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23B5" w14:textId="77777777" w:rsidR="00741B88" w:rsidRDefault="00741B88" w:rsidP="000D50A3">
      <w:pPr>
        <w:spacing w:after="0"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1437887C" w14:textId="77777777" w:rsidR="00741B88" w:rsidRPr="00717406" w:rsidRDefault="00741B88" w:rsidP="00741B88">
      <w:pPr>
        <w:contextualSpacing/>
        <w:jc w:val="center"/>
        <w:rPr>
          <w:rFonts w:ascii="Times New Roman" w:hAnsi="Times New Roman" w:cs="Times New Roman"/>
          <w:sz w:val="28"/>
          <w:szCs w:val="28"/>
        </w:rPr>
      </w:pPr>
      <w:r>
        <w:rPr>
          <w:rFonts w:ascii="Times New Roman" w:eastAsia="Times New Roman" w:hAnsi="Times New Roman" w:cs="Times New Roman"/>
          <w:sz w:val="28"/>
          <w:szCs w:val="28"/>
          <w:lang w:val="uk-UA"/>
        </w:rPr>
        <w:br w:type="page"/>
      </w:r>
      <w:r w:rsidRPr="00717406">
        <w:rPr>
          <w:rFonts w:ascii="Times New Roman" w:hAnsi="Times New Roman" w:cs="Times New Roman"/>
          <w:sz w:val="28"/>
          <w:szCs w:val="28"/>
        </w:rPr>
        <w:lastRenderedPageBreak/>
        <w:t>МІНІСТЕРСТВО ОСВІТИ І НАУКИ УКРАЇНИ</w:t>
      </w:r>
    </w:p>
    <w:p w14:paraId="317BB851" w14:textId="77777777" w:rsidR="00741B88" w:rsidRPr="00717406" w:rsidRDefault="00741B88" w:rsidP="00741B88">
      <w:pPr>
        <w:contextualSpacing/>
        <w:jc w:val="center"/>
        <w:rPr>
          <w:rFonts w:ascii="Times New Roman" w:hAnsi="Times New Roman" w:cs="Times New Roman"/>
          <w:sz w:val="28"/>
          <w:szCs w:val="28"/>
        </w:rPr>
      </w:pPr>
      <w:r w:rsidRPr="00717406">
        <w:rPr>
          <w:rFonts w:ascii="Times New Roman" w:hAnsi="Times New Roman" w:cs="Times New Roman"/>
          <w:sz w:val="28"/>
          <w:szCs w:val="28"/>
        </w:rPr>
        <w:t>НАЦІОНАЛЬНИЙ УНІВЕРСИТЕТ «ОДЕСЬКА МОРСЬКА АКАДЕМІЯ»</w:t>
      </w:r>
    </w:p>
    <w:p w14:paraId="725AC8E6" w14:textId="77777777" w:rsidR="00741B88" w:rsidRPr="00717406" w:rsidRDefault="00741B88" w:rsidP="00741B88">
      <w:pPr>
        <w:contextualSpacing/>
        <w:jc w:val="center"/>
        <w:rPr>
          <w:rFonts w:ascii="Times New Roman" w:hAnsi="Times New Roman" w:cs="Times New Roman"/>
          <w:sz w:val="28"/>
          <w:szCs w:val="28"/>
        </w:rPr>
      </w:pPr>
      <w:r w:rsidRPr="00717406">
        <w:rPr>
          <w:rFonts w:ascii="Times New Roman" w:hAnsi="Times New Roman" w:cs="Times New Roman"/>
          <w:sz w:val="28"/>
          <w:szCs w:val="28"/>
        </w:rPr>
        <w:t>ФАКУЛЬТЕТ МОРСЬКОГО ПРАВА ТА МЕНЕДЖМЕНТУ</w:t>
      </w:r>
    </w:p>
    <w:p w14:paraId="1FDA18B7" w14:textId="77777777" w:rsidR="00741B88" w:rsidRPr="00717406" w:rsidRDefault="00741B88" w:rsidP="00741B88">
      <w:pPr>
        <w:contextualSpacing/>
        <w:jc w:val="center"/>
        <w:rPr>
          <w:rFonts w:ascii="Times New Roman" w:hAnsi="Times New Roman" w:cs="Times New Roman"/>
          <w:sz w:val="28"/>
          <w:szCs w:val="28"/>
        </w:rPr>
      </w:pPr>
    </w:p>
    <w:p w14:paraId="0CF2F362" w14:textId="77777777" w:rsidR="00741B88" w:rsidRPr="00717406" w:rsidRDefault="00741B88" w:rsidP="00741B88">
      <w:pPr>
        <w:contextualSpacing/>
        <w:jc w:val="right"/>
        <w:rPr>
          <w:rFonts w:ascii="Times New Roman" w:hAnsi="Times New Roman" w:cs="Times New Roman"/>
          <w:sz w:val="28"/>
          <w:szCs w:val="28"/>
        </w:rPr>
      </w:pPr>
    </w:p>
    <w:p w14:paraId="5F6FB457" w14:textId="77777777" w:rsidR="00741B88" w:rsidRPr="00717406" w:rsidRDefault="00741B88" w:rsidP="00741B88">
      <w:pPr>
        <w:contextualSpacing/>
        <w:jc w:val="right"/>
        <w:rPr>
          <w:rFonts w:ascii="Times New Roman" w:hAnsi="Times New Roman" w:cs="Times New Roman"/>
          <w:sz w:val="28"/>
          <w:szCs w:val="28"/>
        </w:rPr>
      </w:pPr>
    </w:p>
    <w:p w14:paraId="5B666138" w14:textId="77777777" w:rsidR="00741B88" w:rsidRDefault="00741B88" w:rsidP="00741B88">
      <w:pPr>
        <w:contextualSpacing/>
        <w:jc w:val="right"/>
        <w:rPr>
          <w:rFonts w:ascii="Times New Roman" w:hAnsi="Times New Roman" w:cs="Times New Roman"/>
          <w:sz w:val="28"/>
          <w:szCs w:val="28"/>
          <w:lang w:val="uk-UA"/>
        </w:rPr>
      </w:pPr>
      <w:r w:rsidRPr="00717406">
        <w:rPr>
          <w:rFonts w:ascii="Times New Roman" w:hAnsi="Times New Roman" w:cs="Times New Roman"/>
          <w:sz w:val="28"/>
          <w:szCs w:val="28"/>
        </w:rPr>
        <w:t>Ка</w:t>
      </w:r>
      <w:r>
        <w:rPr>
          <w:rFonts w:ascii="Times New Roman" w:hAnsi="Times New Roman" w:cs="Times New Roman"/>
          <w:sz w:val="28"/>
          <w:szCs w:val="28"/>
        </w:rPr>
        <w:t xml:space="preserve">федра </w:t>
      </w:r>
      <w:r>
        <w:rPr>
          <w:rFonts w:ascii="Times New Roman" w:hAnsi="Times New Roman" w:cs="Times New Roman"/>
          <w:sz w:val="28"/>
          <w:szCs w:val="28"/>
          <w:lang w:val="uk-UA"/>
        </w:rPr>
        <w:t xml:space="preserve">економічної теорії </w:t>
      </w:r>
    </w:p>
    <w:p w14:paraId="01AC859A" w14:textId="77777777" w:rsidR="00741B88" w:rsidRPr="00AC1DD7" w:rsidRDefault="00741B88" w:rsidP="00741B88">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та підприємства на морському транспорті</w:t>
      </w:r>
    </w:p>
    <w:p w14:paraId="528E19C5" w14:textId="77777777" w:rsidR="00741B88" w:rsidRPr="00717406" w:rsidRDefault="00741B88" w:rsidP="00741B88">
      <w:pPr>
        <w:contextualSpacing/>
        <w:jc w:val="center"/>
        <w:rPr>
          <w:rFonts w:ascii="Times New Roman" w:hAnsi="Times New Roman" w:cs="Times New Roman"/>
          <w:b/>
          <w:sz w:val="28"/>
          <w:szCs w:val="28"/>
        </w:rPr>
      </w:pPr>
    </w:p>
    <w:p w14:paraId="307F7695" w14:textId="77777777" w:rsidR="00741B88" w:rsidRPr="00717406" w:rsidRDefault="00741B88" w:rsidP="00741B88">
      <w:pPr>
        <w:contextualSpacing/>
        <w:jc w:val="center"/>
        <w:rPr>
          <w:rFonts w:ascii="Times New Roman" w:hAnsi="Times New Roman" w:cs="Times New Roman"/>
          <w:b/>
          <w:sz w:val="28"/>
          <w:szCs w:val="28"/>
        </w:rPr>
      </w:pPr>
    </w:p>
    <w:p w14:paraId="24F4FEB5" w14:textId="77777777" w:rsidR="00741B88" w:rsidRPr="00AC1DD7" w:rsidRDefault="00741B88" w:rsidP="00741B88">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Присада Вікторія Сергіївна</w:t>
      </w:r>
    </w:p>
    <w:p w14:paraId="65DC31A7" w14:textId="77777777" w:rsidR="00741B88" w:rsidRDefault="00741B88" w:rsidP="00741B88">
      <w:pPr>
        <w:rPr>
          <w:b/>
          <w:sz w:val="28"/>
          <w:szCs w:val="28"/>
          <w:lang w:val="uk-UA"/>
        </w:rPr>
      </w:pPr>
    </w:p>
    <w:p w14:paraId="4B69D3F2" w14:textId="77777777" w:rsidR="00741B88" w:rsidRPr="00AC1DD7" w:rsidRDefault="00741B88" w:rsidP="00741B88">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ПОЗИЦІОНУВАННЯ СТИВІДОРНОГО БІЗНЕСУ В МОРСЬКОМУ СЕГМЕНТІ РИНКА ТРАНСПОРТНИХ ПОСЛУГ</w:t>
      </w:r>
    </w:p>
    <w:p w14:paraId="35F4C38E" w14:textId="77777777" w:rsidR="00741B88" w:rsidRPr="008255E5" w:rsidRDefault="00741B88" w:rsidP="00741B88">
      <w:pPr>
        <w:rPr>
          <w:rFonts w:ascii="Times New Roman" w:hAnsi="Times New Roman" w:cs="Times New Roman"/>
          <w:sz w:val="28"/>
          <w:szCs w:val="28"/>
          <w:lang w:val="uk-UA"/>
        </w:rPr>
      </w:pPr>
    </w:p>
    <w:p w14:paraId="09FEF3DC" w14:textId="77777777" w:rsidR="00741B88" w:rsidRPr="008255E5" w:rsidRDefault="00741B88" w:rsidP="00741B88">
      <w:pPr>
        <w:jc w:val="center"/>
        <w:rPr>
          <w:rFonts w:ascii="Times New Roman" w:hAnsi="Times New Roman" w:cs="Times New Roman"/>
          <w:sz w:val="28"/>
          <w:szCs w:val="28"/>
          <w:lang w:val="uk-UA"/>
        </w:rPr>
      </w:pPr>
      <w:r w:rsidRPr="008255E5">
        <w:rPr>
          <w:rFonts w:ascii="Times New Roman" w:hAnsi="Times New Roman" w:cs="Times New Roman"/>
          <w:sz w:val="28"/>
          <w:szCs w:val="28"/>
          <w:lang w:val="uk-UA"/>
        </w:rPr>
        <w:t>Дипломна робота</w:t>
      </w:r>
    </w:p>
    <w:p w14:paraId="14DDE729" w14:textId="77777777" w:rsidR="00741B88" w:rsidRDefault="00741B88" w:rsidP="00741B88">
      <w:pPr>
        <w:jc w:val="center"/>
        <w:rPr>
          <w:rFonts w:ascii="Times New Roman" w:hAnsi="Times New Roman" w:cs="Times New Roman"/>
          <w:sz w:val="28"/>
          <w:szCs w:val="28"/>
          <w:lang w:val="uk-UA"/>
        </w:rPr>
      </w:pPr>
      <w:r w:rsidRPr="008255E5">
        <w:rPr>
          <w:rFonts w:ascii="Times New Roman" w:hAnsi="Times New Roman" w:cs="Times New Roman"/>
          <w:sz w:val="28"/>
          <w:szCs w:val="28"/>
          <w:lang w:val="uk-UA"/>
        </w:rPr>
        <w:t>зі спеціальності 073 Менеджмент</w:t>
      </w:r>
    </w:p>
    <w:p w14:paraId="1FF9D821" w14:textId="77777777" w:rsidR="00741B88" w:rsidRDefault="00741B88" w:rsidP="00741B88">
      <w:pPr>
        <w:jc w:val="center"/>
        <w:rPr>
          <w:rFonts w:ascii="Times New Roman" w:hAnsi="Times New Roman" w:cs="Times New Roman"/>
          <w:sz w:val="28"/>
          <w:szCs w:val="28"/>
          <w:highlight w:val="yellow"/>
          <w:lang w:val="uk-UA"/>
        </w:rPr>
      </w:pPr>
    </w:p>
    <w:p w14:paraId="4EE5215C" w14:textId="77777777" w:rsidR="00741B88" w:rsidRPr="007D3699" w:rsidRDefault="00741B88" w:rsidP="00741B88">
      <w:pPr>
        <w:jc w:val="center"/>
        <w:rPr>
          <w:rFonts w:ascii="Times New Roman" w:hAnsi="Times New Roman" w:cs="Times New Roman"/>
          <w:sz w:val="28"/>
          <w:szCs w:val="28"/>
          <w:lang w:val="uk-UA"/>
        </w:rPr>
      </w:pPr>
    </w:p>
    <w:p w14:paraId="473DA92D" w14:textId="77777777" w:rsidR="00741B88" w:rsidRPr="008255E5" w:rsidRDefault="00741B88" w:rsidP="00741B88">
      <w:pPr>
        <w:tabs>
          <w:tab w:val="left" w:pos="7200"/>
          <w:tab w:val="left" w:pos="7380"/>
        </w:tabs>
        <w:ind w:right="96"/>
        <w:contextualSpacing/>
        <w:rPr>
          <w:rFonts w:ascii="Times New Roman" w:hAnsi="Times New Roman" w:cs="Times New Roman"/>
          <w:sz w:val="28"/>
          <w:szCs w:val="28"/>
          <w:lang w:val="uk-UA"/>
        </w:rPr>
      </w:pPr>
    </w:p>
    <w:p w14:paraId="23900CA0" w14:textId="77777777" w:rsidR="00741B88" w:rsidRPr="00717406" w:rsidRDefault="00741B88" w:rsidP="00741B88">
      <w:pPr>
        <w:tabs>
          <w:tab w:val="left" w:pos="7200"/>
          <w:tab w:val="left" w:pos="7380"/>
        </w:tabs>
        <w:ind w:right="96"/>
        <w:contextualSpacing/>
        <w:jc w:val="right"/>
        <w:rPr>
          <w:rFonts w:ascii="Times New Roman" w:hAnsi="Times New Roman" w:cs="Times New Roman"/>
          <w:sz w:val="28"/>
          <w:szCs w:val="28"/>
        </w:rPr>
      </w:pPr>
      <w:r w:rsidRPr="00717406">
        <w:rPr>
          <w:rFonts w:ascii="Times New Roman" w:hAnsi="Times New Roman" w:cs="Times New Roman"/>
          <w:sz w:val="28"/>
          <w:szCs w:val="28"/>
        </w:rPr>
        <w:t xml:space="preserve">Науковий керівник </w:t>
      </w:r>
    </w:p>
    <w:p w14:paraId="68411177" w14:textId="77777777" w:rsidR="00741B88" w:rsidRPr="00DC4C06" w:rsidRDefault="00741B88" w:rsidP="00741B88">
      <w:pPr>
        <w:tabs>
          <w:tab w:val="left" w:pos="7200"/>
          <w:tab w:val="left" w:pos="7380"/>
        </w:tabs>
        <w:ind w:right="96"/>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к.е.н., доцент</w:t>
      </w:r>
    </w:p>
    <w:p w14:paraId="2347FD0A" w14:textId="77777777" w:rsidR="00741B88" w:rsidRPr="00AC1DD7" w:rsidRDefault="00741B88" w:rsidP="00741B88">
      <w:pPr>
        <w:tabs>
          <w:tab w:val="left" w:pos="7200"/>
          <w:tab w:val="left" w:pos="7380"/>
        </w:tabs>
        <w:ind w:right="96"/>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Мезіна Л</w:t>
      </w:r>
      <w:r w:rsidRPr="00717406">
        <w:rPr>
          <w:rFonts w:ascii="Times New Roman" w:hAnsi="Times New Roman" w:cs="Times New Roman"/>
          <w:sz w:val="28"/>
          <w:szCs w:val="28"/>
        </w:rPr>
        <w:t>.</w:t>
      </w:r>
      <w:r>
        <w:rPr>
          <w:rFonts w:ascii="Times New Roman" w:hAnsi="Times New Roman" w:cs="Times New Roman"/>
          <w:sz w:val="28"/>
          <w:szCs w:val="28"/>
          <w:lang w:val="uk-UA"/>
        </w:rPr>
        <w:t>В.</w:t>
      </w:r>
    </w:p>
    <w:p w14:paraId="1BC3374F" w14:textId="77777777" w:rsidR="00741B88" w:rsidRPr="00717406" w:rsidRDefault="00741B88" w:rsidP="00741B88">
      <w:pPr>
        <w:tabs>
          <w:tab w:val="left" w:pos="-142"/>
        </w:tabs>
        <w:contextualSpacing/>
        <w:rPr>
          <w:rFonts w:ascii="Times New Roman" w:hAnsi="Times New Roman" w:cs="Times New Roman"/>
          <w:sz w:val="28"/>
          <w:szCs w:val="28"/>
        </w:rPr>
      </w:pPr>
    </w:p>
    <w:p w14:paraId="2B2DA0E6" w14:textId="77777777" w:rsidR="00741B88" w:rsidRPr="00717406" w:rsidRDefault="00741B88" w:rsidP="00741B88">
      <w:pPr>
        <w:tabs>
          <w:tab w:val="left" w:pos="-142"/>
        </w:tabs>
        <w:contextualSpacing/>
        <w:rPr>
          <w:rFonts w:ascii="Times New Roman" w:hAnsi="Times New Roman" w:cs="Times New Roman"/>
          <w:sz w:val="28"/>
          <w:szCs w:val="28"/>
        </w:rPr>
      </w:pPr>
    </w:p>
    <w:p w14:paraId="1082712C" w14:textId="77777777" w:rsidR="00741B88" w:rsidRPr="00717406" w:rsidRDefault="00741B88" w:rsidP="00741B88">
      <w:pPr>
        <w:tabs>
          <w:tab w:val="left" w:pos="-142"/>
        </w:tabs>
        <w:spacing w:line="360" w:lineRule="auto"/>
        <w:contextualSpacing/>
        <w:rPr>
          <w:rFonts w:ascii="Times New Roman" w:hAnsi="Times New Roman" w:cs="Times New Roman"/>
          <w:sz w:val="28"/>
          <w:szCs w:val="28"/>
        </w:rPr>
      </w:pPr>
      <w:r>
        <w:rPr>
          <w:rFonts w:ascii="Times New Roman" w:hAnsi="Times New Roman" w:cs="Times New Roman"/>
          <w:sz w:val="28"/>
          <w:szCs w:val="28"/>
          <w:lang w:val="uk-UA"/>
        </w:rPr>
        <w:t>Студент</w:t>
      </w:r>
      <w:r w:rsidRPr="00717406">
        <w:rPr>
          <w:rFonts w:ascii="Times New Roman" w:hAnsi="Times New Roman" w:cs="Times New Roman"/>
          <w:sz w:val="28"/>
          <w:szCs w:val="28"/>
        </w:rPr>
        <w:t>___________________________________</w:t>
      </w:r>
    </w:p>
    <w:p w14:paraId="773C61C0" w14:textId="77777777" w:rsidR="00741B88" w:rsidRPr="00717406" w:rsidRDefault="00741B88" w:rsidP="00741B88">
      <w:pPr>
        <w:tabs>
          <w:tab w:val="left" w:pos="-142"/>
        </w:tabs>
        <w:spacing w:line="360" w:lineRule="auto"/>
        <w:contextualSpacing/>
        <w:rPr>
          <w:rFonts w:ascii="Times New Roman" w:hAnsi="Times New Roman" w:cs="Times New Roman"/>
          <w:sz w:val="28"/>
          <w:szCs w:val="28"/>
        </w:rPr>
      </w:pPr>
      <w:r w:rsidRPr="00717406">
        <w:rPr>
          <w:rFonts w:ascii="Times New Roman" w:hAnsi="Times New Roman" w:cs="Times New Roman"/>
          <w:sz w:val="28"/>
          <w:szCs w:val="28"/>
        </w:rPr>
        <w:t>Науковий керівник__________________________</w:t>
      </w:r>
    </w:p>
    <w:p w14:paraId="627EE880" w14:textId="77777777" w:rsidR="00741B88" w:rsidRPr="00717406" w:rsidRDefault="00741B88" w:rsidP="00741B88">
      <w:pPr>
        <w:tabs>
          <w:tab w:val="left" w:pos="-142"/>
        </w:tabs>
        <w:spacing w:line="360" w:lineRule="auto"/>
        <w:contextualSpacing/>
        <w:rPr>
          <w:rFonts w:ascii="Times New Roman" w:hAnsi="Times New Roman" w:cs="Times New Roman"/>
          <w:sz w:val="28"/>
          <w:szCs w:val="28"/>
        </w:rPr>
      </w:pPr>
      <w:r w:rsidRPr="00717406">
        <w:rPr>
          <w:rFonts w:ascii="Times New Roman" w:hAnsi="Times New Roman" w:cs="Times New Roman"/>
          <w:sz w:val="28"/>
          <w:szCs w:val="28"/>
        </w:rPr>
        <w:t>Завідуючий кафедрою_______________________</w:t>
      </w:r>
    </w:p>
    <w:p w14:paraId="39AA6A1D" w14:textId="77777777" w:rsidR="00741B88" w:rsidRPr="00717406" w:rsidRDefault="00741B88" w:rsidP="00741B88">
      <w:pPr>
        <w:tabs>
          <w:tab w:val="left" w:pos="-142"/>
        </w:tabs>
        <w:spacing w:line="360" w:lineRule="auto"/>
        <w:contextualSpacing/>
        <w:rPr>
          <w:rFonts w:ascii="Times New Roman" w:hAnsi="Times New Roman" w:cs="Times New Roman"/>
          <w:sz w:val="28"/>
          <w:szCs w:val="28"/>
        </w:rPr>
      </w:pPr>
      <w:r w:rsidRPr="00717406">
        <w:rPr>
          <w:rFonts w:ascii="Times New Roman" w:hAnsi="Times New Roman" w:cs="Times New Roman"/>
          <w:sz w:val="28"/>
          <w:szCs w:val="28"/>
        </w:rPr>
        <w:t>Нормоконтроль ____________________________</w:t>
      </w:r>
    </w:p>
    <w:p w14:paraId="59B5BECA" w14:textId="77777777" w:rsidR="00741B88" w:rsidRDefault="00741B88" w:rsidP="00741B88">
      <w:pPr>
        <w:contextualSpacing/>
        <w:jc w:val="center"/>
        <w:rPr>
          <w:rFonts w:ascii="Times New Roman" w:hAnsi="Times New Roman" w:cs="Times New Roman"/>
          <w:sz w:val="28"/>
          <w:szCs w:val="28"/>
        </w:rPr>
      </w:pPr>
    </w:p>
    <w:p w14:paraId="2C652692" w14:textId="77777777" w:rsidR="00741B88" w:rsidRDefault="00741B88" w:rsidP="00741B88">
      <w:pPr>
        <w:contextualSpacing/>
        <w:jc w:val="center"/>
        <w:rPr>
          <w:rFonts w:ascii="Times New Roman" w:hAnsi="Times New Roman" w:cs="Times New Roman"/>
          <w:sz w:val="28"/>
          <w:szCs w:val="28"/>
        </w:rPr>
      </w:pPr>
    </w:p>
    <w:p w14:paraId="3F858B0D" w14:textId="77777777" w:rsidR="00741B88" w:rsidRPr="00717406" w:rsidRDefault="00741B88" w:rsidP="00741B88">
      <w:pPr>
        <w:contextualSpacing/>
        <w:jc w:val="center"/>
        <w:rPr>
          <w:rFonts w:ascii="Times New Roman" w:hAnsi="Times New Roman" w:cs="Times New Roman"/>
          <w:sz w:val="28"/>
          <w:szCs w:val="28"/>
        </w:rPr>
      </w:pPr>
    </w:p>
    <w:p w14:paraId="74524BEC" w14:textId="216843F9" w:rsidR="00741B88" w:rsidRPr="00741B88" w:rsidRDefault="00741B88" w:rsidP="00741B88">
      <w:pPr>
        <w:contextualSpacing/>
        <w:jc w:val="center"/>
        <w:rPr>
          <w:rFonts w:ascii="Times New Roman" w:hAnsi="Times New Roman" w:cs="Times New Roman"/>
          <w:sz w:val="28"/>
          <w:szCs w:val="28"/>
          <w:lang w:val="uk-UA"/>
        </w:rPr>
      </w:pPr>
      <w:r>
        <w:rPr>
          <w:rFonts w:ascii="Times New Roman" w:hAnsi="Times New Roman" w:cs="Times New Roman"/>
          <w:sz w:val="28"/>
          <w:szCs w:val="28"/>
        </w:rPr>
        <w:t>Одеса 2</w:t>
      </w:r>
      <w:r>
        <w:rPr>
          <w:rFonts w:ascii="Times New Roman" w:hAnsi="Times New Roman" w:cs="Times New Roman"/>
          <w:sz w:val="28"/>
          <w:szCs w:val="28"/>
          <w:lang w:val="uk-UA"/>
        </w:rPr>
        <w:t>020</w:t>
      </w:r>
    </w:p>
    <w:p w14:paraId="695E91E4" w14:textId="436AD3F6" w:rsidR="000D50A3" w:rsidRPr="00DC4C06" w:rsidRDefault="000D50A3" w:rsidP="000D50A3">
      <w:pPr>
        <w:spacing w:after="0" w:line="36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Завдання на виконання дипломної роботи</w:t>
      </w:r>
    </w:p>
    <w:p w14:paraId="6C0FD0E9" w14:textId="77777777" w:rsidR="000D50A3" w:rsidRDefault="000D50A3" w:rsidP="000D50A3">
      <w:pPr>
        <w:spacing w:after="0" w:line="360" w:lineRule="auto"/>
        <w:ind w:firstLine="709"/>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 xml:space="preserve">за темою: </w:t>
      </w:r>
    </w:p>
    <w:p w14:paraId="35CE68DD" w14:textId="77777777" w:rsidR="000D50A3" w:rsidRPr="001F37AF" w:rsidRDefault="000D50A3" w:rsidP="001F37AF">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ПОЗИЦІОНУВАННЯ СТИВІДОРНОГО БІЗНЕСУ В МОРСЬКОМУ СЕГМЕНТІ РИНКА ТРАНСПОРТНИХ ПОСЛУГ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6403"/>
        <w:gridCol w:w="1559"/>
        <w:gridCol w:w="1523"/>
      </w:tblGrid>
      <w:tr w:rsidR="000D50A3" w:rsidRPr="00DC4C06" w14:paraId="45ABDAD1" w14:textId="77777777" w:rsidTr="005B0B5F">
        <w:trPr>
          <w:trHeight w:val="896"/>
        </w:trPr>
        <w:tc>
          <w:tcPr>
            <w:tcW w:w="471" w:type="dxa"/>
          </w:tcPr>
          <w:p w14:paraId="4A99C79E" w14:textId="77777777" w:rsidR="000D50A3" w:rsidRPr="00DC4C06" w:rsidRDefault="000D50A3" w:rsidP="00AD724F">
            <w:pPr>
              <w:jc w:val="center"/>
              <w:rPr>
                <w:rFonts w:ascii="Times New Roman" w:eastAsia="Times New Roman" w:hAnsi="Times New Roman" w:cs="Times New Roman"/>
                <w:b/>
                <w:sz w:val="28"/>
                <w:szCs w:val="28"/>
                <w:lang w:val="uk-UA"/>
              </w:rPr>
            </w:pPr>
          </w:p>
          <w:p w14:paraId="088BD05E" w14:textId="77777777" w:rsidR="000D50A3" w:rsidRPr="00DC4C06" w:rsidRDefault="000D50A3" w:rsidP="00AD724F">
            <w:pPr>
              <w:jc w:val="center"/>
              <w:rPr>
                <w:rFonts w:ascii="Times New Roman" w:eastAsia="Times New Roman" w:hAnsi="Times New Roman" w:cs="Times New Roman"/>
                <w:b/>
                <w:sz w:val="28"/>
                <w:szCs w:val="28"/>
                <w:lang w:val="uk-UA"/>
              </w:rPr>
            </w:pPr>
          </w:p>
          <w:p w14:paraId="76C56310" w14:textId="77777777" w:rsidR="000D50A3" w:rsidRPr="00DC4C06" w:rsidRDefault="000D50A3" w:rsidP="00AD724F">
            <w:pPr>
              <w:jc w:val="center"/>
              <w:rPr>
                <w:rFonts w:ascii="Times New Roman" w:eastAsia="Times New Roman" w:hAnsi="Times New Roman" w:cs="Times New Roman"/>
                <w:b/>
                <w:sz w:val="28"/>
                <w:szCs w:val="28"/>
                <w:lang w:val="uk-UA"/>
              </w:rPr>
            </w:pPr>
          </w:p>
        </w:tc>
        <w:tc>
          <w:tcPr>
            <w:tcW w:w="6403" w:type="dxa"/>
          </w:tcPr>
          <w:p w14:paraId="0D765081"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Зміст окремих частин дослідження</w:t>
            </w:r>
          </w:p>
        </w:tc>
        <w:tc>
          <w:tcPr>
            <w:tcW w:w="1559" w:type="dxa"/>
          </w:tcPr>
          <w:p w14:paraId="0EFB29BA" w14:textId="77777777" w:rsidR="000D50A3" w:rsidRPr="00DC4C06" w:rsidRDefault="000D50A3" w:rsidP="005B0B5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Строк виконання</w:t>
            </w:r>
          </w:p>
        </w:tc>
        <w:tc>
          <w:tcPr>
            <w:tcW w:w="1523" w:type="dxa"/>
          </w:tcPr>
          <w:p w14:paraId="547C7546"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Фактично виконано</w:t>
            </w:r>
          </w:p>
        </w:tc>
      </w:tr>
      <w:tr w:rsidR="000D50A3" w:rsidRPr="00DC4C06" w14:paraId="20072598" w14:textId="77777777" w:rsidTr="005B0B5F">
        <w:tc>
          <w:tcPr>
            <w:tcW w:w="471" w:type="dxa"/>
          </w:tcPr>
          <w:p w14:paraId="6CF65C57"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1</w:t>
            </w:r>
          </w:p>
        </w:tc>
        <w:tc>
          <w:tcPr>
            <w:tcW w:w="6403" w:type="dxa"/>
          </w:tcPr>
          <w:p w14:paraId="42415C55"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2</w:t>
            </w:r>
          </w:p>
        </w:tc>
        <w:tc>
          <w:tcPr>
            <w:tcW w:w="1559" w:type="dxa"/>
          </w:tcPr>
          <w:p w14:paraId="608003EA"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3</w:t>
            </w:r>
          </w:p>
        </w:tc>
        <w:tc>
          <w:tcPr>
            <w:tcW w:w="1523" w:type="dxa"/>
          </w:tcPr>
          <w:p w14:paraId="2A231C73" w14:textId="77777777" w:rsidR="000D50A3" w:rsidRPr="00DC4C06" w:rsidRDefault="000D50A3" w:rsidP="00AD724F">
            <w:pPr>
              <w:jc w:val="cente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4</w:t>
            </w:r>
          </w:p>
        </w:tc>
      </w:tr>
      <w:tr w:rsidR="000D50A3" w:rsidRPr="00DC4C06" w14:paraId="4A41FD45" w14:textId="77777777" w:rsidTr="005B0B5F">
        <w:tc>
          <w:tcPr>
            <w:tcW w:w="471" w:type="dxa"/>
          </w:tcPr>
          <w:p w14:paraId="4D3A0C70" w14:textId="77777777" w:rsidR="000D50A3" w:rsidRPr="00DC4C06" w:rsidRDefault="000D50A3"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6403" w:type="dxa"/>
          </w:tcPr>
          <w:p w14:paraId="46FC04D2" w14:textId="77777777" w:rsidR="000D50A3" w:rsidRPr="000D50A3" w:rsidRDefault="000D50A3" w:rsidP="00FA29DA">
            <w:pPr>
              <w:spacing w:after="0" w:line="360" w:lineRule="auto"/>
              <w:jc w:val="both"/>
              <w:rPr>
                <w:rFonts w:ascii="Times New Roman" w:eastAsia="Times New Roman" w:hAnsi="Times New Roman" w:cs="Times New Roman"/>
                <w:sz w:val="28"/>
                <w:szCs w:val="28"/>
                <w:lang w:val="uk-UA"/>
              </w:rPr>
            </w:pPr>
            <w:r w:rsidRPr="000D50A3">
              <w:rPr>
                <w:rFonts w:ascii="Times New Roman" w:eastAsia="Times New Roman" w:hAnsi="Times New Roman" w:cs="Times New Roman"/>
                <w:sz w:val="28"/>
                <w:szCs w:val="28"/>
                <w:lang w:val="uk-UA"/>
              </w:rPr>
              <w:t>Мета дослідження</w:t>
            </w:r>
            <w:r>
              <w:rPr>
                <w:rFonts w:ascii="Times New Roman" w:eastAsia="Times New Roman" w:hAnsi="Times New Roman" w:cs="Times New Roman"/>
                <w:sz w:val="28"/>
                <w:szCs w:val="28"/>
                <w:lang w:val="uk-UA"/>
              </w:rPr>
              <w:t>:</w:t>
            </w:r>
            <w:r w:rsidRPr="000D50A3">
              <w:rPr>
                <w:rFonts w:ascii="Times New Roman" w:eastAsia="Times New Roman" w:hAnsi="Times New Roman" w:cs="Times New Roman"/>
                <w:sz w:val="28"/>
                <w:szCs w:val="28"/>
                <w:lang w:val="uk-UA"/>
              </w:rPr>
              <w:t xml:space="preserve"> </w:t>
            </w:r>
            <w:r w:rsidRPr="000D50A3">
              <w:rPr>
                <w:rFonts w:ascii="Times New Roman" w:hAnsi="Times New Roman" w:cs="Times New Roman"/>
                <w:bCs/>
                <w:sz w:val="28"/>
                <w:szCs w:val="28"/>
                <w:lang w:val="uk-UA" w:eastAsia="uk-UA"/>
              </w:rPr>
              <w:t xml:space="preserve">обґрунтування науково-методичних основ підвищення конкурентного позиціонування стивідорного бізнесу з урахуванням оптимальної пропорційності основних складових морегосподарського комплексу. </w:t>
            </w:r>
            <w:r w:rsidRPr="000D50A3">
              <w:rPr>
                <w:rFonts w:ascii="Times New Roman" w:eastAsia="Times New Roman" w:hAnsi="Times New Roman" w:cs="Times New Roman"/>
                <w:sz w:val="28"/>
                <w:szCs w:val="28"/>
                <w:lang w:val="uk-UA"/>
              </w:rPr>
              <w:t xml:space="preserve"> </w:t>
            </w:r>
          </w:p>
        </w:tc>
        <w:tc>
          <w:tcPr>
            <w:tcW w:w="1559" w:type="dxa"/>
          </w:tcPr>
          <w:p w14:paraId="4D51C7DA"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c>
          <w:tcPr>
            <w:tcW w:w="1523" w:type="dxa"/>
          </w:tcPr>
          <w:p w14:paraId="556CCEAF" w14:textId="77777777" w:rsidR="000D50A3" w:rsidRPr="00DC4C06" w:rsidRDefault="00561004" w:rsidP="00561004">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r>
      <w:tr w:rsidR="000D50A3" w:rsidRPr="00DC4C06" w14:paraId="05B22659" w14:textId="77777777" w:rsidTr="005B0B5F">
        <w:tc>
          <w:tcPr>
            <w:tcW w:w="471" w:type="dxa"/>
          </w:tcPr>
          <w:p w14:paraId="609E16E8" w14:textId="77777777" w:rsidR="000D50A3" w:rsidRPr="00DC4C06" w:rsidRDefault="000D50A3"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6403" w:type="dxa"/>
          </w:tcPr>
          <w:p w14:paraId="2BE1B021" w14:textId="77777777" w:rsidR="000D50A3" w:rsidRPr="005B0B5F" w:rsidRDefault="000D50A3" w:rsidP="005B0B5F">
            <w:pPr>
              <w:spacing w:after="0" w:line="360" w:lineRule="auto"/>
              <w:jc w:val="both"/>
              <w:rPr>
                <w:rFonts w:ascii="Times New Roman" w:hAnsi="Times New Roman" w:cs="Times New Roman"/>
                <w:sz w:val="28"/>
                <w:szCs w:val="28"/>
                <w:lang w:val="uk-UA" w:eastAsia="uk-UA"/>
              </w:rPr>
            </w:pPr>
            <w:r w:rsidRPr="00DC4C06">
              <w:rPr>
                <w:rFonts w:ascii="Times New Roman" w:eastAsia="Times New Roman" w:hAnsi="Times New Roman" w:cs="Times New Roman"/>
                <w:sz w:val="28"/>
                <w:szCs w:val="28"/>
                <w:lang w:val="uk-UA"/>
              </w:rPr>
              <w:t>Об'єкт дослідження:</w:t>
            </w:r>
            <w:r>
              <w:rPr>
                <w:rFonts w:ascii="Times New Roman" w:eastAsia="Times New Roman" w:hAnsi="Times New Roman" w:cs="Times New Roman"/>
                <w:sz w:val="28"/>
                <w:szCs w:val="28"/>
                <w:lang w:val="uk-UA"/>
              </w:rPr>
              <w:t xml:space="preserve"> </w:t>
            </w:r>
            <w:r w:rsidRPr="00DC4C06">
              <w:rPr>
                <w:rFonts w:ascii="Times New Roman" w:eastAsia="Times New Roman" w:hAnsi="Times New Roman" w:cs="Times New Roman"/>
                <w:sz w:val="28"/>
                <w:szCs w:val="28"/>
                <w:lang w:val="uk-UA"/>
              </w:rPr>
              <w:t xml:space="preserve"> </w:t>
            </w:r>
            <w:r w:rsidRPr="00CA2CC2">
              <w:rPr>
                <w:rFonts w:ascii="Times New Roman" w:hAnsi="Times New Roman" w:cs="Times New Roman"/>
                <w:sz w:val="28"/>
                <w:szCs w:val="28"/>
                <w:lang w:val="uk-UA" w:eastAsia="uk-UA"/>
              </w:rPr>
              <w:t xml:space="preserve">діяльність та конкурентне позиціонування стивідорного бізнесу в України зокрема </w:t>
            </w:r>
            <w:r w:rsidRPr="00CA2CC2">
              <w:rPr>
                <w:rFonts w:ascii="Times New Roman" w:hAnsi="Times New Roman" w:cs="Times New Roman"/>
                <w:sz w:val="28"/>
                <w:szCs w:val="28"/>
                <w:lang w:val="uk-UA"/>
              </w:rPr>
              <w:t>ДП «МТП «Южний»</w:t>
            </w:r>
            <w:r w:rsidRPr="00CA2CC2">
              <w:rPr>
                <w:rFonts w:ascii="Times New Roman" w:hAnsi="Times New Roman" w:cs="Times New Roman"/>
                <w:sz w:val="28"/>
                <w:szCs w:val="28"/>
                <w:lang w:val="uk-UA" w:eastAsia="uk-UA"/>
              </w:rPr>
              <w:t xml:space="preserve"> на ринку регіональних послуг.</w:t>
            </w:r>
          </w:p>
        </w:tc>
        <w:tc>
          <w:tcPr>
            <w:tcW w:w="1559" w:type="dxa"/>
          </w:tcPr>
          <w:p w14:paraId="0C2EA068"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c>
          <w:tcPr>
            <w:tcW w:w="1523" w:type="dxa"/>
          </w:tcPr>
          <w:p w14:paraId="73CC7505"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r>
      <w:tr w:rsidR="000D50A3" w:rsidRPr="00DC4C06" w14:paraId="59F39F4F" w14:textId="77777777" w:rsidTr="005B0B5F">
        <w:tc>
          <w:tcPr>
            <w:tcW w:w="471" w:type="dxa"/>
          </w:tcPr>
          <w:p w14:paraId="1E75DC9B" w14:textId="77777777" w:rsidR="000D50A3" w:rsidRPr="00DC4C06" w:rsidRDefault="000D50A3"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6403" w:type="dxa"/>
          </w:tcPr>
          <w:p w14:paraId="2A9CE999" w14:textId="77777777" w:rsidR="000D50A3" w:rsidRPr="005B0B5F" w:rsidRDefault="000D50A3" w:rsidP="005B0B5F">
            <w:pPr>
              <w:spacing w:after="0" w:line="360" w:lineRule="auto"/>
              <w:jc w:val="both"/>
              <w:rPr>
                <w:rFonts w:ascii="Times New Roman" w:hAnsi="Times New Roman" w:cs="Times New Roman"/>
                <w:sz w:val="28"/>
                <w:szCs w:val="28"/>
                <w:lang w:val="uk-UA" w:eastAsia="uk-UA"/>
              </w:rPr>
            </w:pPr>
            <w:r w:rsidRPr="00DC4C06">
              <w:rPr>
                <w:rFonts w:ascii="Times New Roman" w:eastAsia="Times New Roman" w:hAnsi="Times New Roman" w:cs="Times New Roman"/>
                <w:sz w:val="28"/>
                <w:szCs w:val="28"/>
                <w:lang w:val="uk-UA"/>
              </w:rPr>
              <w:t>Предмет дослідження:</w:t>
            </w:r>
            <w:r w:rsidR="005B0B5F">
              <w:rPr>
                <w:rFonts w:ascii="Times New Roman" w:eastAsia="Times New Roman" w:hAnsi="Times New Roman" w:cs="Times New Roman"/>
                <w:sz w:val="28"/>
                <w:szCs w:val="28"/>
                <w:lang w:val="uk-UA"/>
              </w:rPr>
              <w:t xml:space="preserve"> </w:t>
            </w:r>
            <w:r w:rsidR="005B0B5F" w:rsidRPr="00CA2CC2">
              <w:rPr>
                <w:rFonts w:ascii="Times New Roman" w:hAnsi="Times New Roman" w:cs="Times New Roman"/>
                <w:sz w:val="28"/>
                <w:szCs w:val="28"/>
                <w:lang w:val="uk-UA" w:eastAsia="uk-UA"/>
              </w:rPr>
              <w:t>обґрунтування методів конкурентного та стійкого позиціонування портових операторів в України та урахування інноваційних технологій в структурі розвитку стивідорного бізнесу.</w:t>
            </w:r>
          </w:p>
        </w:tc>
        <w:tc>
          <w:tcPr>
            <w:tcW w:w="1559" w:type="dxa"/>
          </w:tcPr>
          <w:p w14:paraId="60BA4A67"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c>
          <w:tcPr>
            <w:tcW w:w="1523" w:type="dxa"/>
          </w:tcPr>
          <w:p w14:paraId="65C5379E"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r>
      <w:tr w:rsidR="000D50A3" w:rsidRPr="00DC4C06" w14:paraId="232A2512" w14:textId="77777777" w:rsidTr="005B0B5F">
        <w:tc>
          <w:tcPr>
            <w:tcW w:w="471" w:type="dxa"/>
          </w:tcPr>
          <w:p w14:paraId="72337DA7" w14:textId="77777777" w:rsidR="000D50A3" w:rsidRPr="00DC4C06" w:rsidRDefault="000D50A3"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6403" w:type="dxa"/>
          </w:tcPr>
          <w:p w14:paraId="3C685559" w14:textId="77777777" w:rsidR="000D50A3" w:rsidRPr="005B0B5F" w:rsidRDefault="000D50A3" w:rsidP="00AD724F">
            <w:pPr>
              <w:rPr>
                <w:rFonts w:ascii="Times New Roman" w:eastAsia="Times New Roman" w:hAnsi="Times New Roman" w:cs="Times New Roman"/>
                <w:sz w:val="28"/>
                <w:szCs w:val="28"/>
                <w:lang w:val="uk-UA"/>
              </w:rPr>
            </w:pPr>
            <w:r w:rsidRPr="005B0B5F">
              <w:rPr>
                <w:rFonts w:ascii="Times New Roman" w:eastAsia="Times New Roman" w:hAnsi="Times New Roman" w:cs="Times New Roman"/>
                <w:sz w:val="28"/>
                <w:szCs w:val="28"/>
                <w:lang w:val="uk-UA"/>
              </w:rPr>
              <w:t>Вступ</w:t>
            </w:r>
          </w:p>
        </w:tc>
        <w:tc>
          <w:tcPr>
            <w:tcW w:w="1559" w:type="dxa"/>
          </w:tcPr>
          <w:p w14:paraId="099EFD8B"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c>
          <w:tcPr>
            <w:tcW w:w="1523" w:type="dxa"/>
          </w:tcPr>
          <w:p w14:paraId="3371788A"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r>
      <w:tr w:rsidR="00FA29DA" w:rsidRPr="00DC4C06" w14:paraId="0A3E302A" w14:textId="77777777" w:rsidTr="005B0B5F">
        <w:tc>
          <w:tcPr>
            <w:tcW w:w="471" w:type="dxa"/>
          </w:tcPr>
          <w:p w14:paraId="22DCDC56" w14:textId="77777777" w:rsidR="00FA29DA" w:rsidRDefault="00FA29DA"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6403" w:type="dxa"/>
          </w:tcPr>
          <w:p w14:paraId="0DFD9CF2" w14:textId="77777777" w:rsidR="00FA29DA" w:rsidRPr="005B0B5F" w:rsidRDefault="00FA29DA" w:rsidP="005B0B5F">
            <w:pPr>
              <w:spacing w:line="360" w:lineRule="auto"/>
              <w:rPr>
                <w:rFonts w:ascii="Times New Roman" w:eastAsia="Times New Roman" w:hAnsi="Times New Roman" w:cs="Times New Roman"/>
                <w:sz w:val="28"/>
                <w:szCs w:val="28"/>
                <w:lang w:val="uk-UA"/>
              </w:rPr>
            </w:pPr>
            <w:r w:rsidRPr="005B0B5F">
              <w:rPr>
                <w:rFonts w:ascii="Times New Roman" w:eastAsia="Times New Roman" w:hAnsi="Times New Roman" w:cs="Times New Roman"/>
                <w:sz w:val="28"/>
                <w:szCs w:val="28"/>
                <w:lang w:val="uk-UA"/>
              </w:rPr>
              <w:t xml:space="preserve">Розділ 1. </w:t>
            </w:r>
            <w:r w:rsidRPr="005B0B5F">
              <w:rPr>
                <w:rFonts w:ascii="Times New Roman" w:hAnsi="Times New Roman" w:cs="Times New Roman"/>
                <w:sz w:val="28"/>
                <w:szCs w:val="28"/>
                <w:lang w:val="uk-UA"/>
              </w:rPr>
              <w:t>ЕКОНОМІЧНА СТРАТЕГІЯ КОНКУРЕНТНОГО РОЗВИТКУ СТИВІДОРНОГО БІЗНЕСУ</w:t>
            </w:r>
          </w:p>
        </w:tc>
        <w:tc>
          <w:tcPr>
            <w:tcW w:w="1559" w:type="dxa"/>
          </w:tcPr>
          <w:p w14:paraId="557AB140" w14:textId="77777777" w:rsidR="00FA29DA" w:rsidRPr="00DC4C06"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c>
          <w:tcPr>
            <w:tcW w:w="1523" w:type="dxa"/>
          </w:tcPr>
          <w:p w14:paraId="5EEECD13" w14:textId="77777777" w:rsidR="00FA29DA" w:rsidRPr="00DC4C06"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tc>
      </w:tr>
      <w:tr w:rsidR="000D50A3" w:rsidRPr="00DC4C06" w14:paraId="29BF6762" w14:textId="77777777" w:rsidTr="005B0B5F">
        <w:tc>
          <w:tcPr>
            <w:tcW w:w="471" w:type="dxa"/>
          </w:tcPr>
          <w:p w14:paraId="0ECA8212" w14:textId="77777777" w:rsidR="000D50A3" w:rsidRPr="00DC4C06" w:rsidRDefault="00FA29DA" w:rsidP="00FA29D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w:t>
            </w:r>
          </w:p>
        </w:tc>
        <w:tc>
          <w:tcPr>
            <w:tcW w:w="6403" w:type="dxa"/>
          </w:tcPr>
          <w:p w14:paraId="09EC929B" w14:textId="77777777" w:rsidR="000D50A3" w:rsidRPr="00FA29DA" w:rsidRDefault="00FA29DA" w:rsidP="00FA29D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59" w:type="dxa"/>
          </w:tcPr>
          <w:p w14:paraId="53C10246" w14:textId="77777777" w:rsidR="000D50A3" w:rsidRPr="00DC4C06" w:rsidRDefault="00FA29DA" w:rsidP="00FA29D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1523" w:type="dxa"/>
          </w:tcPr>
          <w:p w14:paraId="2E811996" w14:textId="77777777" w:rsidR="000D50A3" w:rsidRPr="00DC4C06" w:rsidRDefault="00FA29DA" w:rsidP="00FA29DA">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5B0B5F" w:rsidRPr="00DC4C06" w14:paraId="30F64200" w14:textId="77777777" w:rsidTr="005B0B5F">
        <w:tc>
          <w:tcPr>
            <w:tcW w:w="471" w:type="dxa"/>
          </w:tcPr>
          <w:p w14:paraId="2EEDF6EA" w14:textId="77777777" w:rsidR="005B0B5F" w:rsidRDefault="005B0B5F" w:rsidP="005B0B5F">
            <w:pPr>
              <w:spacing w:line="360" w:lineRule="auto"/>
              <w:jc w:val="center"/>
              <w:rPr>
                <w:rFonts w:ascii="Times New Roman" w:eastAsia="Times New Roman" w:hAnsi="Times New Roman" w:cs="Times New Roman"/>
                <w:sz w:val="28"/>
                <w:szCs w:val="28"/>
                <w:lang w:val="uk-UA"/>
              </w:rPr>
            </w:pPr>
          </w:p>
        </w:tc>
        <w:tc>
          <w:tcPr>
            <w:tcW w:w="6403" w:type="dxa"/>
          </w:tcPr>
          <w:p w14:paraId="7A264074" w14:textId="77777777" w:rsidR="005B0B5F" w:rsidRPr="005B0B5F" w:rsidRDefault="005B0B5F" w:rsidP="005B0B5F">
            <w:pPr>
              <w:pStyle w:val="a3"/>
              <w:spacing w:line="360" w:lineRule="auto"/>
              <w:ind w:firstLine="0"/>
              <w:rPr>
                <w:sz w:val="28"/>
                <w:szCs w:val="28"/>
                <w:lang w:val="uk-UA"/>
              </w:rPr>
            </w:pPr>
            <w:r w:rsidRPr="005B0B5F">
              <w:rPr>
                <w:sz w:val="28"/>
                <w:szCs w:val="28"/>
                <w:lang w:val="uk-UA"/>
              </w:rPr>
              <w:t>1.1. Макроекономічні та внутрісистемні умови позиціонування термінального бізнесу в структурі ринка транспортних послуг</w:t>
            </w:r>
          </w:p>
          <w:p w14:paraId="28838CFD" w14:textId="77777777" w:rsidR="005B0B5F" w:rsidRPr="005B0B5F" w:rsidRDefault="005B0B5F" w:rsidP="005B0B5F">
            <w:pPr>
              <w:pStyle w:val="a3"/>
              <w:spacing w:line="360" w:lineRule="auto"/>
              <w:ind w:firstLine="0"/>
              <w:rPr>
                <w:sz w:val="28"/>
                <w:szCs w:val="28"/>
                <w:lang w:val="uk-UA"/>
              </w:rPr>
            </w:pPr>
            <w:r w:rsidRPr="005B0B5F">
              <w:rPr>
                <w:sz w:val="28"/>
                <w:szCs w:val="28"/>
                <w:lang w:val="uk-UA"/>
              </w:rPr>
              <w:t xml:space="preserve">1.2. Параметри стійкого розвитку стивідорних підприємств в глобальному </w:t>
            </w:r>
            <w:r>
              <w:rPr>
                <w:sz w:val="28"/>
                <w:szCs w:val="28"/>
                <w:lang w:val="uk-UA"/>
              </w:rPr>
              <w:t>просторі ринку морської торгівлі</w:t>
            </w:r>
          </w:p>
          <w:p w14:paraId="59C4A0A6" w14:textId="77777777" w:rsidR="005B0B5F" w:rsidRPr="005B0B5F" w:rsidRDefault="005B0B5F" w:rsidP="001F37AF">
            <w:pPr>
              <w:spacing w:after="0" w:line="360" w:lineRule="auto"/>
              <w:rPr>
                <w:rFonts w:ascii="Times New Roman" w:eastAsia="Times New Roman" w:hAnsi="Times New Roman" w:cs="Times New Roman"/>
                <w:sz w:val="28"/>
                <w:szCs w:val="28"/>
                <w:lang w:val="uk-UA"/>
              </w:rPr>
            </w:pPr>
            <w:r w:rsidRPr="005B0B5F">
              <w:rPr>
                <w:rFonts w:ascii="Times New Roman" w:hAnsi="Times New Roman" w:cs="Times New Roman"/>
                <w:sz w:val="28"/>
                <w:szCs w:val="28"/>
                <w:lang w:val="uk-UA"/>
              </w:rPr>
              <w:t>1.3. Критерії забезпечення конкурентного розвитку стивідорного бізнесу</w:t>
            </w:r>
          </w:p>
        </w:tc>
        <w:tc>
          <w:tcPr>
            <w:tcW w:w="1559" w:type="dxa"/>
          </w:tcPr>
          <w:p w14:paraId="6753D8DE" w14:textId="77777777" w:rsidR="005B0B5F" w:rsidRDefault="00FA29DA"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Вересень</w:t>
            </w:r>
          </w:p>
          <w:p w14:paraId="16B3B151" w14:textId="77777777" w:rsidR="00FA29DA" w:rsidRDefault="00FA29DA" w:rsidP="005B0B5F">
            <w:pPr>
              <w:spacing w:line="360" w:lineRule="auto"/>
              <w:jc w:val="center"/>
              <w:rPr>
                <w:rFonts w:ascii="Times New Roman" w:eastAsia="Times New Roman" w:hAnsi="Times New Roman" w:cs="Times New Roman"/>
                <w:sz w:val="28"/>
                <w:szCs w:val="28"/>
                <w:lang w:val="uk-UA"/>
              </w:rPr>
            </w:pPr>
          </w:p>
          <w:p w14:paraId="06A61CCA" w14:textId="77777777" w:rsidR="00FA29DA" w:rsidRDefault="00FA29DA" w:rsidP="005B0B5F">
            <w:pPr>
              <w:spacing w:line="360" w:lineRule="auto"/>
              <w:jc w:val="center"/>
              <w:rPr>
                <w:rFonts w:ascii="Times New Roman" w:eastAsia="Times New Roman" w:hAnsi="Times New Roman" w:cs="Times New Roman"/>
                <w:sz w:val="28"/>
                <w:szCs w:val="28"/>
                <w:lang w:val="uk-UA"/>
              </w:rPr>
            </w:pPr>
          </w:p>
          <w:p w14:paraId="2DAB12E1" w14:textId="77777777" w:rsidR="00FA29DA"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Вересень</w:t>
            </w:r>
          </w:p>
          <w:p w14:paraId="16FFFCA2" w14:textId="77777777" w:rsidR="00561004" w:rsidRDefault="00561004" w:rsidP="005B0B5F">
            <w:pPr>
              <w:spacing w:line="360" w:lineRule="auto"/>
              <w:jc w:val="center"/>
              <w:rPr>
                <w:rFonts w:ascii="Times New Roman" w:eastAsia="Times New Roman" w:hAnsi="Times New Roman" w:cs="Times New Roman"/>
                <w:sz w:val="28"/>
                <w:szCs w:val="28"/>
                <w:lang w:val="uk-UA"/>
              </w:rPr>
            </w:pPr>
          </w:p>
          <w:p w14:paraId="758BA3D9" w14:textId="77777777" w:rsidR="00561004" w:rsidRPr="00DC4C06" w:rsidRDefault="00561004" w:rsidP="00561004">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Жовтень</w:t>
            </w:r>
          </w:p>
        </w:tc>
        <w:tc>
          <w:tcPr>
            <w:tcW w:w="1523" w:type="dxa"/>
          </w:tcPr>
          <w:p w14:paraId="0919A33D" w14:textId="77777777" w:rsidR="005B0B5F"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A29DA">
              <w:rPr>
                <w:rFonts w:ascii="Times New Roman" w:eastAsia="Times New Roman" w:hAnsi="Times New Roman" w:cs="Times New Roman"/>
                <w:sz w:val="28"/>
                <w:szCs w:val="28"/>
                <w:lang w:val="uk-UA"/>
              </w:rPr>
              <w:t>ересень</w:t>
            </w:r>
          </w:p>
          <w:p w14:paraId="379801C0" w14:textId="77777777" w:rsidR="00561004" w:rsidRDefault="00561004" w:rsidP="005B0B5F">
            <w:pPr>
              <w:spacing w:line="360" w:lineRule="auto"/>
              <w:jc w:val="center"/>
              <w:rPr>
                <w:rFonts w:ascii="Times New Roman" w:eastAsia="Times New Roman" w:hAnsi="Times New Roman" w:cs="Times New Roman"/>
                <w:sz w:val="28"/>
                <w:szCs w:val="28"/>
                <w:lang w:val="uk-UA"/>
              </w:rPr>
            </w:pPr>
          </w:p>
          <w:p w14:paraId="5D87EB21" w14:textId="77777777" w:rsidR="00561004" w:rsidRDefault="00561004" w:rsidP="005B0B5F">
            <w:pPr>
              <w:spacing w:line="360" w:lineRule="auto"/>
              <w:jc w:val="center"/>
              <w:rPr>
                <w:rFonts w:ascii="Times New Roman" w:eastAsia="Times New Roman" w:hAnsi="Times New Roman" w:cs="Times New Roman"/>
                <w:sz w:val="28"/>
                <w:szCs w:val="28"/>
                <w:lang w:val="uk-UA"/>
              </w:rPr>
            </w:pPr>
          </w:p>
          <w:p w14:paraId="42543CA9" w14:textId="77777777" w:rsidR="00561004"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Вересень</w:t>
            </w:r>
          </w:p>
          <w:p w14:paraId="34A7F9E9" w14:textId="77777777" w:rsidR="00561004" w:rsidRDefault="00561004" w:rsidP="005B0B5F">
            <w:pPr>
              <w:spacing w:line="360" w:lineRule="auto"/>
              <w:jc w:val="center"/>
              <w:rPr>
                <w:rFonts w:ascii="Times New Roman" w:eastAsia="Times New Roman" w:hAnsi="Times New Roman" w:cs="Times New Roman"/>
                <w:sz w:val="28"/>
                <w:szCs w:val="28"/>
                <w:lang w:val="uk-UA"/>
              </w:rPr>
            </w:pPr>
          </w:p>
          <w:p w14:paraId="2B2B234E" w14:textId="77777777" w:rsidR="00561004" w:rsidRPr="00DC4C06" w:rsidRDefault="00561004" w:rsidP="005B0B5F">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Жовтень</w:t>
            </w:r>
          </w:p>
        </w:tc>
      </w:tr>
      <w:tr w:rsidR="000D50A3" w:rsidRPr="00DC4C06" w14:paraId="10018D67" w14:textId="77777777" w:rsidTr="005B0B5F">
        <w:tc>
          <w:tcPr>
            <w:tcW w:w="471" w:type="dxa"/>
          </w:tcPr>
          <w:p w14:paraId="724ECB98" w14:textId="77777777" w:rsidR="000D50A3" w:rsidRPr="00DC4C06" w:rsidRDefault="000D50A3"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6403" w:type="dxa"/>
          </w:tcPr>
          <w:p w14:paraId="53E57F01" w14:textId="77777777" w:rsidR="005B0B5F" w:rsidRPr="00C0582F" w:rsidRDefault="00FA29DA" w:rsidP="00FA29DA">
            <w:pPr>
              <w:pStyle w:val="a3"/>
              <w:spacing w:line="360" w:lineRule="auto"/>
              <w:ind w:firstLine="0"/>
              <w:rPr>
                <w:sz w:val="28"/>
                <w:szCs w:val="28"/>
                <w:lang w:val="uk-UA"/>
              </w:rPr>
            </w:pPr>
            <w:r>
              <w:rPr>
                <w:sz w:val="28"/>
                <w:szCs w:val="28"/>
                <w:lang w:val="uk-UA"/>
              </w:rPr>
              <w:t xml:space="preserve">Розділ 2. </w:t>
            </w:r>
            <w:r w:rsidR="005B0B5F" w:rsidRPr="00C0582F">
              <w:rPr>
                <w:sz w:val="28"/>
                <w:szCs w:val="28"/>
                <w:lang w:val="uk-UA"/>
              </w:rPr>
              <w:t>МЕТОДИЧНІ УМОВИ ПОЗИЦІОНУВАННЯ МОРСЬКИХ ТРАНСПОРТНИХ ПІДПРИЄМСТВ В СТРУКТУР</w:t>
            </w:r>
            <w:r>
              <w:rPr>
                <w:sz w:val="28"/>
                <w:szCs w:val="28"/>
                <w:lang w:val="uk-UA"/>
              </w:rPr>
              <w:t>І РИНКУ МОРСЬКОЇ ТОРГІВЛІ</w:t>
            </w:r>
          </w:p>
          <w:p w14:paraId="26461BB6" w14:textId="77777777" w:rsidR="005B0B5F" w:rsidRPr="00C0582F" w:rsidRDefault="005B0B5F" w:rsidP="00FA29DA">
            <w:pPr>
              <w:pStyle w:val="a3"/>
              <w:spacing w:line="360" w:lineRule="auto"/>
              <w:ind w:firstLine="0"/>
              <w:rPr>
                <w:sz w:val="28"/>
                <w:szCs w:val="28"/>
                <w:lang w:val="uk-UA"/>
              </w:rPr>
            </w:pPr>
            <w:r w:rsidRPr="00C0582F">
              <w:rPr>
                <w:sz w:val="28"/>
                <w:szCs w:val="28"/>
                <w:lang w:val="uk-UA"/>
              </w:rPr>
              <w:t>2.1.</w:t>
            </w:r>
            <w:r w:rsidRPr="00C0582F">
              <w:rPr>
                <w:lang w:val="uk-UA"/>
              </w:rPr>
              <w:t xml:space="preserve"> </w:t>
            </w:r>
            <w:r w:rsidRPr="00C0582F">
              <w:rPr>
                <w:sz w:val="28"/>
                <w:szCs w:val="28"/>
                <w:lang w:val="en-US"/>
              </w:rPr>
              <w:t>C</w:t>
            </w:r>
            <w:r w:rsidRPr="00C0582F">
              <w:rPr>
                <w:sz w:val="28"/>
                <w:szCs w:val="28"/>
                <w:lang w:val="uk-UA"/>
              </w:rPr>
              <w:t xml:space="preserve">труктура основних факторів </w:t>
            </w:r>
            <w:r>
              <w:rPr>
                <w:sz w:val="28"/>
                <w:szCs w:val="28"/>
                <w:lang w:val="uk-UA"/>
              </w:rPr>
              <w:t xml:space="preserve">розвитку </w:t>
            </w:r>
            <w:r w:rsidR="00FA29DA">
              <w:rPr>
                <w:sz w:val="28"/>
                <w:szCs w:val="28"/>
                <w:lang w:val="uk-UA"/>
              </w:rPr>
              <w:t>глобального морського ринку</w:t>
            </w:r>
          </w:p>
          <w:p w14:paraId="6AA1E07E" w14:textId="77777777" w:rsidR="005B0B5F" w:rsidRPr="00C0582F" w:rsidRDefault="005B0B5F" w:rsidP="00FA29DA">
            <w:pPr>
              <w:pStyle w:val="a3"/>
              <w:spacing w:line="360" w:lineRule="auto"/>
              <w:ind w:firstLine="0"/>
              <w:rPr>
                <w:sz w:val="28"/>
                <w:szCs w:val="28"/>
                <w:lang w:val="uk-UA"/>
              </w:rPr>
            </w:pPr>
            <w:r w:rsidRPr="00C0582F">
              <w:rPr>
                <w:color w:val="000000" w:themeColor="text1"/>
                <w:sz w:val="28"/>
                <w:szCs w:val="28"/>
                <w:lang w:val="uk-UA"/>
              </w:rPr>
              <w:t xml:space="preserve">2.2. </w:t>
            </w:r>
            <w:r w:rsidRPr="00C0582F">
              <w:rPr>
                <w:sz w:val="28"/>
                <w:szCs w:val="28"/>
                <w:lang w:val="uk-UA"/>
              </w:rPr>
              <w:t>Економічні аспекти функціонування ринку морської торгівлі</w:t>
            </w:r>
          </w:p>
          <w:p w14:paraId="5F2E37A2" w14:textId="77777777" w:rsidR="000D50A3" w:rsidRPr="00DC4C06" w:rsidRDefault="005B0B5F" w:rsidP="00FA29DA">
            <w:pPr>
              <w:spacing w:after="0" w:line="360" w:lineRule="auto"/>
              <w:rPr>
                <w:rFonts w:ascii="Times New Roman" w:eastAsia="Times New Roman" w:hAnsi="Times New Roman" w:cs="Times New Roman"/>
                <w:sz w:val="28"/>
                <w:szCs w:val="28"/>
                <w:lang w:val="uk-UA"/>
              </w:rPr>
            </w:pPr>
            <w:r w:rsidRPr="00C0582F">
              <w:rPr>
                <w:rFonts w:ascii="Times New Roman" w:hAnsi="Times New Roman" w:cs="Times New Roman"/>
                <w:color w:val="000000" w:themeColor="text1"/>
                <w:sz w:val="28"/>
                <w:szCs w:val="28"/>
                <w:lang w:val="uk-UA"/>
              </w:rPr>
              <w:t>2.3. Тенденції та перспективи конкурентного розвитку стивідорного бізнесу в Україні</w:t>
            </w:r>
          </w:p>
        </w:tc>
        <w:tc>
          <w:tcPr>
            <w:tcW w:w="1559" w:type="dxa"/>
          </w:tcPr>
          <w:p w14:paraId="0B193758" w14:textId="77777777" w:rsidR="00561004" w:rsidRDefault="00561004" w:rsidP="00AD724F">
            <w:pPr>
              <w:jc w:val="center"/>
              <w:rPr>
                <w:rFonts w:ascii="Times New Roman" w:eastAsia="Times New Roman" w:hAnsi="Times New Roman" w:cs="Times New Roman"/>
                <w:sz w:val="28"/>
                <w:szCs w:val="28"/>
                <w:lang w:val="uk-UA"/>
              </w:rPr>
            </w:pPr>
          </w:p>
          <w:p w14:paraId="616CD740" w14:textId="77777777" w:rsidR="00561004" w:rsidRDefault="00561004" w:rsidP="00AD724F">
            <w:pPr>
              <w:jc w:val="center"/>
              <w:rPr>
                <w:rFonts w:ascii="Times New Roman" w:eastAsia="Times New Roman" w:hAnsi="Times New Roman" w:cs="Times New Roman"/>
                <w:sz w:val="28"/>
                <w:szCs w:val="28"/>
                <w:lang w:val="uk-UA"/>
              </w:rPr>
            </w:pPr>
          </w:p>
          <w:p w14:paraId="278A9981" w14:textId="77777777" w:rsidR="00561004" w:rsidRDefault="00561004" w:rsidP="00AD724F">
            <w:pPr>
              <w:jc w:val="center"/>
              <w:rPr>
                <w:rFonts w:ascii="Times New Roman" w:eastAsia="Times New Roman" w:hAnsi="Times New Roman" w:cs="Times New Roman"/>
                <w:sz w:val="28"/>
                <w:szCs w:val="28"/>
                <w:lang w:val="uk-UA"/>
              </w:rPr>
            </w:pPr>
          </w:p>
          <w:p w14:paraId="0B2FA8E2" w14:textId="77777777" w:rsidR="000D50A3"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Жовтень</w:t>
            </w:r>
          </w:p>
        </w:tc>
        <w:tc>
          <w:tcPr>
            <w:tcW w:w="1523" w:type="dxa"/>
          </w:tcPr>
          <w:p w14:paraId="3E6E905D" w14:textId="77777777" w:rsidR="00561004" w:rsidRDefault="00561004" w:rsidP="00AD724F">
            <w:pPr>
              <w:jc w:val="center"/>
              <w:rPr>
                <w:rFonts w:ascii="Times New Roman" w:eastAsia="Times New Roman" w:hAnsi="Times New Roman" w:cs="Times New Roman"/>
                <w:sz w:val="28"/>
                <w:szCs w:val="28"/>
                <w:lang w:val="uk-UA"/>
              </w:rPr>
            </w:pPr>
          </w:p>
          <w:p w14:paraId="32A50458" w14:textId="77777777" w:rsidR="00561004" w:rsidRDefault="00561004" w:rsidP="00AD724F">
            <w:pPr>
              <w:jc w:val="center"/>
              <w:rPr>
                <w:rFonts w:ascii="Times New Roman" w:eastAsia="Times New Roman" w:hAnsi="Times New Roman" w:cs="Times New Roman"/>
                <w:sz w:val="28"/>
                <w:szCs w:val="28"/>
                <w:lang w:val="uk-UA"/>
              </w:rPr>
            </w:pPr>
          </w:p>
          <w:p w14:paraId="7FA48586" w14:textId="77777777" w:rsidR="00561004" w:rsidRDefault="00561004" w:rsidP="00AD724F">
            <w:pPr>
              <w:jc w:val="center"/>
              <w:rPr>
                <w:rFonts w:ascii="Times New Roman" w:eastAsia="Times New Roman" w:hAnsi="Times New Roman" w:cs="Times New Roman"/>
                <w:sz w:val="28"/>
                <w:szCs w:val="28"/>
                <w:lang w:val="uk-UA"/>
              </w:rPr>
            </w:pPr>
          </w:p>
          <w:p w14:paraId="65A3528C" w14:textId="77777777" w:rsidR="000D50A3"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Жовтень</w:t>
            </w:r>
          </w:p>
          <w:p w14:paraId="45A2C237" w14:textId="77777777" w:rsidR="00561004" w:rsidRPr="00DC4C06" w:rsidRDefault="00561004" w:rsidP="00AD724F">
            <w:pPr>
              <w:jc w:val="center"/>
              <w:rPr>
                <w:rFonts w:ascii="Times New Roman" w:eastAsia="Times New Roman" w:hAnsi="Times New Roman" w:cs="Times New Roman"/>
                <w:sz w:val="28"/>
                <w:szCs w:val="28"/>
                <w:lang w:val="uk-UA"/>
              </w:rPr>
            </w:pPr>
          </w:p>
        </w:tc>
      </w:tr>
      <w:tr w:rsidR="00FA29DA" w:rsidRPr="00DC4C06" w14:paraId="70FD4FBB" w14:textId="77777777" w:rsidTr="005B0B5F">
        <w:tc>
          <w:tcPr>
            <w:tcW w:w="471" w:type="dxa"/>
          </w:tcPr>
          <w:p w14:paraId="269A5E98" w14:textId="77777777" w:rsidR="00FA29DA" w:rsidRDefault="00FA29DA" w:rsidP="00AD724F">
            <w:pPr>
              <w:jc w:val="center"/>
              <w:rPr>
                <w:rFonts w:ascii="Times New Roman" w:eastAsia="Times New Roman" w:hAnsi="Times New Roman" w:cs="Times New Roman"/>
                <w:sz w:val="28"/>
                <w:szCs w:val="28"/>
                <w:lang w:val="uk-UA"/>
              </w:rPr>
            </w:pPr>
          </w:p>
        </w:tc>
        <w:tc>
          <w:tcPr>
            <w:tcW w:w="6403" w:type="dxa"/>
          </w:tcPr>
          <w:p w14:paraId="0B2BAD36" w14:textId="77777777" w:rsidR="00FA29DA" w:rsidRPr="00F82F2A" w:rsidRDefault="001F37AF" w:rsidP="00FA29DA">
            <w:pPr>
              <w:pStyle w:val="a5"/>
              <w:rPr>
                <w:rFonts w:ascii="Times New Roman" w:hAnsi="Times New Roman"/>
                <w:lang w:val="uk-UA"/>
              </w:rPr>
            </w:pPr>
            <w:r>
              <w:rPr>
                <w:rFonts w:ascii="Times New Roman" w:hAnsi="Times New Roman"/>
                <w:lang w:val="uk-UA"/>
              </w:rPr>
              <w:t>3.</w:t>
            </w:r>
            <w:r w:rsidR="00FA29DA" w:rsidRPr="00F82F2A">
              <w:rPr>
                <w:rFonts w:ascii="Times New Roman" w:hAnsi="Times New Roman"/>
                <w:lang w:val="uk-UA"/>
              </w:rPr>
              <w:t>ЕФЕКТИВНІСТЬ</w:t>
            </w:r>
            <w:r w:rsidR="00FA29DA">
              <w:rPr>
                <w:rFonts w:ascii="Times New Roman" w:hAnsi="Times New Roman"/>
                <w:lang w:val="uk-UA"/>
              </w:rPr>
              <w:t xml:space="preserve"> ТА ОЦІНКА</w:t>
            </w:r>
            <w:r w:rsidR="00FA29DA" w:rsidRPr="00F82F2A">
              <w:rPr>
                <w:rFonts w:ascii="Times New Roman" w:hAnsi="Times New Roman"/>
                <w:lang w:val="uk-UA"/>
              </w:rPr>
              <w:t xml:space="preserve"> КОНКУРЕНТНОГО ПОЗИЦІОНУВАННЯ ПОРТОВОГО ОПЕРАТОРА ДП </w:t>
            </w:r>
            <w:r w:rsidR="00FA29DA" w:rsidRPr="00F82F2A">
              <w:rPr>
                <w:rFonts w:ascii="Times New Roman" w:hAnsi="Times New Roman"/>
                <w:szCs w:val="28"/>
              </w:rPr>
              <w:t>«МТП «Ю</w:t>
            </w:r>
            <w:r w:rsidR="00FA29DA" w:rsidRPr="00F82F2A">
              <w:rPr>
                <w:rFonts w:ascii="Times New Roman" w:hAnsi="Times New Roman"/>
                <w:szCs w:val="28"/>
                <w:lang w:val="uk-UA"/>
              </w:rPr>
              <w:t>ЖНИЙ</w:t>
            </w:r>
            <w:r w:rsidR="00FA29DA" w:rsidRPr="00F82F2A">
              <w:rPr>
                <w:rFonts w:ascii="Times New Roman" w:hAnsi="Times New Roman"/>
                <w:szCs w:val="28"/>
              </w:rPr>
              <w:t>»</w:t>
            </w:r>
            <w:r w:rsidR="00FA29DA" w:rsidRPr="00F82F2A">
              <w:rPr>
                <w:rFonts w:ascii="Times New Roman" w:hAnsi="Times New Roman"/>
                <w:szCs w:val="28"/>
                <w:lang w:val="uk-UA"/>
              </w:rPr>
              <w:t xml:space="preserve"> </w:t>
            </w:r>
          </w:p>
          <w:p w14:paraId="25A0A8BE" w14:textId="77777777" w:rsidR="00FA29DA" w:rsidRPr="001F37AF" w:rsidRDefault="00FA29DA" w:rsidP="00FA29DA">
            <w:pPr>
              <w:pStyle w:val="a3"/>
              <w:spacing w:line="360" w:lineRule="auto"/>
              <w:ind w:firstLine="0"/>
              <w:jc w:val="left"/>
              <w:rPr>
                <w:color w:val="000000" w:themeColor="text1"/>
                <w:sz w:val="28"/>
                <w:szCs w:val="28"/>
                <w:lang w:val="uk-UA"/>
              </w:rPr>
            </w:pPr>
            <w:r w:rsidRPr="00F82F2A">
              <w:rPr>
                <w:color w:val="000000" w:themeColor="text1"/>
                <w:sz w:val="28"/>
                <w:szCs w:val="28"/>
                <w:lang w:val="uk-UA"/>
              </w:rPr>
              <w:t xml:space="preserve">3.1. Обґрунтування параметрів прибутковості та якості позиціонування портового оператора </w:t>
            </w:r>
          </w:p>
          <w:p w14:paraId="1F763660" w14:textId="77777777" w:rsidR="00FA29DA" w:rsidRPr="00FA29DA" w:rsidRDefault="00FA29DA" w:rsidP="00FA29DA">
            <w:pPr>
              <w:pStyle w:val="a5"/>
              <w:jc w:val="left"/>
              <w:rPr>
                <w:rFonts w:ascii="Times New Roman" w:hAnsi="Times New Roman"/>
                <w:szCs w:val="28"/>
                <w:lang w:val="uk-UA"/>
              </w:rPr>
            </w:pPr>
            <w:r w:rsidRPr="00F82F2A">
              <w:rPr>
                <w:rFonts w:ascii="Times New Roman" w:hAnsi="Times New Roman"/>
                <w:szCs w:val="28"/>
                <w:lang w:val="uk-UA"/>
              </w:rPr>
              <w:t>3.2.</w:t>
            </w:r>
            <w:r w:rsidRPr="00F82F2A">
              <w:rPr>
                <w:rFonts w:ascii="Times New Roman" w:hAnsi="Times New Roman"/>
                <w:szCs w:val="28"/>
              </w:rPr>
              <w:t xml:space="preserve"> </w:t>
            </w:r>
            <w:r w:rsidRPr="00F82F2A">
              <w:rPr>
                <w:rFonts w:ascii="Times New Roman" w:hAnsi="Times New Roman"/>
                <w:szCs w:val="28"/>
                <w:lang w:val="uk-UA"/>
              </w:rPr>
              <w:t xml:space="preserve">Оцінка фінансової ефективності діяльності портового оператора ДП </w:t>
            </w:r>
            <w:r w:rsidRPr="00F82F2A">
              <w:rPr>
                <w:rFonts w:ascii="Times New Roman" w:hAnsi="Times New Roman"/>
                <w:szCs w:val="28"/>
              </w:rPr>
              <w:t>«МТП «Южний»</w:t>
            </w:r>
            <w:r w:rsidRPr="00F82F2A">
              <w:rPr>
                <w:rFonts w:ascii="Times New Roman" w:hAnsi="Times New Roman"/>
                <w:szCs w:val="28"/>
                <w:lang w:val="uk-UA"/>
              </w:rPr>
              <w:t xml:space="preserve"> в</w:t>
            </w:r>
            <w:r>
              <w:rPr>
                <w:rFonts w:ascii="Times New Roman" w:hAnsi="Times New Roman"/>
                <w:szCs w:val="28"/>
                <w:lang w:val="uk-UA"/>
              </w:rPr>
              <w:t xml:space="preserve"> </w:t>
            </w:r>
            <w:r w:rsidRPr="00F82F2A">
              <w:rPr>
                <w:rFonts w:ascii="Times New Roman" w:hAnsi="Times New Roman"/>
                <w:szCs w:val="28"/>
                <w:lang w:val="uk-UA"/>
              </w:rPr>
              <w:t>системі ринку транспортних послуг</w:t>
            </w:r>
          </w:p>
        </w:tc>
        <w:tc>
          <w:tcPr>
            <w:tcW w:w="1559" w:type="dxa"/>
          </w:tcPr>
          <w:p w14:paraId="1510C0F1" w14:textId="77777777" w:rsidR="00561004" w:rsidRDefault="00561004" w:rsidP="00AD724F">
            <w:pPr>
              <w:jc w:val="center"/>
              <w:rPr>
                <w:rFonts w:ascii="Times New Roman" w:eastAsia="Times New Roman" w:hAnsi="Times New Roman" w:cs="Times New Roman"/>
                <w:sz w:val="28"/>
                <w:szCs w:val="28"/>
                <w:lang w:val="uk-UA"/>
              </w:rPr>
            </w:pPr>
          </w:p>
          <w:p w14:paraId="3EC69CA4" w14:textId="77777777" w:rsidR="00561004" w:rsidRDefault="00561004" w:rsidP="00AD724F">
            <w:pPr>
              <w:jc w:val="center"/>
              <w:rPr>
                <w:rFonts w:ascii="Times New Roman" w:eastAsia="Times New Roman" w:hAnsi="Times New Roman" w:cs="Times New Roman"/>
                <w:sz w:val="28"/>
                <w:szCs w:val="28"/>
                <w:lang w:val="uk-UA"/>
              </w:rPr>
            </w:pPr>
          </w:p>
          <w:p w14:paraId="6474172B" w14:textId="77777777" w:rsidR="00561004" w:rsidRDefault="00561004" w:rsidP="00AD724F">
            <w:pPr>
              <w:jc w:val="center"/>
              <w:rPr>
                <w:rFonts w:ascii="Times New Roman" w:eastAsia="Times New Roman" w:hAnsi="Times New Roman" w:cs="Times New Roman"/>
                <w:sz w:val="28"/>
                <w:szCs w:val="28"/>
                <w:lang w:val="uk-UA"/>
              </w:rPr>
            </w:pPr>
          </w:p>
          <w:p w14:paraId="54A9B36C" w14:textId="77777777" w:rsidR="00561004" w:rsidRDefault="00561004" w:rsidP="00AD724F">
            <w:pPr>
              <w:jc w:val="center"/>
              <w:rPr>
                <w:rFonts w:ascii="Times New Roman" w:eastAsia="Times New Roman" w:hAnsi="Times New Roman" w:cs="Times New Roman"/>
                <w:sz w:val="28"/>
                <w:szCs w:val="28"/>
                <w:lang w:val="uk-UA"/>
              </w:rPr>
            </w:pPr>
          </w:p>
          <w:p w14:paraId="0D55182B" w14:textId="77777777" w:rsidR="00FA29DA"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Листопад</w:t>
            </w:r>
          </w:p>
          <w:p w14:paraId="148CEC9C" w14:textId="77777777" w:rsidR="00561004" w:rsidRPr="00DC4C06" w:rsidRDefault="00561004" w:rsidP="00AD724F">
            <w:pPr>
              <w:jc w:val="center"/>
              <w:rPr>
                <w:rFonts w:ascii="Times New Roman" w:eastAsia="Times New Roman" w:hAnsi="Times New Roman" w:cs="Times New Roman"/>
                <w:sz w:val="28"/>
                <w:szCs w:val="28"/>
                <w:lang w:val="uk-UA"/>
              </w:rPr>
            </w:pPr>
          </w:p>
        </w:tc>
        <w:tc>
          <w:tcPr>
            <w:tcW w:w="1523" w:type="dxa"/>
          </w:tcPr>
          <w:p w14:paraId="7D5DDEFB" w14:textId="77777777" w:rsidR="00561004" w:rsidRDefault="00561004" w:rsidP="00AD724F">
            <w:pPr>
              <w:jc w:val="center"/>
              <w:rPr>
                <w:rFonts w:ascii="Times New Roman" w:eastAsia="Times New Roman" w:hAnsi="Times New Roman" w:cs="Times New Roman"/>
                <w:sz w:val="28"/>
                <w:szCs w:val="28"/>
                <w:lang w:val="uk-UA"/>
              </w:rPr>
            </w:pPr>
          </w:p>
          <w:p w14:paraId="154039DF" w14:textId="77777777" w:rsidR="00561004" w:rsidRDefault="00561004" w:rsidP="00AD724F">
            <w:pPr>
              <w:jc w:val="center"/>
              <w:rPr>
                <w:rFonts w:ascii="Times New Roman" w:eastAsia="Times New Roman" w:hAnsi="Times New Roman" w:cs="Times New Roman"/>
                <w:sz w:val="28"/>
                <w:szCs w:val="28"/>
                <w:lang w:val="uk-UA"/>
              </w:rPr>
            </w:pPr>
          </w:p>
          <w:p w14:paraId="5BF8EF0F" w14:textId="77777777" w:rsidR="00561004" w:rsidRDefault="00561004" w:rsidP="00AD724F">
            <w:pPr>
              <w:jc w:val="center"/>
              <w:rPr>
                <w:rFonts w:ascii="Times New Roman" w:eastAsia="Times New Roman" w:hAnsi="Times New Roman" w:cs="Times New Roman"/>
                <w:sz w:val="28"/>
                <w:szCs w:val="28"/>
                <w:lang w:val="uk-UA"/>
              </w:rPr>
            </w:pPr>
          </w:p>
          <w:p w14:paraId="77F8047D" w14:textId="77777777" w:rsidR="00561004" w:rsidRDefault="00561004" w:rsidP="00AD724F">
            <w:pPr>
              <w:jc w:val="center"/>
              <w:rPr>
                <w:rFonts w:ascii="Times New Roman" w:eastAsia="Times New Roman" w:hAnsi="Times New Roman" w:cs="Times New Roman"/>
                <w:sz w:val="28"/>
                <w:szCs w:val="28"/>
                <w:lang w:val="uk-UA"/>
              </w:rPr>
            </w:pPr>
          </w:p>
          <w:p w14:paraId="00D11AC9" w14:textId="77777777" w:rsidR="00FA29DA"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Листопад</w:t>
            </w:r>
          </w:p>
        </w:tc>
      </w:tr>
      <w:tr w:rsidR="00FA29DA" w:rsidRPr="00DC4C06" w14:paraId="2B4715C6" w14:textId="77777777" w:rsidTr="005B0B5F">
        <w:tc>
          <w:tcPr>
            <w:tcW w:w="471" w:type="dxa"/>
          </w:tcPr>
          <w:p w14:paraId="40E8BA69" w14:textId="77777777" w:rsidR="00FA29DA" w:rsidRDefault="00FA29DA" w:rsidP="00FA29D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w:t>
            </w:r>
          </w:p>
        </w:tc>
        <w:tc>
          <w:tcPr>
            <w:tcW w:w="6403" w:type="dxa"/>
          </w:tcPr>
          <w:p w14:paraId="3B442EBA" w14:textId="77777777" w:rsidR="00FA29DA" w:rsidRPr="00F82F2A" w:rsidRDefault="00FA29DA" w:rsidP="00FA29DA">
            <w:pPr>
              <w:pStyle w:val="a3"/>
              <w:spacing w:line="360" w:lineRule="auto"/>
              <w:jc w:val="center"/>
              <w:rPr>
                <w:sz w:val="28"/>
                <w:szCs w:val="28"/>
                <w:lang w:val="uk-UA"/>
              </w:rPr>
            </w:pPr>
            <w:r>
              <w:rPr>
                <w:sz w:val="28"/>
                <w:szCs w:val="28"/>
                <w:lang w:val="uk-UA"/>
              </w:rPr>
              <w:t>2</w:t>
            </w:r>
          </w:p>
        </w:tc>
        <w:tc>
          <w:tcPr>
            <w:tcW w:w="1559" w:type="dxa"/>
          </w:tcPr>
          <w:p w14:paraId="41C17494" w14:textId="77777777" w:rsidR="00FA29DA" w:rsidRPr="00DC4C06" w:rsidRDefault="00FA29DA" w:rsidP="00FA29D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1523" w:type="dxa"/>
          </w:tcPr>
          <w:p w14:paraId="35A237E5" w14:textId="77777777" w:rsidR="00FA29DA" w:rsidRPr="00DC4C06" w:rsidRDefault="00FA29DA" w:rsidP="00FA29DA">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5B0B5F" w:rsidRPr="00DC4C06" w14:paraId="30E953B7" w14:textId="77777777" w:rsidTr="005B0B5F">
        <w:tc>
          <w:tcPr>
            <w:tcW w:w="471" w:type="dxa"/>
          </w:tcPr>
          <w:p w14:paraId="611B0EA4" w14:textId="77777777" w:rsidR="005B0B5F" w:rsidRPr="00DC4C06" w:rsidRDefault="005B0B5F"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6403" w:type="dxa"/>
          </w:tcPr>
          <w:p w14:paraId="660D8EE1" w14:textId="77777777" w:rsidR="005B0B5F" w:rsidRDefault="005B0B5F" w:rsidP="00FA29DA">
            <w:pPr>
              <w:pStyle w:val="a3"/>
              <w:spacing w:line="360" w:lineRule="auto"/>
              <w:ind w:firstLine="0"/>
              <w:rPr>
                <w:b/>
                <w:sz w:val="28"/>
                <w:szCs w:val="28"/>
                <w:lang w:val="uk-UA"/>
              </w:rPr>
            </w:pPr>
            <w:r w:rsidRPr="00F82F2A">
              <w:rPr>
                <w:sz w:val="28"/>
                <w:szCs w:val="28"/>
                <w:lang w:val="uk-UA"/>
              </w:rPr>
              <w:t xml:space="preserve">3.3. Оцінка інтегрального ефекту конкурентного позиціонування ДП </w:t>
            </w:r>
            <w:r w:rsidR="00FA29DA">
              <w:rPr>
                <w:sz w:val="28"/>
                <w:szCs w:val="28"/>
              </w:rPr>
              <w:t>«МТП «Южний</w:t>
            </w:r>
            <w:r w:rsidR="00FA29DA">
              <w:rPr>
                <w:sz w:val="28"/>
                <w:szCs w:val="28"/>
                <w:lang w:val="uk-UA"/>
              </w:rPr>
              <w:t>»</w:t>
            </w:r>
            <w:r w:rsidRPr="00F82F2A">
              <w:rPr>
                <w:sz w:val="28"/>
                <w:szCs w:val="28"/>
                <w:lang w:val="uk-UA"/>
              </w:rPr>
              <w:t xml:space="preserve"> </w:t>
            </w:r>
          </w:p>
        </w:tc>
        <w:tc>
          <w:tcPr>
            <w:tcW w:w="1559" w:type="dxa"/>
          </w:tcPr>
          <w:p w14:paraId="312F3DC2"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Початок грудня</w:t>
            </w:r>
          </w:p>
        </w:tc>
        <w:tc>
          <w:tcPr>
            <w:tcW w:w="1523" w:type="dxa"/>
          </w:tcPr>
          <w:p w14:paraId="7C610427"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Початок грудня</w:t>
            </w:r>
          </w:p>
        </w:tc>
      </w:tr>
      <w:tr w:rsidR="005B0B5F" w:rsidRPr="00DC4C06" w14:paraId="4237FD7A" w14:textId="77777777" w:rsidTr="005B0B5F">
        <w:tc>
          <w:tcPr>
            <w:tcW w:w="471" w:type="dxa"/>
          </w:tcPr>
          <w:p w14:paraId="023D5D97" w14:textId="77777777" w:rsidR="005B0B5F" w:rsidRPr="00DC4C06" w:rsidRDefault="005B0B5F"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6403" w:type="dxa"/>
          </w:tcPr>
          <w:p w14:paraId="073C0FA0"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Висновки</w:t>
            </w:r>
          </w:p>
        </w:tc>
        <w:tc>
          <w:tcPr>
            <w:tcW w:w="1559" w:type="dxa"/>
          </w:tcPr>
          <w:p w14:paraId="26300F39"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Початок грудня</w:t>
            </w:r>
          </w:p>
        </w:tc>
        <w:tc>
          <w:tcPr>
            <w:tcW w:w="1523" w:type="dxa"/>
          </w:tcPr>
          <w:p w14:paraId="1CC4BA9E"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Початок грудня</w:t>
            </w:r>
          </w:p>
        </w:tc>
      </w:tr>
      <w:tr w:rsidR="005B0B5F" w:rsidRPr="00DC4C06" w14:paraId="5530F552" w14:textId="77777777" w:rsidTr="005B0B5F">
        <w:tc>
          <w:tcPr>
            <w:tcW w:w="471" w:type="dxa"/>
          </w:tcPr>
          <w:p w14:paraId="79040ABE" w14:textId="77777777" w:rsidR="005B0B5F" w:rsidRPr="00DC4C06" w:rsidRDefault="005B0B5F"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6403" w:type="dxa"/>
          </w:tcPr>
          <w:p w14:paraId="2B1D263E" w14:textId="77777777" w:rsidR="005B0B5F" w:rsidRPr="00DC4C06" w:rsidRDefault="005B0B5F" w:rsidP="00AD724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Список використаних джерел</w:t>
            </w:r>
          </w:p>
        </w:tc>
        <w:tc>
          <w:tcPr>
            <w:tcW w:w="1559" w:type="dxa"/>
          </w:tcPr>
          <w:p w14:paraId="1850DEE2"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Протягом написання роботи</w:t>
            </w:r>
          </w:p>
        </w:tc>
        <w:tc>
          <w:tcPr>
            <w:tcW w:w="1523" w:type="dxa"/>
          </w:tcPr>
          <w:p w14:paraId="71834D14"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Протягом написання роботи</w:t>
            </w:r>
          </w:p>
        </w:tc>
      </w:tr>
      <w:tr w:rsidR="005B0B5F" w:rsidRPr="00DC4C06" w14:paraId="31941067" w14:textId="77777777" w:rsidTr="005B0B5F">
        <w:tc>
          <w:tcPr>
            <w:tcW w:w="471" w:type="dxa"/>
          </w:tcPr>
          <w:p w14:paraId="52402AC5" w14:textId="77777777" w:rsidR="005B0B5F" w:rsidRPr="00FA29DA" w:rsidRDefault="005B0B5F" w:rsidP="00AD724F">
            <w:pPr>
              <w:jc w:val="center"/>
              <w:rPr>
                <w:rFonts w:ascii="Times New Roman" w:eastAsia="Times New Roman" w:hAnsi="Times New Roman" w:cs="Times New Roman"/>
                <w:sz w:val="24"/>
                <w:szCs w:val="24"/>
                <w:lang w:val="uk-UA"/>
              </w:rPr>
            </w:pPr>
            <w:r w:rsidRPr="00FA29DA">
              <w:rPr>
                <w:rFonts w:ascii="Times New Roman" w:eastAsia="Times New Roman" w:hAnsi="Times New Roman" w:cs="Times New Roman"/>
                <w:sz w:val="24"/>
                <w:szCs w:val="24"/>
                <w:lang w:val="uk-UA"/>
              </w:rPr>
              <w:t>10</w:t>
            </w:r>
          </w:p>
        </w:tc>
        <w:tc>
          <w:tcPr>
            <w:tcW w:w="6403" w:type="dxa"/>
          </w:tcPr>
          <w:p w14:paraId="02B5BB8F"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Формування ілюстративного матеріалу</w:t>
            </w:r>
          </w:p>
        </w:tc>
        <w:tc>
          <w:tcPr>
            <w:tcW w:w="1559" w:type="dxa"/>
          </w:tcPr>
          <w:p w14:paraId="10E91752"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14-16 грудня</w:t>
            </w:r>
          </w:p>
        </w:tc>
        <w:tc>
          <w:tcPr>
            <w:tcW w:w="1523" w:type="dxa"/>
          </w:tcPr>
          <w:p w14:paraId="59306B5F"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14-16 грудня</w:t>
            </w:r>
          </w:p>
        </w:tc>
      </w:tr>
      <w:tr w:rsidR="005B0B5F" w:rsidRPr="00DC4C06" w14:paraId="20E48A8D" w14:textId="77777777" w:rsidTr="005B0B5F">
        <w:tc>
          <w:tcPr>
            <w:tcW w:w="471" w:type="dxa"/>
          </w:tcPr>
          <w:p w14:paraId="184600AF" w14:textId="77777777" w:rsidR="005B0B5F" w:rsidRPr="00FA29DA" w:rsidRDefault="005B0B5F" w:rsidP="00AD724F">
            <w:pPr>
              <w:jc w:val="center"/>
              <w:rPr>
                <w:rFonts w:ascii="Times New Roman" w:eastAsia="Times New Roman" w:hAnsi="Times New Roman" w:cs="Times New Roman"/>
                <w:sz w:val="24"/>
                <w:szCs w:val="24"/>
                <w:lang w:val="uk-UA"/>
              </w:rPr>
            </w:pPr>
            <w:r w:rsidRPr="00FA29DA">
              <w:rPr>
                <w:rFonts w:ascii="Times New Roman" w:eastAsia="Times New Roman" w:hAnsi="Times New Roman" w:cs="Times New Roman"/>
                <w:sz w:val="24"/>
                <w:szCs w:val="24"/>
                <w:lang w:val="uk-UA"/>
              </w:rPr>
              <w:t>11</w:t>
            </w:r>
          </w:p>
        </w:tc>
        <w:tc>
          <w:tcPr>
            <w:tcW w:w="6403" w:type="dxa"/>
          </w:tcPr>
          <w:p w14:paraId="5094F511"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Анотація</w:t>
            </w:r>
          </w:p>
        </w:tc>
        <w:tc>
          <w:tcPr>
            <w:tcW w:w="1559" w:type="dxa"/>
          </w:tcPr>
          <w:p w14:paraId="7D8A6F8E"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 грудня</w:t>
            </w:r>
          </w:p>
        </w:tc>
        <w:tc>
          <w:tcPr>
            <w:tcW w:w="1523" w:type="dxa"/>
          </w:tcPr>
          <w:p w14:paraId="42E68762"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 грудня</w:t>
            </w:r>
          </w:p>
        </w:tc>
      </w:tr>
      <w:tr w:rsidR="005B0B5F" w:rsidRPr="00DC4C06" w14:paraId="5D5647DC" w14:textId="77777777" w:rsidTr="005B0B5F">
        <w:tc>
          <w:tcPr>
            <w:tcW w:w="471" w:type="dxa"/>
          </w:tcPr>
          <w:p w14:paraId="7AA415CA" w14:textId="77777777" w:rsidR="005B0B5F" w:rsidRPr="00FA29DA" w:rsidRDefault="005B0B5F" w:rsidP="00AD724F">
            <w:pPr>
              <w:jc w:val="center"/>
              <w:rPr>
                <w:rFonts w:ascii="Times New Roman" w:eastAsia="Times New Roman" w:hAnsi="Times New Roman" w:cs="Times New Roman"/>
                <w:sz w:val="24"/>
                <w:szCs w:val="24"/>
                <w:lang w:val="uk-UA"/>
              </w:rPr>
            </w:pPr>
            <w:r w:rsidRPr="00FA29DA">
              <w:rPr>
                <w:rFonts w:ascii="Times New Roman" w:eastAsia="Times New Roman" w:hAnsi="Times New Roman" w:cs="Times New Roman"/>
                <w:sz w:val="24"/>
                <w:szCs w:val="24"/>
                <w:lang w:val="uk-UA"/>
              </w:rPr>
              <w:t>12</w:t>
            </w:r>
          </w:p>
        </w:tc>
        <w:tc>
          <w:tcPr>
            <w:tcW w:w="6403" w:type="dxa"/>
          </w:tcPr>
          <w:p w14:paraId="03E4ED08"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Відгук керівника</w:t>
            </w:r>
          </w:p>
        </w:tc>
        <w:tc>
          <w:tcPr>
            <w:tcW w:w="1559" w:type="dxa"/>
          </w:tcPr>
          <w:p w14:paraId="00660F1F"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 грудня</w:t>
            </w:r>
          </w:p>
        </w:tc>
        <w:tc>
          <w:tcPr>
            <w:tcW w:w="1523" w:type="dxa"/>
          </w:tcPr>
          <w:p w14:paraId="665EC91D"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 грудня</w:t>
            </w:r>
          </w:p>
        </w:tc>
      </w:tr>
      <w:tr w:rsidR="005B0B5F" w:rsidRPr="00DC4C06" w14:paraId="4A9ABF25" w14:textId="77777777" w:rsidTr="005B0B5F">
        <w:tc>
          <w:tcPr>
            <w:tcW w:w="471" w:type="dxa"/>
          </w:tcPr>
          <w:p w14:paraId="520FA17B" w14:textId="77777777" w:rsidR="005B0B5F" w:rsidRPr="00FA29DA" w:rsidRDefault="005B0B5F" w:rsidP="00AD724F">
            <w:pPr>
              <w:jc w:val="center"/>
              <w:rPr>
                <w:rFonts w:ascii="Times New Roman" w:eastAsia="Times New Roman" w:hAnsi="Times New Roman" w:cs="Times New Roman"/>
                <w:sz w:val="24"/>
                <w:szCs w:val="24"/>
                <w:lang w:val="uk-UA"/>
              </w:rPr>
            </w:pPr>
            <w:r w:rsidRPr="00FA29DA">
              <w:rPr>
                <w:rFonts w:ascii="Times New Roman" w:eastAsia="Times New Roman" w:hAnsi="Times New Roman" w:cs="Times New Roman"/>
                <w:sz w:val="24"/>
                <w:szCs w:val="24"/>
                <w:lang w:val="uk-UA"/>
              </w:rPr>
              <w:t>13</w:t>
            </w:r>
          </w:p>
        </w:tc>
        <w:tc>
          <w:tcPr>
            <w:tcW w:w="6403" w:type="dxa"/>
          </w:tcPr>
          <w:p w14:paraId="3CB2CE5D"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Рецензування</w:t>
            </w:r>
          </w:p>
        </w:tc>
        <w:tc>
          <w:tcPr>
            <w:tcW w:w="1559" w:type="dxa"/>
          </w:tcPr>
          <w:p w14:paraId="32A3A818"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 грудня</w:t>
            </w:r>
          </w:p>
        </w:tc>
        <w:tc>
          <w:tcPr>
            <w:tcW w:w="1523" w:type="dxa"/>
          </w:tcPr>
          <w:p w14:paraId="4B74602F"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 грудня</w:t>
            </w:r>
          </w:p>
        </w:tc>
      </w:tr>
      <w:tr w:rsidR="005B0B5F" w:rsidRPr="00DC4C06" w14:paraId="118CD9CA" w14:textId="77777777" w:rsidTr="005B0B5F">
        <w:tc>
          <w:tcPr>
            <w:tcW w:w="471" w:type="dxa"/>
          </w:tcPr>
          <w:p w14:paraId="2DA3C0A4" w14:textId="77777777" w:rsidR="005B0B5F" w:rsidRPr="00FA29DA" w:rsidRDefault="005B0B5F" w:rsidP="00AD724F">
            <w:pPr>
              <w:jc w:val="center"/>
              <w:rPr>
                <w:rFonts w:ascii="Times New Roman" w:eastAsia="Times New Roman" w:hAnsi="Times New Roman" w:cs="Times New Roman"/>
                <w:sz w:val="24"/>
                <w:szCs w:val="24"/>
                <w:lang w:val="uk-UA"/>
              </w:rPr>
            </w:pPr>
            <w:r w:rsidRPr="00FA29DA">
              <w:rPr>
                <w:rFonts w:ascii="Times New Roman" w:eastAsia="Times New Roman" w:hAnsi="Times New Roman" w:cs="Times New Roman"/>
                <w:sz w:val="24"/>
                <w:szCs w:val="24"/>
                <w:lang w:val="uk-UA"/>
              </w:rPr>
              <w:t>14</w:t>
            </w:r>
          </w:p>
        </w:tc>
        <w:tc>
          <w:tcPr>
            <w:tcW w:w="6403" w:type="dxa"/>
          </w:tcPr>
          <w:p w14:paraId="7E221104" w14:textId="77777777" w:rsidR="005B0B5F" w:rsidRPr="00DC4C06" w:rsidRDefault="005B0B5F" w:rsidP="00AD724F">
            <w:pPr>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Дата захисту</w:t>
            </w:r>
          </w:p>
        </w:tc>
        <w:tc>
          <w:tcPr>
            <w:tcW w:w="1559" w:type="dxa"/>
          </w:tcPr>
          <w:p w14:paraId="7BF3C48E" w14:textId="77777777" w:rsidR="005B0B5F" w:rsidRPr="00DC4C06" w:rsidRDefault="00561004" w:rsidP="00AD724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 грудня</w:t>
            </w:r>
          </w:p>
        </w:tc>
        <w:tc>
          <w:tcPr>
            <w:tcW w:w="1523" w:type="dxa"/>
          </w:tcPr>
          <w:p w14:paraId="51C87066" w14:textId="77777777" w:rsidR="005B0B5F" w:rsidRPr="00DC4C06" w:rsidRDefault="005B0B5F" w:rsidP="00AD724F">
            <w:pPr>
              <w:jc w:val="center"/>
              <w:rPr>
                <w:rFonts w:ascii="Times New Roman" w:eastAsia="Times New Roman" w:hAnsi="Times New Roman" w:cs="Times New Roman"/>
                <w:sz w:val="28"/>
                <w:szCs w:val="28"/>
                <w:lang w:val="uk-UA"/>
              </w:rPr>
            </w:pPr>
          </w:p>
        </w:tc>
      </w:tr>
    </w:tbl>
    <w:p w14:paraId="638BE0F7" w14:textId="77777777" w:rsidR="000D50A3" w:rsidRPr="00DC4C06" w:rsidRDefault="000D50A3" w:rsidP="000D50A3">
      <w:pPr>
        <w:ind w:left="720" w:hanging="720"/>
        <w:jc w:val="center"/>
        <w:rPr>
          <w:rFonts w:ascii="Times New Roman" w:eastAsia="Times New Roman" w:hAnsi="Times New Roman" w:cs="Times New Roman"/>
          <w:sz w:val="28"/>
          <w:szCs w:val="28"/>
          <w:lang w:val="uk-UA"/>
        </w:rPr>
      </w:pPr>
    </w:p>
    <w:p w14:paraId="0842419F" w14:textId="77777777" w:rsidR="000D50A3" w:rsidRPr="00DC4C06" w:rsidRDefault="000D50A3" w:rsidP="000D50A3">
      <w:pPr>
        <w:ind w:left="720" w:hanging="720"/>
        <w:jc w:val="both"/>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Дипломник</w:t>
      </w:r>
    </w:p>
    <w:p w14:paraId="70DC14BA" w14:textId="77777777" w:rsidR="000D50A3" w:rsidRPr="00DC4C06" w:rsidRDefault="000D50A3" w:rsidP="000D50A3">
      <w:pPr>
        <w:ind w:left="720" w:hanging="720"/>
        <w:jc w:val="both"/>
        <w:rPr>
          <w:rFonts w:ascii="Times New Roman" w:eastAsia="Times New Roman" w:hAnsi="Times New Roman" w:cs="Times New Roman"/>
          <w:sz w:val="28"/>
          <w:szCs w:val="28"/>
          <w:lang w:val="uk-UA"/>
        </w:rPr>
      </w:pPr>
    </w:p>
    <w:p w14:paraId="4614049A" w14:textId="77777777" w:rsidR="000D50A3" w:rsidRDefault="000D50A3" w:rsidP="000D50A3">
      <w:pPr>
        <w:ind w:left="720" w:hanging="720"/>
        <w:jc w:val="both"/>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 xml:space="preserve">Керівник </w:t>
      </w:r>
    </w:p>
    <w:p w14:paraId="09016A7B" w14:textId="77777777" w:rsidR="000D50A3" w:rsidRPr="00DC4C06" w:rsidRDefault="000D50A3" w:rsidP="000D50A3">
      <w:pPr>
        <w:ind w:left="720" w:hanging="720"/>
        <w:jc w:val="both"/>
        <w:rPr>
          <w:rFonts w:ascii="Times New Roman" w:eastAsia="Times New Roman" w:hAnsi="Times New Roman" w:cs="Times New Roman"/>
          <w:sz w:val="28"/>
          <w:szCs w:val="28"/>
          <w:lang w:val="uk-UA"/>
        </w:rPr>
      </w:pPr>
    </w:p>
    <w:p w14:paraId="165E9EB1" w14:textId="77777777" w:rsidR="000D50A3" w:rsidRPr="00DC4C06" w:rsidRDefault="000D50A3" w:rsidP="000D50A3">
      <w:pPr>
        <w:ind w:left="720" w:hanging="720"/>
        <w:jc w:val="both"/>
        <w:rPr>
          <w:rFonts w:ascii="Times New Roman" w:eastAsia="Times New Roman" w:hAnsi="Times New Roman" w:cs="Times New Roman"/>
          <w:sz w:val="28"/>
          <w:szCs w:val="28"/>
          <w:lang w:val="uk-UA"/>
        </w:rPr>
      </w:pPr>
      <w:r w:rsidRPr="00DC4C06">
        <w:rPr>
          <w:rFonts w:ascii="Times New Roman" w:eastAsia="Times New Roman" w:hAnsi="Times New Roman" w:cs="Times New Roman"/>
          <w:sz w:val="28"/>
          <w:szCs w:val="28"/>
          <w:lang w:val="uk-UA"/>
        </w:rPr>
        <w:t xml:space="preserve">Завідувач кафедри </w:t>
      </w:r>
    </w:p>
    <w:p w14:paraId="46FAB402" w14:textId="77777777" w:rsidR="00FA29DA" w:rsidRDefault="00FA29DA" w:rsidP="00C83E9F">
      <w:pPr>
        <w:pStyle w:val="a3"/>
        <w:spacing w:line="360" w:lineRule="auto"/>
        <w:ind w:firstLine="709"/>
        <w:jc w:val="center"/>
        <w:rPr>
          <w:b/>
          <w:sz w:val="28"/>
          <w:szCs w:val="28"/>
          <w:lang w:val="uk-UA"/>
        </w:rPr>
      </w:pPr>
    </w:p>
    <w:p w14:paraId="1AD8840D" w14:textId="77777777" w:rsidR="00FA29DA" w:rsidRDefault="00FA29DA" w:rsidP="00C83E9F">
      <w:pPr>
        <w:pStyle w:val="a3"/>
        <w:spacing w:line="360" w:lineRule="auto"/>
        <w:ind w:firstLine="709"/>
        <w:jc w:val="center"/>
        <w:rPr>
          <w:b/>
          <w:sz w:val="28"/>
          <w:szCs w:val="28"/>
          <w:lang w:val="uk-UA"/>
        </w:rPr>
      </w:pPr>
    </w:p>
    <w:p w14:paraId="7F4E9998" w14:textId="77777777" w:rsidR="00FA29DA" w:rsidRDefault="00FA29DA" w:rsidP="00C83E9F">
      <w:pPr>
        <w:pStyle w:val="a3"/>
        <w:spacing w:line="360" w:lineRule="auto"/>
        <w:ind w:firstLine="709"/>
        <w:jc w:val="center"/>
        <w:rPr>
          <w:b/>
          <w:sz w:val="28"/>
          <w:szCs w:val="28"/>
          <w:lang w:val="uk-UA"/>
        </w:rPr>
      </w:pPr>
    </w:p>
    <w:p w14:paraId="0567693D" w14:textId="77777777" w:rsidR="00FA29DA" w:rsidRDefault="00FA29DA" w:rsidP="00C83E9F">
      <w:pPr>
        <w:pStyle w:val="a3"/>
        <w:spacing w:line="360" w:lineRule="auto"/>
        <w:ind w:firstLine="709"/>
        <w:jc w:val="center"/>
        <w:rPr>
          <w:b/>
          <w:sz w:val="28"/>
          <w:szCs w:val="28"/>
          <w:lang w:val="uk-UA"/>
        </w:rPr>
      </w:pPr>
    </w:p>
    <w:p w14:paraId="6B3CF6F0" w14:textId="77777777" w:rsidR="00FA29DA" w:rsidRDefault="00FA29DA" w:rsidP="00561004">
      <w:pPr>
        <w:pStyle w:val="a3"/>
        <w:spacing w:line="360" w:lineRule="auto"/>
        <w:ind w:firstLine="0"/>
        <w:rPr>
          <w:b/>
          <w:sz w:val="28"/>
          <w:szCs w:val="28"/>
          <w:lang w:val="uk-UA"/>
        </w:rPr>
      </w:pPr>
    </w:p>
    <w:p w14:paraId="1CDA54B8" w14:textId="77777777" w:rsidR="00C37AFB" w:rsidRDefault="00C37AFB" w:rsidP="00561004">
      <w:pPr>
        <w:pStyle w:val="a3"/>
        <w:spacing w:line="360" w:lineRule="auto"/>
        <w:ind w:firstLine="0"/>
        <w:rPr>
          <w:b/>
          <w:sz w:val="28"/>
          <w:szCs w:val="28"/>
          <w:lang w:val="uk-UA"/>
        </w:rPr>
      </w:pPr>
    </w:p>
    <w:p w14:paraId="7EF0D04F" w14:textId="77777777" w:rsidR="001F37AF" w:rsidRDefault="001F37AF" w:rsidP="00561004">
      <w:pPr>
        <w:pStyle w:val="a3"/>
        <w:spacing w:line="360" w:lineRule="auto"/>
        <w:ind w:firstLine="0"/>
        <w:rPr>
          <w:b/>
          <w:sz w:val="28"/>
          <w:szCs w:val="28"/>
          <w:lang w:val="uk-UA"/>
        </w:rPr>
      </w:pPr>
    </w:p>
    <w:p w14:paraId="7774731D" w14:textId="77777777" w:rsidR="001F37AF" w:rsidRDefault="001F37AF" w:rsidP="00561004">
      <w:pPr>
        <w:pStyle w:val="a3"/>
        <w:spacing w:line="360" w:lineRule="auto"/>
        <w:ind w:firstLine="0"/>
        <w:rPr>
          <w:b/>
          <w:sz w:val="28"/>
          <w:szCs w:val="28"/>
          <w:lang w:val="uk-UA"/>
        </w:rPr>
      </w:pPr>
    </w:p>
    <w:p w14:paraId="497108A9" w14:textId="77777777" w:rsidR="002001F7" w:rsidRDefault="002001F7" w:rsidP="00C83E9F">
      <w:pPr>
        <w:pStyle w:val="a3"/>
        <w:spacing w:line="360" w:lineRule="auto"/>
        <w:ind w:firstLine="709"/>
        <w:jc w:val="center"/>
        <w:rPr>
          <w:b/>
          <w:sz w:val="28"/>
          <w:szCs w:val="28"/>
          <w:lang w:val="uk-UA"/>
        </w:rPr>
      </w:pPr>
      <w:r>
        <w:rPr>
          <w:b/>
          <w:sz w:val="28"/>
          <w:szCs w:val="28"/>
          <w:lang w:val="uk-UA"/>
        </w:rPr>
        <w:lastRenderedPageBreak/>
        <w:t>ЗМІСТ</w:t>
      </w:r>
    </w:p>
    <w:tbl>
      <w:tblPr>
        <w:tblStyle w:val="ad"/>
        <w:tblW w:w="0" w:type="auto"/>
        <w:tblLook w:val="04A0" w:firstRow="1" w:lastRow="0" w:firstColumn="1" w:lastColumn="0" w:noHBand="0" w:noVBand="1"/>
      </w:tblPr>
      <w:tblGrid>
        <w:gridCol w:w="1330"/>
        <w:gridCol w:w="7566"/>
        <w:gridCol w:w="957"/>
      </w:tblGrid>
      <w:tr w:rsidR="002001F7" w14:paraId="315D758D" w14:textId="77777777" w:rsidTr="00D43350">
        <w:tc>
          <w:tcPr>
            <w:tcW w:w="1330" w:type="dxa"/>
            <w:tcBorders>
              <w:top w:val="nil"/>
              <w:left w:val="nil"/>
              <w:bottom w:val="nil"/>
              <w:right w:val="nil"/>
            </w:tcBorders>
          </w:tcPr>
          <w:p w14:paraId="10660F3E" w14:textId="77777777" w:rsidR="002001F7" w:rsidRPr="002001F7" w:rsidRDefault="002001F7" w:rsidP="002001F7">
            <w:pPr>
              <w:pStyle w:val="a3"/>
              <w:spacing w:line="360" w:lineRule="auto"/>
              <w:ind w:firstLine="0"/>
              <w:rPr>
                <w:sz w:val="28"/>
                <w:szCs w:val="28"/>
                <w:lang w:val="uk-UA"/>
              </w:rPr>
            </w:pPr>
            <w:r w:rsidRPr="002001F7">
              <w:rPr>
                <w:sz w:val="28"/>
                <w:szCs w:val="28"/>
                <w:lang w:val="uk-UA"/>
              </w:rPr>
              <w:t>ВСТУП</w:t>
            </w:r>
          </w:p>
        </w:tc>
        <w:tc>
          <w:tcPr>
            <w:tcW w:w="7566" w:type="dxa"/>
            <w:tcBorders>
              <w:top w:val="nil"/>
              <w:left w:val="nil"/>
              <w:bottom w:val="nil"/>
              <w:right w:val="nil"/>
            </w:tcBorders>
          </w:tcPr>
          <w:p w14:paraId="36637AD1" w14:textId="77777777" w:rsidR="002001F7" w:rsidRPr="002001F7" w:rsidRDefault="002001F7" w:rsidP="002001F7">
            <w:pPr>
              <w:pStyle w:val="a3"/>
              <w:spacing w:line="360" w:lineRule="auto"/>
              <w:ind w:firstLine="0"/>
              <w:rPr>
                <w:sz w:val="28"/>
                <w:szCs w:val="28"/>
                <w:lang w:val="uk-UA"/>
              </w:rPr>
            </w:pPr>
            <w:r>
              <w:rPr>
                <w:sz w:val="28"/>
                <w:szCs w:val="28"/>
                <w:lang w:val="uk-UA"/>
              </w:rPr>
              <w:t>…………………………………………………………………….</w:t>
            </w:r>
          </w:p>
        </w:tc>
        <w:tc>
          <w:tcPr>
            <w:tcW w:w="957" w:type="dxa"/>
            <w:tcBorders>
              <w:top w:val="nil"/>
              <w:left w:val="nil"/>
              <w:bottom w:val="nil"/>
              <w:right w:val="nil"/>
            </w:tcBorders>
          </w:tcPr>
          <w:p w14:paraId="216B6DBB" w14:textId="77777777" w:rsidR="002001F7" w:rsidRPr="002348C2" w:rsidRDefault="002348C2" w:rsidP="002348C2">
            <w:pPr>
              <w:pStyle w:val="a3"/>
              <w:spacing w:line="360" w:lineRule="auto"/>
              <w:ind w:firstLine="0"/>
              <w:jc w:val="center"/>
              <w:rPr>
                <w:sz w:val="28"/>
                <w:szCs w:val="28"/>
                <w:lang w:val="uk-UA"/>
              </w:rPr>
            </w:pPr>
            <w:r w:rsidRPr="002348C2">
              <w:rPr>
                <w:sz w:val="28"/>
                <w:szCs w:val="28"/>
                <w:lang w:val="uk-UA"/>
              </w:rPr>
              <w:t>7</w:t>
            </w:r>
          </w:p>
        </w:tc>
      </w:tr>
      <w:tr w:rsidR="002001F7" w14:paraId="77F7657A" w14:textId="77777777" w:rsidTr="00D43350">
        <w:trPr>
          <w:trHeight w:val="867"/>
        </w:trPr>
        <w:tc>
          <w:tcPr>
            <w:tcW w:w="1330" w:type="dxa"/>
            <w:tcBorders>
              <w:top w:val="nil"/>
              <w:left w:val="nil"/>
              <w:bottom w:val="nil"/>
              <w:right w:val="nil"/>
            </w:tcBorders>
          </w:tcPr>
          <w:p w14:paraId="69737B29" w14:textId="77777777" w:rsidR="002001F7" w:rsidRPr="002001F7" w:rsidRDefault="002001F7" w:rsidP="002001F7">
            <w:pPr>
              <w:pStyle w:val="a3"/>
              <w:spacing w:line="360" w:lineRule="auto"/>
              <w:ind w:firstLine="0"/>
              <w:rPr>
                <w:sz w:val="28"/>
                <w:szCs w:val="28"/>
                <w:lang w:val="uk-UA"/>
              </w:rPr>
            </w:pPr>
            <w:r>
              <w:rPr>
                <w:sz w:val="28"/>
                <w:szCs w:val="28"/>
                <w:lang w:val="uk-UA"/>
              </w:rPr>
              <w:t>РОЗДІЛ</w:t>
            </w:r>
          </w:p>
        </w:tc>
        <w:tc>
          <w:tcPr>
            <w:tcW w:w="7566" w:type="dxa"/>
            <w:tcBorders>
              <w:top w:val="nil"/>
              <w:left w:val="nil"/>
              <w:bottom w:val="nil"/>
              <w:right w:val="nil"/>
            </w:tcBorders>
          </w:tcPr>
          <w:p w14:paraId="0E48C50A" w14:textId="77777777" w:rsidR="002001F7" w:rsidRPr="002001F7" w:rsidRDefault="002001F7" w:rsidP="002001F7">
            <w:pPr>
              <w:pStyle w:val="a3"/>
              <w:spacing w:line="360" w:lineRule="auto"/>
              <w:ind w:firstLine="0"/>
              <w:rPr>
                <w:sz w:val="28"/>
                <w:szCs w:val="28"/>
                <w:lang w:val="uk-UA"/>
              </w:rPr>
            </w:pPr>
            <w:r>
              <w:rPr>
                <w:sz w:val="28"/>
                <w:szCs w:val="28"/>
                <w:lang w:val="uk-UA"/>
              </w:rPr>
              <w:t>1.</w:t>
            </w:r>
            <w:r w:rsidR="00C0582F">
              <w:rPr>
                <w:sz w:val="28"/>
                <w:szCs w:val="28"/>
                <w:lang w:val="uk-UA"/>
              </w:rPr>
              <w:t xml:space="preserve"> </w:t>
            </w:r>
            <w:r w:rsidRPr="002001F7">
              <w:rPr>
                <w:sz w:val="28"/>
                <w:szCs w:val="28"/>
                <w:lang w:val="uk-UA"/>
              </w:rPr>
              <w:t>ЕКОНОМІЧНА СТРАТЕГІЯ КОНКУРЕНТНОГО РОЗВИТКУ СТИВІДОРНОГО БІЗНЕСУ</w:t>
            </w:r>
            <w:r w:rsidR="00C0582F">
              <w:rPr>
                <w:sz w:val="28"/>
                <w:szCs w:val="28"/>
                <w:lang w:val="uk-UA"/>
              </w:rPr>
              <w:t>……………………..</w:t>
            </w:r>
          </w:p>
        </w:tc>
        <w:tc>
          <w:tcPr>
            <w:tcW w:w="957" w:type="dxa"/>
            <w:tcBorders>
              <w:top w:val="nil"/>
              <w:left w:val="nil"/>
              <w:bottom w:val="nil"/>
              <w:right w:val="nil"/>
            </w:tcBorders>
          </w:tcPr>
          <w:p w14:paraId="18BBCEC0" w14:textId="77777777" w:rsidR="002001F7" w:rsidRPr="002348C2" w:rsidRDefault="002348C2" w:rsidP="002348C2">
            <w:pPr>
              <w:pStyle w:val="a3"/>
              <w:spacing w:line="360" w:lineRule="auto"/>
              <w:ind w:firstLine="0"/>
              <w:jc w:val="center"/>
              <w:rPr>
                <w:sz w:val="28"/>
                <w:szCs w:val="28"/>
                <w:lang w:val="uk-UA"/>
              </w:rPr>
            </w:pPr>
            <w:r>
              <w:rPr>
                <w:sz w:val="28"/>
                <w:szCs w:val="28"/>
                <w:lang w:val="uk-UA"/>
              </w:rPr>
              <w:t>10</w:t>
            </w:r>
          </w:p>
        </w:tc>
      </w:tr>
      <w:tr w:rsidR="002001F7" w14:paraId="253C9989" w14:textId="77777777" w:rsidTr="00D43350">
        <w:tc>
          <w:tcPr>
            <w:tcW w:w="1330" w:type="dxa"/>
            <w:tcBorders>
              <w:top w:val="nil"/>
              <w:left w:val="nil"/>
              <w:bottom w:val="nil"/>
              <w:right w:val="nil"/>
            </w:tcBorders>
          </w:tcPr>
          <w:p w14:paraId="68FCEF55" w14:textId="77777777" w:rsidR="002001F7" w:rsidRPr="002001F7" w:rsidRDefault="002001F7" w:rsidP="002001F7">
            <w:pPr>
              <w:pStyle w:val="a3"/>
              <w:spacing w:line="360" w:lineRule="auto"/>
              <w:ind w:firstLine="0"/>
              <w:rPr>
                <w:sz w:val="28"/>
                <w:szCs w:val="28"/>
                <w:lang w:val="uk-UA"/>
              </w:rPr>
            </w:pPr>
          </w:p>
        </w:tc>
        <w:tc>
          <w:tcPr>
            <w:tcW w:w="7566" w:type="dxa"/>
            <w:tcBorders>
              <w:top w:val="nil"/>
              <w:left w:val="nil"/>
              <w:bottom w:val="nil"/>
              <w:right w:val="nil"/>
            </w:tcBorders>
          </w:tcPr>
          <w:p w14:paraId="4A766D04" w14:textId="77777777" w:rsidR="002001F7" w:rsidRPr="00C0582F" w:rsidRDefault="00C0582F" w:rsidP="00C0582F">
            <w:pPr>
              <w:pStyle w:val="a3"/>
              <w:spacing w:line="360" w:lineRule="auto"/>
              <w:ind w:firstLine="0"/>
              <w:rPr>
                <w:sz w:val="28"/>
                <w:szCs w:val="28"/>
                <w:lang w:val="uk-UA"/>
              </w:rPr>
            </w:pPr>
            <w:r>
              <w:rPr>
                <w:sz w:val="28"/>
                <w:szCs w:val="28"/>
                <w:lang w:val="uk-UA"/>
              </w:rPr>
              <w:t xml:space="preserve">1.1. </w:t>
            </w:r>
            <w:r w:rsidRPr="00C0582F">
              <w:rPr>
                <w:sz w:val="28"/>
                <w:szCs w:val="28"/>
                <w:lang w:val="uk-UA"/>
              </w:rPr>
              <w:t>Макроекономічні та внутрісистемні умови позиціонування термінального бізнесу в структурі ринка транспортних послуг</w:t>
            </w:r>
            <w:r>
              <w:rPr>
                <w:sz w:val="28"/>
                <w:szCs w:val="28"/>
                <w:lang w:val="uk-UA"/>
              </w:rPr>
              <w:t>……………………………………………</w:t>
            </w:r>
          </w:p>
        </w:tc>
        <w:tc>
          <w:tcPr>
            <w:tcW w:w="957" w:type="dxa"/>
            <w:tcBorders>
              <w:top w:val="nil"/>
              <w:left w:val="nil"/>
              <w:bottom w:val="nil"/>
              <w:right w:val="nil"/>
            </w:tcBorders>
          </w:tcPr>
          <w:p w14:paraId="3C4103D3" w14:textId="77777777" w:rsidR="002001F7" w:rsidRPr="002348C2" w:rsidRDefault="002348C2" w:rsidP="002348C2">
            <w:pPr>
              <w:pStyle w:val="a3"/>
              <w:spacing w:line="360" w:lineRule="auto"/>
              <w:ind w:firstLine="0"/>
              <w:jc w:val="center"/>
              <w:rPr>
                <w:sz w:val="28"/>
                <w:szCs w:val="28"/>
                <w:lang w:val="uk-UA"/>
              </w:rPr>
            </w:pPr>
            <w:r>
              <w:rPr>
                <w:sz w:val="28"/>
                <w:szCs w:val="28"/>
                <w:lang w:val="uk-UA"/>
              </w:rPr>
              <w:t>10</w:t>
            </w:r>
          </w:p>
        </w:tc>
      </w:tr>
      <w:tr w:rsidR="002001F7" w14:paraId="5B71E202" w14:textId="77777777" w:rsidTr="00D43350">
        <w:tc>
          <w:tcPr>
            <w:tcW w:w="1330" w:type="dxa"/>
            <w:tcBorders>
              <w:top w:val="nil"/>
              <w:left w:val="nil"/>
              <w:bottom w:val="nil"/>
              <w:right w:val="nil"/>
            </w:tcBorders>
          </w:tcPr>
          <w:p w14:paraId="20DAD51E" w14:textId="77777777" w:rsidR="002001F7" w:rsidRPr="002001F7" w:rsidRDefault="002001F7" w:rsidP="002001F7">
            <w:pPr>
              <w:pStyle w:val="a3"/>
              <w:spacing w:line="360" w:lineRule="auto"/>
              <w:ind w:firstLine="0"/>
              <w:rPr>
                <w:sz w:val="28"/>
                <w:szCs w:val="28"/>
                <w:lang w:val="uk-UA"/>
              </w:rPr>
            </w:pPr>
          </w:p>
        </w:tc>
        <w:tc>
          <w:tcPr>
            <w:tcW w:w="7566" w:type="dxa"/>
            <w:tcBorders>
              <w:top w:val="nil"/>
              <w:left w:val="nil"/>
              <w:bottom w:val="nil"/>
              <w:right w:val="nil"/>
            </w:tcBorders>
          </w:tcPr>
          <w:p w14:paraId="062EAA28" w14:textId="77777777" w:rsidR="002001F7" w:rsidRPr="002001F7" w:rsidRDefault="00C0582F" w:rsidP="002001F7">
            <w:pPr>
              <w:pStyle w:val="a3"/>
              <w:spacing w:line="360" w:lineRule="auto"/>
              <w:ind w:firstLine="0"/>
              <w:rPr>
                <w:sz w:val="28"/>
                <w:szCs w:val="28"/>
                <w:lang w:val="uk-UA"/>
              </w:rPr>
            </w:pPr>
            <w:r w:rsidRPr="00C0582F">
              <w:rPr>
                <w:sz w:val="28"/>
                <w:szCs w:val="28"/>
                <w:lang w:val="uk-UA"/>
              </w:rPr>
              <w:t>1.2. Параметри стійкого розвитку стивідорних підприємств в глобальному просторі ринку морської торгівлі</w:t>
            </w:r>
            <w:r>
              <w:rPr>
                <w:sz w:val="28"/>
                <w:szCs w:val="28"/>
                <w:lang w:val="uk-UA"/>
              </w:rPr>
              <w:t>……………….</w:t>
            </w:r>
          </w:p>
        </w:tc>
        <w:tc>
          <w:tcPr>
            <w:tcW w:w="957" w:type="dxa"/>
            <w:tcBorders>
              <w:top w:val="nil"/>
              <w:left w:val="nil"/>
              <w:bottom w:val="nil"/>
              <w:right w:val="nil"/>
            </w:tcBorders>
          </w:tcPr>
          <w:p w14:paraId="4742743B" w14:textId="77777777" w:rsidR="002001F7" w:rsidRPr="002348C2" w:rsidRDefault="002348C2" w:rsidP="002348C2">
            <w:pPr>
              <w:pStyle w:val="a3"/>
              <w:spacing w:line="360" w:lineRule="auto"/>
              <w:ind w:firstLine="0"/>
              <w:jc w:val="center"/>
              <w:rPr>
                <w:sz w:val="28"/>
                <w:szCs w:val="28"/>
                <w:lang w:val="uk-UA"/>
              </w:rPr>
            </w:pPr>
            <w:r>
              <w:rPr>
                <w:sz w:val="28"/>
                <w:szCs w:val="28"/>
                <w:lang w:val="uk-UA"/>
              </w:rPr>
              <w:t>17</w:t>
            </w:r>
          </w:p>
        </w:tc>
      </w:tr>
      <w:tr w:rsidR="002001F7" w14:paraId="57A19B93" w14:textId="77777777" w:rsidTr="00D43350">
        <w:tc>
          <w:tcPr>
            <w:tcW w:w="1330" w:type="dxa"/>
            <w:tcBorders>
              <w:top w:val="nil"/>
              <w:left w:val="nil"/>
              <w:bottom w:val="nil"/>
              <w:right w:val="nil"/>
            </w:tcBorders>
          </w:tcPr>
          <w:p w14:paraId="3AF85A1E" w14:textId="77777777" w:rsidR="002001F7" w:rsidRPr="002001F7" w:rsidRDefault="002001F7" w:rsidP="002001F7">
            <w:pPr>
              <w:pStyle w:val="a3"/>
              <w:spacing w:line="360" w:lineRule="auto"/>
              <w:ind w:firstLine="0"/>
              <w:rPr>
                <w:sz w:val="28"/>
                <w:szCs w:val="28"/>
                <w:lang w:val="uk-UA"/>
              </w:rPr>
            </w:pPr>
          </w:p>
        </w:tc>
        <w:tc>
          <w:tcPr>
            <w:tcW w:w="7566" w:type="dxa"/>
            <w:tcBorders>
              <w:top w:val="nil"/>
              <w:left w:val="nil"/>
              <w:bottom w:val="nil"/>
              <w:right w:val="nil"/>
            </w:tcBorders>
          </w:tcPr>
          <w:p w14:paraId="64A6003F" w14:textId="77777777" w:rsidR="002001F7" w:rsidRPr="002001F7" w:rsidRDefault="00C0582F" w:rsidP="002001F7">
            <w:pPr>
              <w:pStyle w:val="a3"/>
              <w:spacing w:line="360" w:lineRule="auto"/>
              <w:ind w:firstLine="0"/>
              <w:rPr>
                <w:sz w:val="28"/>
                <w:szCs w:val="28"/>
                <w:lang w:val="uk-UA"/>
              </w:rPr>
            </w:pPr>
            <w:r w:rsidRPr="00D67725">
              <w:rPr>
                <w:sz w:val="28"/>
                <w:szCs w:val="28"/>
                <w:highlight w:val="yellow"/>
                <w:lang w:val="uk-UA"/>
              </w:rPr>
              <w:t>1.3. Критерії забезпечення конкурентного розвитку стивідорного бізнесу</w:t>
            </w:r>
            <w:r>
              <w:rPr>
                <w:sz w:val="28"/>
                <w:szCs w:val="28"/>
                <w:lang w:val="uk-UA"/>
              </w:rPr>
              <w:t>…………………………………………….</w:t>
            </w:r>
          </w:p>
        </w:tc>
        <w:tc>
          <w:tcPr>
            <w:tcW w:w="957" w:type="dxa"/>
            <w:tcBorders>
              <w:top w:val="nil"/>
              <w:left w:val="nil"/>
              <w:bottom w:val="nil"/>
              <w:right w:val="nil"/>
            </w:tcBorders>
          </w:tcPr>
          <w:p w14:paraId="4F645870" w14:textId="77777777" w:rsidR="002001F7" w:rsidRPr="002348C2" w:rsidRDefault="002348C2" w:rsidP="002348C2">
            <w:pPr>
              <w:pStyle w:val="a3"/>
              <w:spacing w:line="360" w:lineRule="auto"/>
              <w:ind w:firstLine="0"/>
              <w:jc w:val="center"/>
              <w:rPr>
                <w:sz w:val="28"/>
                <w:szCs w:val="28"/>
                <w:lang w:val="uk-UA"/>
              </w:rPr>
            </w:pPr>
            <w:r>
              <w:rPr>
                <w:sz w:val="28"/>
                <w:szCs w:val="28"/>
                <w:lang w:val="uk-UA"/>
              </w:rPr>
              <w:t>26</w:t>
            </w:r>
          </w:p>
        </w:tc>
      </w:tr>
      <w:tr w:rsidR="002001F7" w14:paraId="499E6EF3" w14:textId="77777777" w:rsidTr="00D43350">
        <w:tc>
          <w:tcPr>
            <w:tcW w:w="1330" w:type="dxa"/>
            <w:tcBorders>
              <w:top w:val="nil"/>
              <w:left w:val="nil"/>
              <w:bottom w:val="nil"/>
              <w:right w:val="nil"/>
            </w:tcBorders>
          </w:tcPr>
          <w:p w14:paraId="6DDA3CE7" w14:textId="77777777" w:rsidR="002001F7" w:rsidRPr="002001F7" w:rsidRDefault="00C0582F" w:rsidP="002001F7">
            <w:pPr>
              <w:pStyle w:val="a3"/>
              <w:spacing w:line="360" w:lineRule="auto"/>
              <w:ind w:firstLine="0"/>
              <w:rPr>
                <w:sz w:val="28"/>
                <w:szCs w:val="28"/>
                <w:lang w:val="uk-UA"/>
              </w:rPr>
            </w:pPr>
            <w:r>
              <w:rPr>
                <w:sz w:val="28"/>
                <w:szCs w:val="28"/>
                <w:lang w:val="uk-UA"/>
              </w:rPr>
              <w:t>РОЗДІЛ</w:t>
            </w:r>
          </w:p>
        </w:tc>
        <w:tc>
          <w:tcPr>
            <w:tcW w:w="7566" w:type="dxa"/>
            <w:tcBorders>
              <w:top w:val="nil"/>
              <w:left w:val="nil"/>
              <w:bottom w:val="nil"/>
              <w:right w:val="nil"/>
            </w:tcBorders>
          </w:tcPr>
          <w:p w14:paraId="685F5656" w14:textId="77777777" w:rsidR="002001F7" w:rsidRPr="00C0582F" w:rsidRDefault="00C0582F" w:rsidP="002001F7">
            <w:pPr>
              <w:pStyle w:val="a3"/>
              <w:spacing w:line="360" w:lineRule="auto"/>
              <w:ind w:firstLine="0"/>
              <w:rPr>
                <w:sz w:val="28"/>
                <w:szCs w:val="28"/>
                <w:lang w:val="uk-UA"/>
              </w:rPr>
            </w:pPr>
            <w:r w:rsidRPr="00C0582F">
              <w:rPr>
                <w:sz w:val="28"/>
                <w:szCs w:val="28"/>
                <w:lang w:val="uk-UA"/>
              </w:rPr>
              <w:t>2. МЕТОДИЧНІ УМОВИ ПОЗИЦІОНУВАННЯ МОРСЬКИХ ТРАНСПОРТНИХ ПІДПРИЄМСТВ В СТРУКТУРІ РИНКУ МОРСЬКОЇ ТОРГІВЛІ…………………</w:t>
            </w:r>
          </w:p>
        </w:tc>
        <w:tc>
          <w:tcPr>
            <w:tcW w:w="957" w:type="dxa"/>
            <w:tcBorders>
              <w:top w:val="nil"/>
              <w:left w:val="nil"/>
              <w:bottom w:val="nil"/>
              <w:right w:val="nil"/>
            </w:tcBorders>
          </w:tcPr>
          <w:p w14:paraId="2C801B27" w14:textId="77777777" w:rsidR="002001F7" w:rsidRPr="002348C2" w:rsidRDefault="002348C2" w:rsidP="002348C2">
            <w:pPr>
              <w:pStyle w:val="a3"/>
              <w:spacing w:line="360" w:lineRule="auto"/>
              <w:ind w:firstLine="0"/>
              <w:jc w:val="center"/>
              <w:rPr>
                <w:sz w:val="28"/>
                <w:szCs w:val="28"/>
                <w:lang w:val="uk-UA"/>
              </w:rPr>
            </w:pPr>
            <w:r w:rsidRPr="002348C2">
              <w:rPr>
                <w:sz w:val="28"/>
                <w:szCs w:val="28"/>
                <w:lang w:val="uk-UA"/>
              </w:rPr>
              <w:t>35</w:t>
            </w:r>
          </w:p>
        </w:tc>
      </w:tr>
      <w:tr w:rsidR="002001F7" w14:paraId="1478AF68" w14:textId="77777777" w:rsidTr="00D43350">
        <w:tc>
          <w:tcPr>
            <w:tcW w:w="1330" w:type="dxa"/>
            <w:tcBorders>
              <w:top w:val="nil"/>
              <w:left w:val="nil"/>
              <w:bottom w:val="nil"/>
              <w:right w:val="nil"/>
            </w:tcBorders>
          </w:tcPr>
          <w:p w14:paraId="5E133A90" w14:textId="77777777" w:rsidR="002001F7" w:rsidRPr="002001F7" w:rsidRDefault="002001F7" w:rsidP="002001F7">
            <w:pPr>
              <w:pStyle w:val="a3"/>
              <w:spacing w:line="360" w:lineRule="auto"/>
              <w:ind w:firstLine="0"/>
              <w:rPr>
                <w:sz w:val="28"/>
                <w:szCs w:val="28"/>
                <w:lang w:val="uk-UA"/>
              </w:rPr>
            </w:pPr>
          </w:p>
        </w:tc>
        <w:tc>
          <w:tcPr>
            <w:tcW w:w="7566" w:type="dxa"/>
            <w:tcBorders>
              <w:top w:val="nil"/>
              <w:left w:val="nil"/>
              <w:bottom w:val="nil"/>
              <w:right w:val="nil"/>
            </w:tcBorders>
          </w:tcPr>
          <w:p w14:paraId="22BAA1CC" w14:textId="77777777" w:rsidR="002001F7" w:rsidRPr="00C0582F" w:rsidRDefault="00C0582F" w:rsidP="002001F7">
            <w:pPr>
              <w:pStyle w:val="a3"/>
              <w:spacing w:line="360" w:lineRule="auto"/>
              <w:ind w:firstLine="0"/>
              <w:rPr>
                <w:sz w:val="28"/>
                <w:szCs w:val="28"/>
                <w:lang w:val="uk-UA"/>
              </w:rPr>
            </w:pPr>
            <w:r w:rsidRPr="00C0582F">
              <w:rPr>
                <w:sz w:val="28"/>
                <w:szCs w:val="28"/>
                <w:lang w:val="uk-UA"/>
              </w:rPr>
              <w:t>2.1.</w:t>
            </w:r>
            <w:r w:rsidRPr="00C0582F">
              <w:rPr>
                <w:lang w:val="uk-UA"/>
              </w:rPr>
              <w:t xml:space="preserve"> </w:t>
            </w:r>
            <w:r w:rsidRPr="00C0582F">
              <w:rPr>
                <w:sz w:val="28"/>
                <w:szCs w:val="28"/>
                <w:lang w:val="en-US"/>
              </w:rPr>
              <w:t>C</w:t>
            </w:r>
            <w:r w:rsidRPr="00C0582F">
              <w:rPr>
                <w:sz w:val="28"/>
                <w:szCs w:val="28"/>
                <w:lang w:val="uk-UA"/>
              </w:rPr>
              <w:t xml:space="preserve">труктура основних факторів </w:t>
            </w:r>
            <w:r>
              <w:rPr>
                <w:sz w:val="28"/>
                <w:szCs w:val="28"/>
                <w:lang w:val="uk-UA"/>
              </w:rPr>
              <w:t xml:space="preserve">розвитку </w:t>
            </w:r>
            <w:r w:rsidRPr="00C0582F">
              <w:rPr>
                <w:sz w:val="28"/>
                <w:szCs w:val="28"/>
                <w:lang w:val="uk-UA"/>
              </w:rPr>
              <w:t>глобального морського ринку</w:t>
            </w:r>
            <w:r>
              <w:rPr>
                <w:sz w:val="28"/>
                <w:szCs w:val="28"/>
                <w:lang w:val="uk-UA"/>
              </w:rPr>
              <w:t>…………………………………………………</w:t>
            </w:r>
            <w:r w:rsidRPr="00C0582F">
              <w:rPr>
                <w:lang w:val="uk-UA"/>
              </w:rPr>
              <w:t xml:space="preserve"> </w:t>
            </w:r>
          </w:p>
        </w:tc>
        <w:tc>
          <w:tcPr>
            <w:tcW w:w="957" w:type="dxa"/>
            <w:tcBorders>
              <w:top w:val="nil"/>
              <w:left w:val="nil"/>
              <w:bottom w:val="nil"/>
              <w:right w:val="nil"/>
            </w:tcBorders>
          </w:tcPr>
          <w:p w14:paraId="6CDDCFC5" w14:textId="77777777" w:rsidR="002001F7" w:rsidRPr="002348C2" w:rsidRDefault="002348C2" w:rsidP="002348C2">
            <w:pPr>
              <w:pStyle w:val="a3"/>
              <w:spacing w:line="360" w:lineRule="auto"/>
              <w:ind w:firstLine="0"/>
              <w:jc w:val="center"/>
              <w:rPr>
                <w:sz w:val="28"/>
                <w:szCs w:val="28"/>
                <w:lang w:val="uk-UA"/>
              </w:rPr>
            </w:pPr>
            <w:r>
              <w:rPr>
                <w:sz w:val="28"/>
                <w:szCs w:val="28"/>
                <w:lang w:val="uk-UA"/>
              </w:rPr>
              <w:t>35</w:t>
            </w:r>
          </w:p>
        </w:tc>
      </w:tr>
      <w:tr w:rsidR="002001F7" w14:paraId="266FA18E" w14:textId="77777777" w:rsidTr="00D43350">
        <w:tc>
          <w:tcPr>
            <w:tcW w:w="1330" w:type="dxa"/>
            <w:tcBorders>
              <w:top w:val="nil"/>
              <w:left w:val="nil"/>
              <w:bottom w:val="nil"/>
              <w:right w:val="nil"/>
            </w:tcBorders>
          </w:tcPr>
          <w:p w14:paraId="74EDDF8D" w14:textId="77777777" w:rsidR="002001F7" w:rsidRPr="002001F7" w:rsidRDefault="002001F7" w:rsidP="002001F7">
            <w:pPr>
              <w:pStyle w:val="a3"/>
              <w:spacing w:line="360" w:lineRule="auto"/>
              <w:ind w:firstLine="0"/>
              <w:rPr>
                <w:sz w:val="28"/>
                <w:szCs w:val="28"/>
                <w:lang w:val="uk-UA"/>
              </w:rPr>
            </w:pPr>
          </w:p>
        </w:tc>
        <w:tc>
          <w:tcPr>
            <w:tcW w:w="7566" w:type="dxa"/>
            <w:tcBorders>
              <w:top w:val="nil"/>
              <w:left w:val="nil"/>
              <w:bottom w:val="nil"/>
              <w:right w:val="nil"/>
            </w:tcBorders>
          </w:tcPr>
          <w:p w14:paraId="64A61BF5" w14:textId="77777777" w:rsidR="002001F7" w:rsidRPr="00C0582F" w:rsidRDefault="00C0582F" w:rsidP="002001F7">
            <w:pPr>
              <w:pStyle w:val="a3"/>
              <w:spacing w:line="360" w:lineRule="auto"/>
              <w:ind w:firstLine="0"/>
              <w:rPr>
                <w:sz w:val="28"/>
                <w:szCs w:val="28"/>
                <w:lang w:val="uk-UA"/>
              </w:rPr>
            </w:pPr>
            <w:r w:rsidRPr="00C0582F">
              <w:rPr>
                <w:color w:val="000000" w:themeColor="text1"/>
                <w:sz w:val="28"/>
                <w:szCs w:val="28"/>
                <w:lang w:val="uk-UA"/>
              </w:rPr>
              <w:t xml:space="preserve">2.2. </w:t>
            </w:r>
            <w:r w:rsidRPr="00C0582F">
              <w:rPr>
                <w:sz w:val="28"/>
                <w:szCs w:val="28"/>
                <w:lang w:val="uk-UA"/>
              </w:rPr>
              <w:t>Економічні аспекти функціонування ринку морської торгівлі</w:t>
            </w:r>
            <w:r>
              <w:rPr>
                <w:sz w:val="28"/>
                <w:szCs w:val="28"/>
                <w:lang w:val="uk-UA"/>
              </w:rPr>
              <w:t>…………………………………………………………..</w:t>
            </w:r>
          </w:p>
        </w:tc>
        <w:tc>
          <w:tcPr>
            <w:tcW w:w="957" w:type="dxa"/>
            <w:tcBorders>
              <w:top w:val="nil"/>
              <w:left w:val="nil"/>
              <w:bottom w:val="nil"/>
              <w:right w:val="nil"/>
            </w:tcBorders>
          </w:tcPr>
          <w:p w14:paraId="538B6A08" w14:textId="77777777" w:rsidR="002001F7" w:rsidRPr="00A4197D" w:rsidRDefault="00A4197D" w:rsidP="00A4197D">
            <w:pPr>
              <w:pStyle w:val="a3"/>
              <w:spacing w:line="360" w:lineRule="auto"/>
              <w:ind w:firstLine="0"/>
              <w:jc w:val="center"/>
              <w:rPr>
                <w:sz w:val="28"/>
                <w:szCs w:val="28"/>
                <w:lang w:val="uk-UA"/>
              </w:rPr>
            </w:pPr>
            <w:r>
              <w:rPr>
                <w:sz w:val="28"/>
                <w:szCs w:val="28"/>
                <w:lang w:val="uk-UA"/>
              </w:rPr>
              <w:t>46</w:t>
            </w:r>
          </w:p>
        </w:tc>
      </w:tr>
      <w:tr w:rsidR="00C0582F" w14:paraId="02E9DB41" w14:textId="77777777" w:rsidTr="00D43350">
        <w:tc>
          <w:tcPr>
            <w:tcW w:w="1330" w:type="dxa"/>
            <w:tcBorders>
              <w:top w:val="nil"/>
              <w:left w:val="nil"/>
              <w:bottom w:val="nil"/>
              <w:right w:val="nil"/>
            </w:tcBorders>
          </w:tcPr>
          <w:p w14:paraId="2395869A" w14:textId="77777777" w:rsidR="00C0582F" w:rsidRPr="00D67725" w:rsidRDefault="00C0582F" w:rsidP="002001F7">
            <w:pPr>
              <w:pStyle w:val="a3"/>
              <w:spacing w:line="360" w:lineRule="auto"/>
              <w:ind w:firstLine="0"/>
              <w:rPr>
                <w:sz w:val="28"/>
                <w:szCs w:val="28"/>
                <w:highlight w:val="yellow"/>
                <w:lang w:val="uk-UA"/>
              </w:rPr>
            </w:pPr>
          </w:p>
        </w:tc>
        <w:tc>
          <w:tcPr>
            <w:tcW w:w="7566" w:type="dxa"/>
            <w:tcBorders>
              <w:top w:val="nil"/>
              <w:left w:val="nil"/>
              <w:bottom w:val="nil"/>
              <w:right w:val="nil"/>
            </w:tcBorders>
          </w:tcPr>
          <w:p w14:paraId="3A597665" w14:textId="77777777" w:rsidR="00C0582F" w:rsidRPr="00D67725" w:rsidRDefault="00C0582F" w:rsidP="00C0582F">
            <w:pPr>
              <w:spacing w:line="360" w:lineRule="auto"/>
              <w:jc w:val="both"/>
              <w:rPr>
                <w:rFonts w:ascii="Times New Roman" w:hAnsi="Times New Roman" w:cs="Times New Roman"/>
                <w:color w:val="000000" w:themeColor="text1"/>
                <w:sz w:val="28"/>
                <w:szCs w:val="28"/>
                <w:highlight w:val="yellow"/>
                <w:lang w:val="uk-UA"/>
              </w:rPr>
            </w:pPr>
            <w:r w:rsidRPr="00D67725">
              <w:rPr>
                <w:rFonts w:ascii="Times New Roman" w:hAnsi="Times New Roman" w:cs="Times New Roman"/>
                <w:color w:val="000000" w:themeColor="text1"/>
                <w:sz w:val="28"/>
                <w:szCs w:val="28"/>
                <w:highlight w:val="yellow"/>
                <w:lang w:val="uk-UA"/>
              </w:rPr>
              <w:t>2.3. Тенденції та перспективи конкурентного розвитку стивідорного бізнесу в Україні…………………………………</w:t>
            </w:r>
          </w:p>
        </w:tc>
        <w:tc>
          <w:tcPr>
            <w:tcW w:w="957" w:type="dxa"/>
            <w:tcBorders>
              <w:top w:val="nil"/>
              <w:left w:val="nil"/>
              <w:bottom w:val="nil"/>
              <w:right w:val="nil"/>
            </w:tcBorders>
          </w:tcPr>
          <w:p w14:paraId="151FE03A" w14:textId="77777777" w:rsidR="00C0582F" w:rsidRPr="00A4197D" w:rsidRDefault="00A4197D" w:rsidP="00A4197D">
            <w:pPr>
              <w:pStyle w:val="a3"/>
              <w:spacing w:line="360" w:lineRule="auto"/>
              <w:ind w:firstLine="0"/>
              <w:jc w:val="center"/>
              <w:rPr>
                <w:sz w:val="28"/>
                <w:szCs w:val="28"/>
                <w:lang w:val="uk-UA"/>
              </w:rPr>
            </w:pPr>
            <w:r>
              <w:rPr>
                <w:sz w:val="28"/>
                <w:szCs w:val="28"/>
                <w:lang w:val="uk-UA"/>
              </w:rPr>
              <w:t>53</w:t>
            </w:r>
          </w:p>
        </w:tc>
      </w:tr>
      <w:tr w:rsidR="00C0582F" w14:paraId="62937A18" w14:textId="77777777" w:rsidTr="00D43350">
        <w:tc>
          <w:tcPr>
            <w:tcW w:w="1330" w:type="dxa"/>
            <w:tcBorders>
              <w:top w:val="nil"/>
              <w:left w:val="nil"/>
              <w:bottom w:val="nil"/>
              <w:right w:val="nil"/>
            </w:tcBorders>
          </w:tcPr>
          <w:p w14:paraId="608CF958" w14:textId="77777777" w:rsidR="00C0582F" w:rsidRPr="002001F7" w:rsidRDefault="00C0582F" w:rsidP="002001F7">
            <w:pPr>
              <w:pStyle w:val="a3"/>
              <w:spacing w:line="360" w:lineRule="auto"/>
              <w:ind w:firstLine="0"/>
              <w:rPr>
                <w:sz w:val="28"/>
                <w:szCs w:val="28"/>
                <w:lang w:val="uk-UA"/>
              </w:rPr>
            </w:pPr>
            <w:r>
              <w:rPr>
                <w:sz w:val="28"/>
                <w:szCs w:val="28"/>
                <w:lang w:val="uk-UA"/>
              </w:rPr>
              <w:t>РОЗДІЛ</w:t>
            </w:r>
          </w:p>
        </w:tc>
        <w:tc>
          <w:tcPr>
            <w:tcW w:w="7566" w:type="dxa"/>
            <w:tcBorders>
              <w:top w:val="nil"/>
              <w:left w:val="nil"/>
              <w:bottom w:val="nil"/>
              <w:right w:val="nil"/>
            </w:tcBorders>
          </w:tcPr>
          <w:p w14:paraId="1B468FAC" w14:textId="77777777" w:rsidR="00C0582F" w:rsidRPr="00F82F2A" w:rsidRDefault="00F82F2A" w:rsidP="00F82F2A">
            <w:pPr>
              <w:pStyle w:val="a5"/>
              <w:rPr>
                <w:rFonts w:ascii="Times New Roman" w:hAnsi="Times New Roman"/>
                <w:lang w:val="uk-UA"/>
              </w:rPr>
            </w:pPr>
            <w:r w:rsidRPr="00F82F2A">
              <w:rPr>
                <w:rFonts w:ascii="Times New Roman" w:hAnsi="Times New Roman"/>
                <w:lang w:val="uk-UA"/>
              </w:rPr>
              <w:t>3. ЕФЕКТИВНІСТЬ</w:t>
            </w:r>
            <w:r>
              <w:rPr>
                <w:rFonts w:ascii="Times New Roman" w:hAnsi="Times New Roman"/>
                <w:lang w:val="uk-UA"/>
              </w:rPr>
              <w:t xml:space="preserve"> ТА ОЦІНКА</w:t>
            </w:r>
            <w:r w:rsidRPr="00F82F2A">
              <w:rPr>
                <w:rFonts w:ascii="Times New Roman" w:hAnsi="Times New Roman"/>
                <w:lang w:val="uk-UA"/>
              </w:rPr>
              <w:t xml:space="preserve"> КОНКУРЕНТНОГО ПОЗИЦІОНУВАННЯ ПОРТОВОГО ОПЕРАТОРА ДП </w:t>
            </w:r>
            <w:r w:rsidRPr="00F82F2A">
              <w:rPr>
                <w:rFonts w:ascii="Times New Roman" w:hAnsi="Times New Roman"/>
                <w:szCs w:val="28"/>
              </w:rPr>
              <w:t>«МТП «Ю</w:t>
            </w:r>
            <w:r w:rsidRPr="00F82F2A">
              <w:rPr>
                <w:rFonts w:ascii="Times New Roman" w:hAnsi="Times New Roman"/>
                <w:szCs w:val="28"/>
                <w:lang w:val="uk-UA"/>
              </w:rPr>
              <w:t>ЖНИЙ</w:t>
            </w:r>
            <w:r w:rsidRPr="00F82F2A">
              <w:rPr>
                <w:rFonts w:ascii="Times New Roman" w:hAnsi="Times New Roman"/>
                <w:szCs w:val="28"/>
              </w:rPr>
              <w:t>»</w:t>
            </w:r>
            <w:r w:rsidRPr="00F82F2A">
              <w:rPr>
                <w:rFonts w:ascii="Times New Roman" w:hAnsi="Times New Roman"/>
                <w:szCs w:val="28"/>
                <w:lang w:val="uk-UA"/>
              </w:rPr>
              <w:t xml:space="preserve"> </w:t>
            </w:r>
          </w:p>
        </w:tc>
        <w:tc>
          <w:tcPr>
            <w:tcW w:w="957" w:type="dxa"/>
            <w:tcBorders>
              <w:top w:val="nil"/>
              <w:left w:val="nil"/>
              <w:bottom w:val="nil"/>
              <w:right w:val="nil"/>
            </w:tcBorders>
          </w:tcPr>
          <w:p w14:paraId="7D0276C6" w14:textId="77777777" w:rsidR="00C0582F" w:rsidRPr="00A4197D" w:rsidRDefault="00A4197D" w:rsidP="00A4197D">
            <w:pPr>
              <w:pStyle w:val="a3"/>
              <w:spacing w:line="360" w:lineRule="auto"/>
              <w:ind w:firstLine="0"/>
              <w:jc w:val="center"/>
              <w:rPr>
                <w:sz w:val="28"/>
                <w:szCs w:val="28"/>
                <w:lang w:val="uk-UA"/>
              </w:rPr>
            </w:pPr>
            <w:r w:rsidRPr="00A4197D">
              <w:rPr>
                <w:sz w:val="28"/>
                <w:szCs w:val="28"/>
                <w:lang w:val="uk-UA"/>
              </w:rPr>
              <w:t>60</w:t>
            </w:r>
          </w:p>
        </w:tc>
      </w:tr>
      <w:tr w:rsidR="00C0582F" w14:paraId="757409B1" w14:textId="77777777" w:rsidTr="00D43350">
        <w:tc>
          <w:tcPr>
            <w:tcW w:w="1330" w:type="dxa"/>
            <w:tcBorders>
              <w:top w:val="nil"/>
              <w:left w:val="nil"/>
              <w:bottom w:val="nil"/>
              <w:right w:val="nil"/>
            </w:tcBorders>
          </w:tcPr>
          <w:p w14:paraId="4EBFE7C6" w14:textId="77777777" w:rsidR="00C0582F" w:rsidRPr="002001F7" w:rsidRDefault="00C0582F" w:rsidP="002001F7">
            <w:pPr>
              <w:pStyle w:val="a3"/>
              <w:spacing w:line="360" w:lineRule="auto"/>
              <w:ind w:firstLine="0"/>
              <w:rPr>
                <w:sz w:val="28"/>
                <w:szCs w:val="28"/>
                <w:lang w:val="uk-UA"/>
              </w:rPr>
            </w:pPr>
          </w:p>
        </w:tc>
        <w:tc>
          <w:tcPr>
            <w:tcW w:w="7566" w:type="dxa"/>
            <w:tcBorders>
              <w:top w:val="nil"/>
              <w:left w:val="nil"/>
              <w:bottom w:val="nil"/>
              <w:right w:val="nil"/>
            </w:tcBorders>
          </w:tcPr>
          <w:p w14:paraId="332B76D7" w14:textId="77777777" w:rsidR="00C0582F" w:rsidRPr="00F82F2A" w:rsidRDefault="00F82F2A" w:rsidP="00F82F2A">
            <w:pPr>
              <w:pStyle w:val="a3"/>
              <w:spacing w:line="360" w:lineRule="auto"/>
              <w:ind w:firstLine="0"/>
              <w:jc w:val="left"/>
              <w:rPr>
                <w:color w:val="000000" w:themeColor="text1"/>
                <w:sz w:val="28"/>
                <w:szCs w:val="28"/>
                <w:lang w:val="uk-UA"/>
              </w:rPr>
            </w:pPr>
            <w:r w:rsidRPr="00F82F2A">
              <w:rPr>
                <w:color w:val="000000" w:themeColor="text1"/>
                <w:sz w:val="28"/>
                <w:szCs w:val="28"/>
                <w:lang w:val="uk-UA"/>
              </w:rPr>
              <w:t xml:space="preserve">3.1. Обґрунтування параметрів прибутковості та якості позиціонування портового оператора </w:t>
            </w:r>
            <w:r w:rsidRPr="00F82F2A">
              <w:rPr>
                <w:sz w:val="28"/>
                <w:szCs w:val="28"/>
                <w:lang w:val="uk-UA"/>
              </w:rPr>
              <w:t xml:space="preserve">ДП </w:t>
            </w:r>
            <w:r w:rsidRPr="00F82F2A">
              <w:rPr>
                <w:sz w:val="28"/>
                <w:szCs w:val="28"/>
              </w:rPr>
              <w:t>«МТП «Южний»</w:t>
            </w:r>
            <w:r>
              <w:rPr>
                <w:sz w:val="28"/>
                <w:szCs w:val="28"/>
                <w:lang w:val="uk-UA"/>
              </w:rPr>
              <w:t>…</w:t>
            </w:r>
          </w:p>
        </w:tc>
        <w:tc>
          <w:tcPr>
            <w:tcW w:w="957" w:type="dxa"/>
            <w:tcBorders>
              <w:top w:val="nil"/>
              <w:left w:val="nil"/>
              <w:bottom w:val="nil"/>
              <w:right w:val="nil"/>
            </w:tcBorders>
          </w:tcPr>
          <w:p w14:paraId="257ADCC4" w14:textId="77777777" w:rsidR="00C0582F" w:rsidRPr="00A4197D" w:rsidRDefault="00A4197D" w:rsidP="00A4197D">
            <w:pPr>
              <w:pStyle w:val="a3"/>
              <w:spacing w:line="360" w:lineRule="auto"/>
              <w:ind w:firstLine="0"/>
              <w:jc w:val="center"/>
              <w:rPr>
                <w:sz w:val="28"/>
                <w:szCs w:val="28"/>
                <w:lang w:val="uk-UA"/>
              </w:rPr>
            </w:pPr>
            <w:r>
              <w:rPr>
                <w:sz w:val="28"/>
                <w:szCs w:val="28"/>
                <w:lang w:val="uk-UA"/>
              </w:rPr>
              <w:t>60</w:t>
            </w:r>
          </w:p>
        </w:tc>
      </w:tr>
      <w:tr w:rsidR="00C0582F" w14:paraId="68E431D4" w14:textId="77777777" w:rsidTr="00D43350">
        <w:tc>
          <w:tcPr>
            <w:tcW w:w="1330" w:type="dxa"/>
            <w:tcBorders>
              <w:top w:val="nil"/>
              <w:left w:val="nil"/>
              <w:bottom w:val="nil"/>
              <w:right w:val="nil"/>
            </w:tcBorders>
          </w:tcPr>
          <w:p w14:paraId="7FA4B7DE" w14:textId="77777777" w:rsidR="00C0582F" w:rsidRPr="002001F7" w:rsidRDefault="00C0582F" w:rsidP="002001F7">
            <w:pPr>
              <w:pStyle w:val="a3"/>
              <w:spacing w:line="360" w:lineRule="auto"/>
              <w:ind w:firstLine="0"/>
              <w:rPr>
                <w:sz w:val="28"/>
                <w:szCs w:val="28"/>
                <w:lang w:val="uk-UA"/>
              </w:rPr>
            </w:pPr>
          </w:p>
        </w:tc>
        <w:tc>
          <w:tcPr>
            <w:tcW w:w="7566" w:type="dxa"/>
            <w:tcBorders>
              <w:top w:val="nil"/>
              <w:left w:val="nil"/>
              <w:bottom w:val="nil"/>
              <w:right w:val="nil"/>
            </w:tcBorders>
          </w:tcPr>
          <w:p w14:paraId="6D2EC77E" w14:textId="77777777" w:rsidR="00C0582F" w:rsidRPr="00F82F2A" w:rsidRDefault="00F82F2A" w:rsidP="00F82F2A">
            <w:pPr>
              <w:pStyle w:val="a5"/>
              <w:jc w:val="left"/>
              <w:rPr>
                <w:rFonts w:ascii="Times New Roman" w:hAnsi="Times New Roman"/>
                <w:szCs w:val="28"/>
                <w:lang w:val="uk-UA"/>
              </w:rPr>
            </w:pPr>
            <w:r w:rsidRPr="00F82F2A">
              <w:rPr>
                <w:rFonts w:ascii="Times New Roman" w:hAnsi="Times New Roman"/>
                <w:szCs w:val="28"/>
                <w:lang w:val="uk-UA"/>
              </w:rPr>
              <w:t>3.2.</w:t>
            </w:r>
            <w:r w:rsidRPr="00F82F2A">
              <w:rPr>
                <w:rFonts w:ascii="Times New Roman" w:hAnsi="Times New Roman"/>
                <w:szCs w:val="28"/>
              </w:rPr>
              <w:t xml:space="preserve"> </w:t>
            </w:r>
            <w:r w:rsidRPr="00F82F2A">
              <w:rPr>
                <w:rFonts w:ascii="Times New Roman" w:hAnsi="Times New Roman"/>
                <w:szCs w:val="28"/>
                <w:lang w:val="uk-UA"/>
              </w:rPr>
              <w:t xml:space="preserve">Оцінка фінансової ефективності діяльності портового оператора ДП </w:t>
            </w:r>
            <w:r w:rsidRPr="00F82F2A">
              <w:rPr>
                <w:rFonts w:ascii="Times New Roman" w:hAnsi="Times New Roman"/>
                <w:szCs w:val="28"/>
              </w:rPr>
              <w:t>«МТП «Южний»</w:t>
            </w:r>
            <w:r w:rsidRPr="00F82F2A">
              <w:rPr>
                <w:rFonts w:ascii="Times New Roman" w:hAnsi="Times New Roman"/>
                <w:szCs w:val="28"/>
                <w:lang w:val="uk-UA"/>
              </w:rPr>
              <w:t xml:space="preserve"> в системі ринку транспортних послуг</w:t>
            </w:r>
            <w:r>
              <w:rPr>
                <w:rFonts w:ascii="Times New Roman" w:hAnsi="Times New Roman"/>
                <w:szCs w:val="28"/>
                <w:lang w:val="uk-UA"/>
              </w:rPr>
              <w:t>……………………………………………</w:t>
            </w:r>
          </w:p>
        </w:tc>
        <w:tc>
          <w:tcPr>
            <w:tcW w:w="957" w:type="dxa"/>
            <w:tcBorders>
              <w:top w:val="nil"/>
              <w:left w:val="nil"/>
              <w:bottom w:val="nil"/>
              <w:right w:val="nil"/>
            </w:tcBorders>
          </w:tcPr>
          <w:p w14:paraId="36A812C0" w14:textId="77777777" w:rsidR="00C0582F" w:rsidRPr="00A4197D" w:rsidRDefault="00A4197D" w:rsidP="00A4197D">
            <w:pPr>
              <w:pStyle w:val="a3"/>
              <w:spacing w:line="360" w:lineRule="auto"/>
              <w:ind w:firstLine="0"/>
              <w:jc w:val="center"/>
              <w:rPr>
                <w:sz w:val="28"/>
                <w:szCs w:val="28"/>
                <w:lang w:val="uk-UA"/>
              </w:rPr>
            </w:pPr>
            <w:r>
              <w:rPr>
                <w:sz w:val="28"/>
                <w:szCs w:val="28"/>
                <w:lang w:val="uk-UA"/>
              </w:rPr>
              <w:t>69</w:t>
            </w:r>
          </w:p>
        </w:tc>
      </w:tr>
      <w:tr w:rsidR="00C0582F" w14:paraId="3EB424F8" w14:textId="77777777" w:rsidTr="00D43350">
        <w:tc>
          <w:tcPr>
            <w:tcW w:w="1330" w:type="dxa"/>
            <w:tcBorders>
              <w:top w:val="nil"/>
              <w:left w:val="nil"/>
              <w:bottom w:val="nil"/>
              <w:right w:val="nil"/>
            </w:tcBorders>
          </w:tcPr>
          <w:p w14:paraId="1558894E" w14:textId="77777777" w:rsidR="00C0582F" w:rsidRPr="002001F7" w:rsidRDefault="00C0582F" w:rsidP="002001F7">
            <w:pPr>
              <w:pStyle w:val="a3"/>
              <w:spacing w:line="360" w:lineRule="auto"/>
              <w:ind w:firstLine="0"/>
              <w:rPr>
                <w:sz w:val="28"/>
                <w:szCs w:val="28"/>
                <w:lang w:val="uk-UA"/>
              </w:rPr>
            </w:pPr>
          </w:p>
        </w:tc>
        <w:tc>
          <w:tcPr>
            <w:tcW w:w="7566" w:type="dxa"/>
            <w:tcBorders>
              <w:top w:val="nil"/>
              <w:left w:val="nil"/>
              <w:bottom w:val="nil"/>
              <w:right w:val="nil"/>
            </w:tcBorders>
          </w:tcPr>
          <w:p w14:paraId="00982F69" w14:textId="77777777" w:rsidR="00C0582F" w:rsidRPr="00F82F2A" w:rsidRDefault="00F82F2A" w:rsidP="00F82F2A">
            <w:pPr>
              <w:spacing w:line="360" w:lineRule="auto"/>
              <w:rPr>
                <w:rFonts w:ascii="Times New Roman" w:hAnsi="Times New Roman" w:cs="Times New Roman"/>
                <w:position w:val="-24"/>
                <w:sz w:val="28"/>
                <w:szCs w:val="28"/>
                <w:lang w:val="uk-UA"/>
              </w:rPr>
            </w:pPr>
            <w:r w:rsidRPr="00F82F2A">
              <w:rPr>
                <w:rFonts w:ascii="Times New Roman" w:hAnsi="Times New Roman" w:cs="Times New Roman"/>
                <w:sz w:val="28"/>
                <w:szCs w:val="28"/>
                <w:lang w:val="uk-UA"/>
              </w:rPr>
              <w:t xml:space="preserve">3.3. Оцінка інтегрального ефекту конкурентного </w:t>
            </w:r>
            <w:r w:rsidRPr="00F82F2A">
              <w:rPr>
                <w:rFonts w:ascii="Times New Roman" w:hAnsi="Times New Roman" w:cs="Times New Roman"/>
                <w:sz w:val="28"/>
                <w:szCs w:val="28"/>
                <w:lang w:val="uk-UA"/>
              </w:rPr>
              <w:lastRenderedPageBreak/>
              <w:t xml:space="preserve">позиціонування ДП </w:t>
            </w:r>
            <w:r w:rsidRPr="00F82F2A">
              <w:rPr>
                <w:rFonts w:ascii="Times New Roman" w:hAnsi="Times New Roman" w:cs="Times New Roman"/>
                <w:sz w:val="28"/>
                <w:szCs w:val="28"/>
              </w:rPr>
              <w:t>«МТП «Южний»</w:t>
            </w:r>
            <w:r>
              <w:rPr>
                <w:rFonts w:ascii="Times New Roman" w:hAnsi="Times New Roman" w:cs="Times New Roman"/>
                <w:sz w:val="28"/>
                <w:szCs w:val="28"/>
                <w:lang w:val="uk-UA"/>
              </w:rPr>
              <w:t>………………………….</w:t>
            </w:r>
            <w:r w:rsidRPr="00F82F2A">
              <w:rPr>
                <w:rFonts w:ascii="Times New Roman" w:hAnsi="Times New Roman" w:cs="Times New Roman"/>
                <w:sz w:val="28"/>
                <w:szCs w:val="28"/>
                <w:lang w:val="uk-UA"/>
              </w:rPr>
              <w:t xml:space="preserve"> </w:t>
            </w:r>
          </w:p>
        </w:tc>
        <w:tc>
          <w:tcPr>
            <w:tcW w:w="957" w:type="dxa"/>
            <w:tcBorders>
              <w:top w:val="nil"/>
              <w:left w:val="nil"/>
              <w:bottom w:val="nil"/>
              <w:right w:val="nil"/>
            </w:tcBorders>
          </w:tcPr>
          <w:p w14:paraId="695F79DA" w14:textId="77777777" w:rsidR="00D43350" w:rsidRDefault="00D43350" w:rsidP="00D43350">
            <w:pPr>
              <w:pStyle w:val="a3"/>
              <w:spacing w:line="360" w:lineRule="auto"/>
              <w:ind w:firstLine="0"/>
              <w:jc w:val="center"/>
              <w:rPr>
                <w:sz w:val="28"/>
                <w:szCs w:val="28"/>
                <w:lang w:val="uk-UA"/>
              </w:rPr>
            </w:pPr>
          </w:p>
          <w:p w14:paraId="0ED28E92" w14:textId="77777777" w:rsidR="00C0582F" w:rsidRPr="00D43350" w:rsidRDefault="00D43350" w:rsidP="00D43350">
            <w:pPr>
              <w:pStyle w:val="a3"/>
              <w:spacing w:line="360" w:lineRule="auto"/>
              <w:ind w:firstLine="0"/>
              <w:rPr>
                <w:sz w:val="28"/>
                <w:szCs w:val="28"/>
                <w:lang w:val="uk-UA"/>
              </w:rPr>
            </w:pPr>
            <w:r>
              <w:rPr>
                <w:sz w:val="28"/>
                <w:szCs w:val="28"/>
                <w:lang w:val="uk-UA"/>
              </w:rPr>
              <w:lastRenderedPageBreak/>
              <w:t>74</w:t>
            </w:r>
          </w:p>
        </w:tc>
      </w:tr>
      <w:tr w:rsidR="00F82F2A" w14:paraId="17A6012D" w14:textId="77777777" w:rsidTr="00D43350">
        <w:tc>
          <w:tcPr>
            <w:tcW w:w="8896" w:type="dxa"/>
            <w:gridSpan w:val="2"/>
            <w:tcBorders>
              <w:top w:val="nil"/>
              <w:left w:val="nil"/>
              <w:bottom w:val="nil"/>
              <w:right w:val="nil"/>
            </w:tcBorders>
          </w:tcPr>
          <w:p w14:paraId="1FFB2533" w14:textId="77777777" w:rsidR="00F82F2A" w:rsidRDefault="00ED63DF" w:rsidP="002001F7">
            <w:pPr>
              <w:pStyle w:val="a3"/>
              <w:spacing w:line="360" w:lineRule="auto"/>
              <w:ind w:firstLine="0"/>
              <w:rPr>
                <w:color w:val="000000" w:themeColor="text1"/>
                <w:sz w:val="28"/>
                <w:szCs w:val="28"/>
                <w:lang w:val="uk-UA"/>
              </w:rPr>
            </w:pPr>
            <w:r>
              <w:rPr>
                <w:color w:val="000000" w:themeColor="text1"/>
                <w:sz w:val="28"/>
                <w:szCs w:val="28"/>
                <w:lang w:val="uk-UA"/>
              </w:rPr>
              <w:lastRenderedPageBreak/>
              <w:t>ВИСНОВКИ………………………………………………………………….</w:t>
            </w:r>
          </w:p>
        </w:tc>
        <w:tc>
          <w:tcPr>
            <w:tcW w:w="957" w:type="dxa"/>
            <w:tcBorders>
              <w:top w:val="nil"/>
              <w:left w:val="nil"/>
              <w:bottom w:val="nil"/>
              <w:right w:val="nil"/>
            </w:tcBorders>
          </w:tcPr>
          <w:p w14:paraId="00CEC69C" w14:textId="77777777" w:rsidR="00F82F2A" w:rsidRPr="00D43350" w:rsidRDefault="00D43350" w:rsidP="00D43350">
            <w:pPr>
              <w:pStyle w:val="a3"/>
              <w:spacing w:line="360" w:lineRule="auto"/>
              <w:ind w:firstLine="0"/>
              <w:rPr>
                <w:sz w:val="28"/>
                <w:szCs w:val="28"/>
                <w:lang w:val="uk-UA"/>
              </w:rPr>
            </w:pPr>
            <w:r>
              <w:rPr>
                <w:sz w:val="28"/>
                <w:szCs w:val="28"/>
                <w:lang w:val="uk-UA"/>
              </w:rPr>
              <w:t>80</w:t>
            </w:r>
          </w:p>
        </w:tc>
      </w:tr>
      <w:tr w:rsidR="00ED63DF" w14:paraId="62441FD1" w14:textId="77777777" w:rsidTr="00D43350">
        <w:tc>
          <w:tcPr>
            <w:tcW w:w="8896" w:type="dxa"/>
            <w:gridSpan w:val="2"/>
            <w:tcBorders>
              <w:top w:val="nil"/>
              <w:left w:val="nil"/>
              <w:bottom w:val="nil"/>
              <w:right w:val="nil"/>
            </w:tcBorders>
          </w:tcPr>
          <w:p w14:paraId="5687DF28" w14:textId="77777777" w:rsidR="00ED63DF" w:rsidRDefault="00ED63DF" w:rsidP="002001F7">
            <w:pPr>
              <w:pStyle w:val="a3"/>
              <w:spacing w:line="360" w:lineRule="auto"/>
              <w:ind w:firstLine="0"/>
              <w:rPr>
                <w:color w:val="000000" w:themeColor="text1"/>
                <w:sz w:val="28"/>
                <w:szCs w:val="28"/>
                <w:lang w:val="uk-UA"/>
              </w:rPr>
            </w:pPr>
            <w:r>
              <w:rPr>
                <w:color w:val="000000" w:themeColor="text1"/>
                <w:sz w:val="28"/>
                <w:szCs w:val="28"/>
                <w:lang w:val="uk-UA"/>
              </w:rPr>
              <w:t>СПИСОК ВИКОРИСТАНИХ ДЖЕРЕЛ……………………………………</w:t>
            </w:r>
          </w:p>
        </w:tc>
        <w:tc>
          <w:tcPr>
            <w:tcW w:w="957" w:type="dxa"/>
            <w:tcBorders>
              <w:top w:val="nil"/>
              <w:left w:val="nil"/>
              <w:bottom w:val="nil"/>
              <w:right w:val="nil"/>
            </w:tcBorders>
          </w:tcPr>
          <w:p w14:paraId="3588F5A2" w14:textId="77777777" w:rsidR="00ED63DF" w:rsidRPr="00D43350" w:rsidRDefault="00D43350" w:rsidP="002001F7">
            <w:pPr>
              <w:pStyle w:val="a3"/>
              <w:spacing w:line="360" w:lineRule="auto"/>
              <w:ind w:firstLine="0"/>
              <w:rPr>
                <w:sz w:val="28"/>
                <w:szCs w:val="28"/>
                <w:lang w:val="uk-UA"/>
              </w:rPr>
            </w:pPr>
            <w:r w:rsidRPr="00D43350">
              <w:rPr>
                <w:sz w:val="28"/>
                <w:szCs w:val="28"/>
                <w:lang w:val="uk-UA"/>
              </w:rPr>
              <w:t>85</w:t>
            </w:r>
          </w:p>
        </w:tc>
      </w:tr>
    </w:tbl>
    <w:p w14:paraId="6A857834" w14:textId="77777777" w:rsidR="002001F7" w:rsidRDefault="002001F7" w:rsidP="00C83E9F">
      <w:pPr>
        <w:pStyle w:val="a3"/>
        <w:spacing w:line="360" w:lineRule="auto"/>
        <w:ind w:firstLine="709"/>
        <w:jc w:val="center"/>
        <w:rPr>
          <w:b/>
          <w:sz w:val="28"/>
          <w:szCs w:val="28"/>
          <w:lang w:val="uk-UA"/>
        </w:rPr>
      </w:pPr>
    </w:p>
    <w:p w14:paraId="1D615695" w14:textId="77777777" w:rsidR="002001F7" w:rsidRDefault="002001F7" w:rsidP="00C83E9F">
      <w:pPr>
        <w:pStyle w:val="a3"/>
        <w:spacing w:line="360" w:lineRule="auto"/>
        <w:ind w:firstLine="709"/>
        <w:jc w:val="center"/>
        <w:rPr>
          <w:b/>
          <w:sz w:val="28"/>
          <w:szCs w:val="28"/>
          <w:lang w:val="uk-UA"/>
        </w:rPr>
      </w:pPr>
    </w:p>
    <w:p w14:paraId="3A4356FD" w14:textId="77777777" w:rsidR="002001F7" w:rsidRDefault="002001F7" w:rsidP="00C83E9F">
      <w:pPr>
        <w:pStyle w:val="a3"/>
        <w:spacing w:line="360" w:lineRule="auto"/>
        <w:ind w:firstLine="709"/>
        <w:jc w:val="center"/>
        <w:rPr>
          <w:b/>
          <w:sz w:val="28"/>
          <w:szCs w:val="28"/>
          <w:lang w:val="uk-UA"/>
        </w:rPr>
      </w:pPr>
    </w:p>
    <w:p w14:paraId="446CFEFA" w14:textId="77777777" w:rsidR="002001F7" w:rsidRDefault="002001F7" w:rsidP="00C83E9F">
      <w:pPr>
        <w:pStyle w:val="a3"/>
        <w:spacing w:line="360" w:lineRule="auto"/>
        <w:ind w:firstLine="709"/>
        <w:jc w:val="center"/>
        <w:rPr>
          <w:b/>
          <w:sz w:val="28"/>
          <w:szCs w:val="28"/>
          <w:lang w:val="uk-UA"/>
        </w:rPr>
      </w:pPr>
    </w:p>
    <w:p w14:paraId="247E9935" w14:textId="77777777" w:rsidR="002001F7" w:rsidRDefault="002001F7" w:rsidP="00C83E9F">
      <w:pPr>
        <w:pStyle w:val="a3"/>
        <w:spacing w:line="360" w:lineRule="auto"/>
        <w:ind w:firstLine="709"/>
        <w:jc w:val="center"/>
        <w:rPr>
          <w:b/>
          <w:sz w:val="28"/>
          <w:szCs w:val="28"/>
          <w:lang w:val="uk-UA"/>
        </w:rPr>
      </w:pPr>
    </w:p>
    <w:p w14:paraId="27C85EAC" w14:textId="77777777" w:rsidR="002001F7" w:rsidRDefault="002001F7" w:rsidP="00C83E9F">
      <w:pPr>
        <w:pStyle w:val="a3"/>
        <w:spacing w:line="360" w:lineRule="auto"/>
        <w:ind w:firstLine="709"/>
        <w:jc w:val="center"/>
        <w:rPr>
          <w:b/>
          <w:sz w:val="28"/>
          <w:szCs w:val="28"/>
          <w:lang w:val="uk-UA"/>
        </w:rPr>
      </w:pPr>
    </w:p>
    <w:p w14:paraId="4CE4ACD9" w14:textId="77777777" w:rsidR="002001F7" w:rsidRDefault="002001F7" w:rsidP="00C83E9F">
      <w:pPr>
        <w:pStyle w:val="a3"/>
        <w:spacing w:line="360" w:lineRule="auto"/>
        <w:ind w:firstLine="709"/>
        <w:jc w:val="center"/>
        <w:rPr>
          <w:b/>
          <w:sz w:val="28"/>
          <w:szCs w:val="28"/>
          <w:lang w:val="uk-UA"/>
        </w:rPr>
      </w:pPr>
    </w:p>
    <w:p w14:paraId="7BC7DBCB" w14:textId="77777777" w:rsidR="002001F7" w:rsidRDefault="002001F7" w:rsidP="00C83E9F">
      <w:pPr>
        <w:pStyle w:val="a3"/>
        <w:spacing w:line="360" w:lineRule="auto"/>
        <w:ind w:firstLine="709"/>
        <w:jc w:val="center"/>
        <w:rPr>
          <w:b/>
          <w:sz w:val="28"/>
          <w:szCs w:val="28"/>
          <w:lang w:val="uk-UA"/>
        </w:rPr>
      </w:pPr>
    </w:p>
    <w:p w14:paraId="3D47E838" w14:textId="77777777" w:rsidR="002001F7" w:rsidRDefault="002001F7" w:rsidP="00C83E9F">
      <w:pPr>
        <w:pStyle w:val="a3"/>
        <w:spacing w:line="360" w:lineRule="auto"/>
        <w:ind w:firstLine="709"/>
        <w:jc w:val="center"/>
        <w:rPr>
          <w:b/>
          <w:sz w:val="28"/>
          <w:szCs w:val="28"/>
          <w:lang w:val="uk-UA"/>
        </w:rPr>
      </w:pPr>
    </w:p>
    <w:p w14:paraId="0AA46E5C" w14:textId="77777777" w:rsidR="002001F7" w:rsidRDefault="002001F7" w:rsidP="00C83E9F">
      <w:pPr>
        <w:pStyle w:val="a3"/>
        <w:spacing w:line="360" w:lineRule="auto"/>
        <w:ind w:firstLine="709"/>
        <w:jc w:val="center"/>
        <w:rPr>
          <w:b/>
          <w:sz w:val="28"/>
          <w:szCs w:val="28"/>
          <w:lang w:val="uk-UA"/>
        </w:rPr>
      </w:pPr>
    </w:p>
    <w:p w14:paraId="612A73DF" w14:textId="77777777" w:rsidR="002001F7" w:rsidRDefault="002001F7" w:rsidP="00C83E9F">
      <w:pPr>
        <w:pStyle w:val="a3"/>
        <w:spacing w:line="360" w:lineRule="auto"/>
        <w:ind w:firstLine="709"/>
        <w:jc w:val="center"/>
        <w:rPr>
          <w:b/>
          <w:sz w:val="28"/>
          <w:szCs w:val="28"/>
          <w:lang w:val="uk-UA"/>
        </w:rPr>
      </w:pPr>
    </w:p>
    <w:p w14:paraId="34AC118C" w14:textId="77777777" w:rsidR="002001F7" w:rsidRDefault="002001F7" w:rsidP="00C83E9F">
      <w:pPr>
        <w:pStyle w:val="a3"/>
        <w:spacing w:line="360" w:lineRule="auto"/>
        <w:ind w:firstLine="709"/>
        <w:jc w:val="center"/>
        <w:rPr>
          <w:b/>
          <w:sz w:val="28"/>
          <w:szCs w:val="28"/>
          <w:lang w:val="uk-UA"/>
        </w:rPr>
      </w:pPr>
    </w:p>
    <w:p w14:paraId="4829F20A" w14:textId="77777777" w:rsidR="002001F7" w:rsidRDefault="002001F7" w:rsidP="00C83E9F">
      <w:pPr>
        <w:pStyle w:val="a3"/>
        <w:spacing w:line="360" w:lineRule="auto"/>
        <w:ind w:firstLine="709"/>
        <w:jc w:val="center"/>
        <w:rPr>
          <w:b/>
          <w:sz w:val="28"/>
          <w:szCs w:val="28"/>
          <w:lang w:val="uk-UA"/>
        </w:rPr>
      </w:pPr>
    </w:p>
    <w:p w14:paraId="0C373CBB" w14:textId="77777777" w:rsidR="002001F7" w:rsidRDefault="002001F7" w:rsidP="00C83E9F">
      <w:pPr>
        <w:pStyle w:val="a3"/>
        <w:spacing w:line="360" w:lineRule="auto"/>
        <w:ind w:firstLine="709"/>
        <w:jc w:val="center"/>
        <w:rPr>
          <w:b/>
          <w:sz w:val="28"/>
          <w:szCs w:val="28"/>
          <w:lang w:val="uk-UA"/>
        </w:rPr>
      </w:pPr>
    </w:p>
    <w:p w14:paraId="3E219645" w14:textId="77777777" w:rsidR="002001F7" w:rsidRDefault="002001F7" w:rsidP="00C83E9F">
      <w:pPr>
        <w:pStyle w:val="a3"/>
        <w:spacing w:line="360" w:lineRule="auto"/>
        <w:ind w:firstLine="709"/>
        <w:jc w:val="center"/>
        <w:rPr>
          <w:b/>
          <w:sz w:val="28"/>
          <w:szCs w:val="28"/>
          <w:lang w:val="uk-UA"/>
        </w:rPr>
      </w:pPr>
    </w:p>
    <w:p w14:paraId="298EA1B8" w14:textId="77777777" w:rsidR="002001F7" w:rsidRDefault="002001F7" w:rsidP="00C83E9F">
      <w:pPr>
        <w:pStyle w:val="a3"/>
        <w:spacing w:line="360" w:lineRule="auto"/>
        <w:ind w:firstLine="709"/>
        <w:jc w:val="center"/>
        <w:rPr>
          <w:b/>
          <w:sz w:val="28"/>
          <w:szCs w:val="28"/>
          <w:lang w:val="uk-UA"/>
        </w:rPr>
      </w:pPr>
    </w:p>
    <w:p w14:paraId="5FDEE2B6" w14:textId="77777777" w:rsidR="002001F7" w:rsidRDefault="002001F7" w:rsidP="00C83E9F">
      <w:pPr>
        <w:pStyle w:val="a3"/>
        <w:spacing w:line="360" w:lineRule="auto"/>
        <w:ind w:firstLine="709"/>
        <w:jc w:val="center"/>
        <w:rPr>
          <w:b/>
          <w:sz w:val="28"/>
          <w:szCs w:val="28"/>
          <w:lang w:val="uk-UA"/>
        </w:rPr>
      </w:pPr>
    </w:p>
    <w:p w14:paraId="04AC5C47" w14:textId="77777777" w:rsidR="002001F7" w:rsidRDefault="002001F7" w:rsidP="00C83E9F">
      <w:pPr>
        <w:pStyle w:val="a3"/>
        <w:spacing w:line="360" w:lineRule="auto"/>
        <w:ind w:firstLine="709"/>
        <w:jc w:val="center"/>
        <w:rPr>
          <w:b/>
          <w:sz w:val="28"/>
          <w:szCs w:val="28"/>
          <w:lang w:val="uk-UA"/>
        </w:rPr>
      </w:pPr>
    </w:p>
    <w:p w14:paraId="635CC271" w14:textId="77777777" w:rsidR="002001F7" w:rsidRDefault="002001F7" w:rsidP="00C83E9F">
      <w:pPr>
        <w:pStyle w:val="a3"/>
        <w:spacing w:line="360" w:lineRule="auto"/>
        <w:ind w:firstLine="709"/>
        <w:jc w:val="center"/>
        <w:rPr>
          <w:b/>
          <w:sz w:val="28"/>
          <w:szCs w:val="28"/>
          <w:lang w:val="uk-UA"/>
        </w:rPr>
      </w:pPr>
    </w:p>
    <w:p w14:paraId="789C6128" w14:textId="77777777" w:rsidR="002001F7" w:rsidRDefault="002001F7" w:rsidP="00C83E9F">
      <w:pPr>
        <w:pStyle w:val="a3"/>
        <w:spacing w:line="360" w:lineRule="auto"/>
        <w:ind w:firstLine="709"/>
        <w:jc w:val="center"/>
        <w:rPr>
          <w:b/>
          <w:sz w:val="28"/>
          <w:szCs w:val="28"/>
          <w:lang w:val="uk-UA"/>
        </w:rPr>
      </w:pPr>
    </w:p>
    <w:p w14:paraId="22484241" w14:textId="77777777" w:rsidR="002001F7" w:rsidRDefault="002001F7" w:rsidP="00C83E9F">
      <w:pPr>
        <w:pStyle w:val="a3"/>
        <w:spacing w:line="360" w:lineRule="auto"/>
        <w:ind w:firstLine="709"/>
        <w:jc w:val="center"/>
        <w:rPr>
          <w:b/>
          <w:sz w:val="28"/>
          <w:szCs w:val="28"/>
          <w:lang w:val="uk-UA"/>
        </w:rPr>
      </w:pPr>
    </w:p>
    <w:p w14:paraId="492281DE" w14:textId="77777777" w:rsidR="002001F7" w:rsidRDefault="002001F7" w:rsidP="00C83E9F">
      <w:pPr>
        <w:pStyle w:val="a3"/>
        <w:spacing w:line="360" w:lineRule="auto"/>
        <w:ind w:firstLine="709"/>
        <w:jc w:val="center"/>
        <w:rPr>
          <w:b/>
          <w:sz w:val="28"/>
          <w:szCs w:val="28"/>
          <w:lang w:val="uk-UA"/>
        </w:rPr>
      </w:pPr>
    </w:p>
    <w:p w14:paraId="4BDCFBB6" w14:textId="77777777" w:rsidR="002001F7" w:rsidRDefault="002001F7" w:rsidP="00C83E9F">
      <w:pPr>
        <w:pStyle w:val="a3"/>
        <w:spacing w:line="360" w:lineRule="auto"/>
        <w:ind w:firstLine="709"/>
        <w:jc w:val="center"/>
        <w:rPr>
          <w:b/>
          <w:sz w:val="28"/>
          <w:szCs w:val="28"/>
          <w:lang w:val="uk-UA"/>
        </w:rPr>
      </w:pPr>
    </w:p>
    <w:p w14:paraId="77B15BB1" w14:textId="77777777" w:rsidR="002001F7" w:rsidRDefault="002001F7" w:rsidP="00C83E9F">
      <w:pPr>
        <w:pStyle w:val="a3"/>
        <w:spacing w:line="360" w:lineRule="auto"/>
        <w:ind w:firstLine="709"/>
        <w:jc w:val="center"/>
        <w:rPr>
          <w:b/>
          <w:sz w:val="28"/>
          <w:szCs w:val="28"/>
          <w:lang w:val="uk-UA"/>
        </w:rPr>
      </w:pPr>
    </w:p>
    <w:p w14:paraId="6A1788B0" w14:textId="77777777" w:rsidR="002001F7" w:rsidRDefault="002001F7" w:rsidP="002348C2">
      <w:pPr>
        <w:pStyle w:val="a3"/>
        <w:spacing w:line="360" w:lineRule="auto"/>
        <w:ind w:firstLine="0"/>
        <w:rPr>
          <w:b/>
          <w:sz w:val="28"/>
          <w:szCs w:val="28"/>
          <w:lang w:val="uk-UA"/>
        </w:rPr>
      </w:pPr>
    </w:p>
    <w:p w14:paraId="23E3BDA7" w14:textId="77777777" w:rsidR="002348C2" w:rsidRDefault="002348C2" w:rsidP="002348C2">
      <w:pPr>
        <w:pStyle w:val="a3"/>
        <w:spacing w:line="360" w:lineRule="auto"/>
        <w:ind w:firstLine="0"/>
        <w:rPr>
          <w:b/>
          <w:sz w:val="28"/>
          <w:szCs w:val="28"/>
          <w:lang w:val="uk-UA"/>
        </w:rPr>
      </w:pPr>
    </w:p>
    <w:p w14:paraId="72EF70DA" w14:textId="77777777" w:rsidR="002001F7" w:rsidRDefault="00ED63DF" w:rsidP="00C83E9F">
      <w:pPr>
        <w:pStyle w:val="a3"/>
        <w:spacing w:line="360" w:lineRule="auto"/>
        <w:ind w:firstLine="709"/>
        <w:jc w:val="center"/>
        <w:rPr>
          <w:b/>
          <w:sz w:val="28"/>
          <w:szCs w:val="28"/>
          <w:lang w:val="uk-UA"/>
        </w:rPr>
      </w:pPr>
      <w:r>
        <w:rPr>
          <w:b/>
          <w:sz w:val="28"/>
          <w:szCs w:val="28"/>
          <w:lang w:val="uk-UA"/>
        </w:rPr>
        <w:lastRenderedPageBreak/>
        <w:t>ВСТУП</w:t>
      </w:r>
    </w:p>
    <w:p w14:paraId="66C95C72" w14:textId="77777777" w:rsidR="00ED63DF" w:rsidRDefault="00ED63DF" w:rsidP="00C83E9F">
      <w:pPr>
        <w:pStyle w:val="a3"/>
        <w:spacing w:line="360" w:lineRule="auto"/>
        <w:ind w:firstLine="709"/>
        <w:jc w:val="center"/>
        <w:rPr>
          <w:b/>
          <w:sz w:val="28"/>
          <w:szCs w:val="28"/>
          <w:lang w:val="uk-UA"/>
        </w:rPr>
      </w:pPr>
    </w:p>
    <w:p w14:paraId="55EC67FD" w14:textId="77777777" w:rsidR="00ED63DF" w:rsidRDefault="00ED63DF" w:rsidP="00C83E9F">
      <w:pPr>
        <w:pStyle w:val="a3"/>
        <w:spacing w:line="360" w:lineRule="auto"/>
        <w:ind w:firstLine="709"/>
        <w:jc w:val="center"/>
        <w:rPr>
          <w:b/>
          <w:sz w:val="28"/>
          <w:szCs w:val="28"/>
          <w:lang w:val="uk-UA"/>
        </w:rPr>
      </w:pPr>
    </w:p>
    <w:p w14:paraId="695E484C" w14:textId="77777777" w:rsidR="00ED63DF" w:rsidRPr="009D3FB5" w:rsidRDefault="00ED63DF" w:rsidP="002F28AA">
      <w:pPr>
        <w:pStyle w:val="a3"/>
        <w:spacing w:line="360" w:lineRule="auto"/>
        <w:ind w:firstLine="709"/>
        <w:rPr>
          <w:sz w:val="28"/>
          <w:szCs w:val="28"/>
          <w:lang w:val="uk-UA"/>
        </w:rPr>
      </w:pPr>
      <w:r w:rsidRPr="006E1941">
        <w:rPr>
          <w:b/>
          <w:bCs/>
          <w:sz w:val="28"/>
          <w:szCs w:val="28"/>
          <w:lang w:val="uk-UA" w:eastAsia="uk-UA"/>
        </w:rPr>
        <w:t>Актуальність теми</w:t>
      </w:r>
      <w:r>
        <w:rPr>
          <w:b/>
          <w:bCs/>
          <w:sz w:val="28"/>
          <w:szCs w:val="28"/>
          <w:lang w:val="uk-UA" w:eastAsia="uk-UA"/>
        </w:rPr>
        <w:t xml:space="preserve"> </w:t>
      </w:r>
      <w:r w:rsidRPr="009D3FB5">
        <w:rPr>
          <w:sz w:val="28"/>
          <w:szCs w:val="28"/>
          <w:lang w:val="uk-UA"/>
        </w:rPr>
        <w:t>Для забезпечення транспортної незалежності зовн</w:t>
      </w:r>
      <w:r>
        <w:rPr>
          <w:sz w:val="28"/>
          <w:szCs w:val="28"/>
          <w:lang w:val="uk-UA"/>
        </w:rPr>
        <w:t>ішньоекономічних зв'язків України необхідне нормалізоване позиціонування</w:t>
      </w:r>
      <w:r w:rsidRPr="009D3FB5">
        <w:rPr>
          <w:sz w:val="28"/>
          <w:szCs w:val="28"/>
          <w:lang w:val="uk-UA"/>
        </w:rPr>
        <w:t xml:space="preserve"> основних підприємств морського транспорту</w:t>
      </w:r>
      <w:r w:rsidRPr="00040BE9">
        <w:rPr>
          <w:sz w:val="28"/>
          <w:szCs w:val="28"/>
          <w:lang w:val="uk-UA"/>
        </w:rPr>
        <w:t xml:space="preserve"> </w:t>
      </w:r>
      <w:r>
        <w:rPr>
          <w:sz w:val="28"/>
          <w:szCs w:val="28"/>
          <w:lang w:val="uk-UA"/>
        </w:rPr>
        <w:t>та стивідорного бізнесу</w:t>
      </w:r>
      <w:r w:rsidRPr="009D3FB5">
        <w:rPr>
          <w:sz w:val="28"/>
          <w:szCs w:val="28"/>
          <w:lang w:val="uk-UA"/>
        </w:rPr>
        <w:t>. Це забезпечує не тільки активний стан платіжного балансу за рахунок інтенсифікації надходження іноземної валюти від розширення експорту транспортних послуг. Важливе значення має фактор створення нових високоефективних робочих місць. Однак за період становлення України як суверенної держави не отримали необхідної оцінки м</w:t>
      </w:r>
      <w:r>
        <w:rPr>
          <w:sz w:val="28"/>
          <w:szCs w:val="28"/>
          <w:lang w:val="uk-UA"/>
        </w:rPr>
        <w:t>ісце і роль стивідорного бізнесу</w:t>
      </w:r>
      <w:r w:rsidRPr="009D3FB5">
        <w:rPr>
          <w:sz w:val="28"/>
          <w:szCs w:val="28"/>
          <w:lang w:val="uk-UA"/>
        </w:rPr>
        <w:t xml:space="preserve"> в забезпеченні макроекономічних інтересів.</w:t>
      </w:r>
    </w:p>
    <w:p w14:paraId="61088152" w14:textId="77777777" w:rsidR="00ED63DF" w:rsidRDefault="00ED63DF" w:rsidP="002F28AA">
      <w:pPr>
        <w:pStyle w:val="a3"/>
        <w:spacing w:line="360" w:lineRule="auto"/>
        <w:ind w:firstLine="709"/>
        <w:rPr>
          <w:sz w:val="28"/>
          <w:szCs w:val="28"/>
          <w:lang w:val="uk-UA"/>
        </w:rPr>
      </w:pPr>
      <w:r w:rsidRPr="009D3FB5">
        <w:rPr>
          <w:sz w:val="28"/>
          <w:szCs w:val="28"/>
          <w:lang w:val="uk-UA"/>
        </w:rPr>
        <w:t xml:space="preserve">Нерівномірність функціонування морського транспортного ринку, посилення конкуренції за розподіл </w:t>
      </w:r>
      <w:r>
        <w:rPr>
          <w:sz w:val="28"/>
          <w:szCs w:val="28"/>
          <w:lang w:val="uk-UA"/>
        </w:rPr>
        <w:t>вантажної бази між основними сти</w:t>
      </w:r>
      <w:r w:rsidRPr="009D3FB5">
        <w:rPr>
          <w:sz w:val="28"/>
          <w:szCs w:val="28"/>
          <w:lang w:val="uk-UA"/>
        </w:rPr>
        <w:t>відорними операторами як державними так і приватними, ускладнює вибір стратегії сталого функціонування національних стивідорних операторів в системі ринку морської торгівлі.</w:t>
      </w:r>
      <w:r>
        <w:rPr>
          <w:sz w:val="28"/>
          <w:szCs w:val="28"/>
          <w:lang w:val="uk-UA"/>
        </w:rPr>
        <w:t xml:space="preserve"> </w:t>
      </w:r>
      <w:r w:rsidRPr="009D3FB5">
        <w:rPr>
          <w:sz w:val="28"/>
          <w:szCs w:val="28"/>
          <w:lang w:val="uk-UA"/>
        </w:rPr>
        <w:t xml:space="preserve">В цьому відношенні визначальне значення набуває проблема </w:t>
      </w:r>
      <w:r>
        <w:rPr>
          <w:sz w:val="28"/>
          <w:szCs w:val="28"/>
          <w:lang w:val="uk-UA"/>
        </w:rPr>
        <w:t>забезпечення конкурентного позиціонування стивідорного бізнесу в структурі ринка морської торгівлі.</w:t>
      </w:r>
    </w:p>
    <w:p w14:paraId="1E560E58" w14:textId="77777777" w:rsidR="00ED63DF" w:rsidRDefault="00ED63DF" w:rsidP="002F28AA">
      <w:pPr>
        <w:pStyle w:val="a3"/>
        <w:spacing w:line="360" w:lineRule="auto"/>
        <w:ind w:firstLine="709"/>
        <w:rPr>
          <w:sz w:val="28"/>
          <w:szCs w:val="28"/>
          <w:lang w:val="uk-UA"/>
        </w:rPr>
      </w:pPr>
      <w:r w:rsidRPr="009D3FB5">
        <w:rPr>
          <w:sz w:val="28"/>
          <w:szCs w:val="28"/>
          <w:lang w:val="uk-UA"/>
        </w:rPr>
        <w:t>Стивідор</w:t>
      </w:r>
      <w:r>
        <w:rPr>
          <w:sz w:val="28"/>
          <w:szCs w:val="28"/>
          <w:lang w:val="uk-UA"/>
        </w:rPr>
        <w:t>н</w:t>
      </w:r>
      <w:r w:rsidRPr="009D3FB5">
        <w:rPr>
          <w:sz w:val="28"/>
          <w:szCs w:val="28"/>
          <w:lang w:val="uk-UA"/>
        </w:rPr>
        <w:t>і компанії є найважливішою ланкою ефективності реалізації світогосподарських зв'язків. Особливості господарсько-ек</w:t>
      </w:r>
      <w:r>
        <w:rPr>
          <w:sz w:val="28"/>
          <w:szCs w:val="28"/>
          <w:lang w:val="uk-UA"/>
        </w:rPr>
        <w:t>ономічного становища стивідорного</w:t>
      </w:r>
      <w:r w:rsidRPr="009D3FB5">
        <w:rPr>
          <w:sz w:val="28"/>
          <w:szCs w:val="28"/>
          <w:lang w:val="uk-UA"/>
        </w:rPr>
        <w:t xml:space="preserve"> бізнесу полягає в тому, що він не може збільшувати обсяги транспортних послуг, так як є лише ланкою об'єктивних транспортно-економічних зв'язків. Принципові особливості розвитку стивідорних компаній залежать від реального стану торгово-економічних відносин і товарно-грошового обороту.</w:t>
      </w:r>
    </w:p>
    <w:p w14:paraId="6670FA7E" w14:textId="77777777" w:rsidR="00ED63DF" w:rsidRDefault="00ED63DF" w:rsidP="002F28AA">
      <w:pPr>
        <w:pStyle w:val="a3"/>
        <w:spacing w:line="360" w:lineRule="auto"/>
        <w:ind w:firstLine="709"/>
        <w:rPr>
          <w:sz w:val="28"/>
          <w:szCs w:val="28"/>
          <w:lang w:val="uk-UA"/>
        </w:rPr>
      </w:pPr>
      <w:r w:rsidRPr="003058F2">
        <w:rPr>
          <w:sz w:val="28"/>
          <w:szCs w:val="28"/>
          <w:lang w:val="uk-UA"/>
        </w:rPr>
        <w:t>Підвищ</w:t>
      </w:r>
      <w:r>
        <w:rPr>
          <w:sz w:val="28"/>
          <w:szCs w:val="28"/>
          <w:lang w:val="uk-UA"/>
        </w:rPr>
        <w:t>ення конкурентного позиціонування</w:t>
      </w:r>
      <w:r w:rsidRPr="003058F2">
        <w:rPr>
          <w:sz w:val="28"/>
          <w:szCs w:val="28"/>
          <w:lang w:val="uk-UA"/>
        </w:rPr>
        <w:t xml:space="preserve"> </w:t>
      </w:r>
      <w:r>
        <w:rPr>
          <w:sz w:val="28"/>
          <w:szCs w:val="28"/>
          <w:lang w:val="uk-UA"/>
        </w:rPr>
        <w:t xml:space="preserve">стивідорного бизнесу </w:t>
      </w:r>
      <w:r w:rsidRPr="003058F2">
        <w:rPr>
          <w:sz w:val="28"/>
          <w:szCs w:val="28"/>
          <w:lang w:val="uk-UA"/>
        </w:rPr>
        <w:t xml:space="preserve">на підставі інтенсифікації виробничих процесів і використання ресурсів - найважливіший напрям вирішення проблем національного портового </w:t>
      </w:r>
      <w:r w:rsidRPr="003058F2">
        <w:rPr>
          <w:sz w:val="28"/>
          <w:szCs w:val="28"/>
          <w:lang w:val="uk-UA"/>
        </w:rPr>
        <w:lastRenderedPageBreak/>
        <w:t>господарства. Економічне зростання і підвищення ефективності супроводжуються вдосконаленням господарського механізму і п</w:t>
      </w:r>
      <w:r>
        <w:rPr>
          <w:sz w:val="28"/>
          <w:szCs w:val="28"/>
          <w:lang w:val="uk-UA"/>
        </w:rPr>
        <w:t>оглибленням спеціалізації стивідорного бізнесу</w:t>
      </w:r>
      <w:r w:rsidRPr="003058F2">
        <w:rPr>
          <w:sz w:val="28"/>
          <w:szCs w:val="28"/>
          <w:lang w:val="uk-UA"/>
        </w:rPr>
        <w:t>. Посилення інтеграційних процесів, взаємодії різнопланових транспортних підприємств обумовлені завданнями сталого функціонування в умовах недостатньо активного вантажної бази.</w:t>
      </w:r>
    </w:p>
    <w:p w14:paraId="17469A47" w14:textId="77777777" w:rsidR="00736D6B" w:rsidRPr="00736D6B" w:rsidRDefault="00ED63DF" w:rsidP="002F28AA">
      <w:pPr>
        <w:pStyle w:val="a3"/>
        <w:spacing w:line="360" w:lineRule="auto"/>
        <w:ind w:firstLine="709"/>
        <w:rPr>
          <w:bCs/>
          <w:sz w:val="28"/>
          <w:szCs w:val="28"/>
          <w:lang w:val="uk-UA" w:eastAsia="uk-UA"/>
        </w:rPr>
      </w:pPr>
      <w:r w:rsidRPr="00090735">
        <w:rPr>
          <w:b/>
          <w:bCs/>
          <w:sz w:val="28"/>
          <w:szCs w:val="28"/>
          <w:lang w:val="uk-UA" w:eastAsia="uk-UA"/>
        </w:rPr>
        <w:t>Метою дипломної роботи</w:t>
      </w:r>
      <w:r>
        <w:rPr>
          <w:b/>
          <w:bCs/>
          <w:sz w:val="28"/>
          <w:szCs w:val="28"/>
          <w:lang w:val="uk-UA" w:eastAsia="uk-UA"/>
        </w:rPr>
        <w:t xml:space="preserve"> </w:t>
      </w:r>
      <w:r w:rsidR="00736D6B">
        <w:rPr>
          <w:b/>
          <w:bCs/>
          <w:sz w:val="28"/>
          <w:szCs w:val="28"/>
          <w:lang w:val="uk-UA" w:eastAsia="uk-UA"/>
        </w:rPr>
        <w:t xml:space="preserve">є </w:t>
      </w:r>
      <w:r w:rsidRPr="00ED63DF">
        <w:rPr>
          <w:bCs/>
          <w:sz w:val="28"/>
          <w:szCs w:val="28"/>
          <w:lang w:val="uk-UA" w:eastAsia="uk-UA"/>
        </w:rPr>
        <w:t>обґрунтування науково-методичних основ підвищення конкурен</w:t>
      </w:r>
      <w:r w:rsidR="00736D6B">
        <w:rPr>
          <w:bCs/>
          <w:sz w:val="28"/>
          <w:szCs w:val="28"/>
          <w:lang w:val="uk-UA" w:eastAsia="uk-UA"/>
        </w:rPr>
        <w:t>тного позиціонування стивідорного</w:t>
      </w:r>
      <w:r w:rsidRPr="00ED63DF">
        <w:rPr>
          <w:bCs/>
          <w:sz w:val="28"/>
          <w:szCs w:val="28"/>
          <w:lang w:val="uk-UA" w:eastAsia="uk-UA"/>
        </w:rPr>
        <w:t xml:space="preserve"> бізнесу з урахуванням оптимальної пропорційності основних складови</w:t>
      </w:r>
      <w:r w:rsidR="00736D6B">
        <w:rPr>
          <w:bCs/>
          <w:sz w:val="28"/>
          <w:szCs w:val="28"/>
          <w:lang w:val="uk-UA" w:eastAsia="uk-UA"/>
        </w:rPr>
        <w:t xml:space="preserve">х морегосподарського комплексу. </w:t>
      </w:r>
      <w:r w:rsidRPr="00ED63DF">
        <w:rPr>
          <w:bCs/>
          <w:sz w:val="28"/>
          <w:szCs w:val="28"/>
          <w:lang w:val="uk-UA" w:eastAsia="uk-UA"/>
        </w:rPr>
        <w:t>Досягнення поставленої мети передбачає вирішення складного комплексу наукових і практичних завдань, серед яких можна виділити наступні</w:t>
      </w:r>
      <w:r w:rsidR="00736D6B">
        <w:rPr>
          <w:bCs/>
          <w:sz w:val="28"/>
          <w:szCs w:val="28"/>
          <w:lang w:val="uk-UA" w:eastAsia="uk-UA"/>
        </w:rPr>
        <w:t>:</w:t>
      </w:r>
      <w:r w:rsidR="003E1AB0">
        <w:rPr>
          <w:bCs/>
          <w:sz w:val="28"/>
          <w:szCs w:val="28"/>
          <w:lang w:val="uk-UA" w:eastAsia="uk-UA"/>
        </w:rPr>
        <w:t xml:space="preserve"> </w:t>
      </w:r>
      <w:r w:rsidR="00736D6B">
        <w:rPr>
          <w:sz w:val="28"/>
          <w:szCs w:val="28"/>
          <w:lang w:val="uk-UA"/>
        </w:rPr>
        <w:t>аналіз умов</w:t>
      </w:r>
      <w:r w:rsidR="00736D6B" w:rsidRPr="00C0582F">
        <w:rPr>
          <w:sz w:val="28"/>
          <w:szCs w:val="28"/>
          <w:lang w:val="uk-UA"/>
        </w:rPr>
        <w:t xml:space="preserve"> позиціонування термінального бізнесу в структурі ринка транспортних послуг</w:t>
      </w:r>
      <w:r w:rsidR="00736D6B">
        <w:rPr>
          <w:sz w:val="28"/>
          <w:szCs w:val="28"/>
          <w:lang w:val="uk-UA"/>
        </w:rPr>
        <w:t>;</w:t>
      </w:r>
      <w:r w:rsidR="003E1AB0">
        <w:rPr>
          <w:bCs/>
          <w:sz w:val="28"/>
          <w:szCs w:val="28"/>
          <w:lang w:val="uk-UA" w:eastAsia="uk-UA"/>
        </w:rPr>
        <w:t xml:space="preserve"> </w:t>
      </w:r>
      <w:r w:rsidR="00736D6B">
        <w:rPr>
          <w:sz w:val="28"/>
          <w:szCs w:val="28"/>
          <w:lang w:val="uk-UA"/>
        </w:rPr>
        <w:t>обґрунтування м</w:t>
      </w:r>
      <w:r w:rsidR="00736D6B" w:rsidRPr="00906F93">
        <w:rPr>
          <w:sz w:val="28"/>
          <w:szCs w:val="28"/>
          <w:lang w:val="uk-UA"/>
        </w:rPr>
        <w:t>акро</w:t>
      </w:r>
      <w:r w:rsidR="00736D6B">
        <w:rPr>
          <w:sz w:val="28"/>
          <w:szCs w:val="28"/>
          <w:lang w:val="uk-UA"/>
        </w:rPr>
        <w:t>економічних та внутрісистемних  чинників</w:t>
      </w:r>
      <w:r w:rsidR="00736D6B" w:rsidRPr="00906F93">
        <w:rPr>
          <w:sz w:val="28"/>
          <w:szCs w:val="28"/>
          <w:lang w:val="uk-UA"/>
        </w:rPr>
        <w:t xml:space="preserve"> забезпечення конкурен</w:t>
      </w:r>
      <w:r w:rsidR="00736D6B">
        <w:rPr>
          <w:sz w:val="28"/>
          <w:szCs w:val="28"/>
          <w:lang w:val="uk-UA"/>
        </w:rPr>
        <w:t>тного позиціонування портового бізнесу;</w:t>
      </w:r>
      <w:r w:rsidR="003E1AB0">
        <w:rPr>
          <w:bCs/>
          <w:sz w:val="28"/>
          <w:szCs w:val="28"/>
          <w:lang w:val="uk-UA" w:eastAsia="uk-UA"/>
        </w:rPr>
        <w:t xml:space="preserve"> </w:t>
      </w:r>
      <w:r w:rsidR="00736D6B">
        <w:rPr>
          <w:sz w:val="28"/>
          <w:szCs w:val="28"/>
          <w:lang w:val="uk-UA"/>
        </w:rPr>
        <w:t xml:space="preserve">систематизація параметрів конкурентного </w:t>
      </w:r>
      <w:r w:rsidR="00736D6B" w:rsidRPr="00C0582F">
        <w:rPr>
          <w:sz w:val="28"/>
          <w:szCs w:val="28"/>
          <w:lang w:val="uk-UA"/>
        </w:rPr>
        <w:t>розвитку стивід</w:t>
      </w:r>
      <w:r w:rsidR="00736D6B">
        <w:rPr>
          <w:sz w:val="28"/>
          <w:szCs w:val="28"/>
          <w:lang w:val="uk-UA"/>
        </w:rPr>
        <w:t xml:space="preserve">орних підприємств та оцінка іх впливу на </w:t>
      </w:r>
      <w:r w:rsidR="00736D6B" w:rsidRPr="00FC69EA">
        <w:rPr>
          <w:noProof/>
          <w:sz w:val="28"/>
          <w:szCs w:val="28"/>
          <w:lang w:val="uk-UA"/>
        </w:rPr>
        <w:t>е</w:t>
      </w:r>
      <w:r w:rsidR="00736D6B">
        <w:rPr>
          <w:noProof/>
          <w:sz w:val="28"/>
          <w:szCs w:val="28"/>
          <w:lang w:val="uk-UA"/>
        </w:rPr>
        <w:t>кономічні результати портового оператора;</w:t>
      </w:r>
      <w:r w:rsidR="003E1AB0">
        <w:rPr>
          <w:bCs/>
          <w:sz w:val="28"/>
          <w:szCs w:val="28"/>
          <w:lang w:val="uk-UA" w:eastAsia="uk-UA"/>
        </w:rPr>
        <w:t xml:space="preserve"> </w:t>
      </w:r>
      <w:r w:rsidR="00736D6B">
        <w:rPr>
          <w:color w:val="000000" w:themeColor="text1"/>
          <w:sz w:val="28"/>
          <w:szCs w:val="28"/>
          <w:lang w:val="uk-UA"/>
        </w:rPr>
        <w:t>виявлення перспектив</w:t>
      </w:r>
      <w:r w:rsidR="00736D6B" w:rsidRPr="00C0582F">
        <w:rPr>
          <w:color w:val="000000" w:themeColor="text1"/>
          <w:sz w:val="28"/>
          <w:szCs w:val="28"/>
          <w:lang w:val="uk-UA"/>
        </w:rPr>
        <w:t xml:space="preserve"> конкурентного розвитку стивідорного бізнесу в Україні</w:t>
      </w:r>
      <w:r w:rsidR="00736D6B">
        <w:rPr>
          <w:color w:val="000000" w:themeColor="text1"/>
          <w:sz w:val="28"/>
          <w:szCs w:val="28"/>
          <w:lang w:val="uk-UA"/>
        </w:rPr>
        <w:t>;</w:t>
      </w:r>
      <w:r w:rsidR="003E1AB0">
        <w:rPr>
          <w:bCs/>
          <w:sz w:val="28"/>
          <w:szCs w:val="28"/>
          <w:lang w:val="uk-UA" w:eastAsia="uk-UA"/>
        </w:rPr>
        <w:t xml:space="preserve"> </w:t>
      </w:r>
      <w:r w:rsidR="00736D6B">
        <w:rPr>
          <w:color w:val="000000" w:themeColor="text1"/>
          <w:sz w:val="28"/>
          <w:szCs w:val="28"/>
          <w:lang w:val="uk-UA"/>
        </w:rPr>
        <w:t>оцінка фінансової стійкості та інтегрального ефекту позиціонування портового оператора в структурі регіонального ринку морської торгівлі.</w:t>
      </w:r>
    </w:p>
    <w:p w14:paraId="0A995BDB" w14:textId="77777777" w:rsidR="003E1AB0" w:rsidRDefault="00ED63DF" w:rsidP="002F28AA">
      <w:pPr>
        <w:spacing w:after="0" w:line="360" w:lineRule="auto"/>
        <w:ind w:firstLine="709"/>
        <w:jc w:val="both"/>
        <w:rPr>
          <w:rFonts w:ascii="Times New Roman" w:hAnsi="Times New Roman" w:cs="Times New Roman"/>
          <w:sz w:val="28"/>
          <w:szCs w:val="28"/>
          <w:lang w:val="uk-UA" w:eastAsia="uk-UA"/>
        </w:rPr>
      </w:pPr>
      <w:r w:rsidRPr="00CA2CC2">
        <w:rPr>
          <w:rFonts w:ascii="Times New Roman" w:hAnsi="Times New Roman" w:cs="Times New Roman"/>
          <w:b/>
          <w:bCs/>
          <w:sz w:val="28"/>
          <w:szCs w:val="28"/>
          <w:lang w:val="uk-UA" w:eastAsia="uk-UA"/>
        </w:rPr>
        <w:t xml:space="preserve">Об'єкт дослідження </w:t>
      </w:r>
      <w:r w:rsidRPr="00CA2CC2">
        <w:rPr>
          <w:rFonts w:ascii="Times New Roman" w:hAnsi="Times New Roman" w:cs="Times New Roman"/>
          <w:sz w:val="28"/>
          <w:szCs w:val="28"/>
          <w:lang w:val="uk-UA" w:eastAsia="uk-UA"/>
        </w:rPr>
        <w:t xml:space="preserve">діяльність та </w:t>
      </w:r>
      <w:r w:rsidR="00B509EC" w:rsidRPr="00CA2CC2">
        <w:rPr>
          <w:rFonts w:ascii="Times New Roman" w:hAnsi="Times New Roman" w:cs="Times New Roman"/>
          <w:sz w:val="28"/>
          <w:szCs w:val="28"/>
          <w:lang w:val="uk-UA" w:eastAsia="uk-UA"/>
        </w:rPr>
        <w:t>конкурентне позиціонування стивідорного бізнесу в</w:t>
      </w:r>
      <w:r w:rsidRPr="00CA2CC2">
        <w:rPr>
          <w:rFonts w:ascii="Times New Roman" w:hAnsi="Times New Roman" w:cs="Times New Roman"/>
          <w:sz w:val="28"/>
          <w:szCs w:val="28"/>
          <w:lang w:val="uk-UA" w:eastAsia="uk-UA"/>
        </w:rPr>
        <w:t xml:space="preserve"> України зокрема</w:t>
      </w:r>
      <w:r w:rsidR="00B509EC" w:rsidRPr="00CA2CC2">
        <w:rPr>
          <w:rFonts w:ascii="Times New Roman" w:hAnsi="Times New Roman" w:cs="Times New Roman"/>
          <w:sz w:val="28"/>
          <w:szCs w:val="28"/>
          <w:lang w:val="uk-UA" w:eastAsia="uk-UA"/>
        </w:rPr>
        <w:t xml:space="preserve"> </w:t>
      </w:r>
      <w:r w:rsidR="00B509EC" w:rsidRPr="00CA2CC2">
        <w:rPr>
          <w:rFonts w:ascii="Times New Roman" w:hAnsi="Times New Roman" w:cs="Times New Roman"/>
          <w:sz w:val="28"/>
          <w:szCs w:val="28"/>
          <w:lang w:val="uk-UA"/>
        </w:rPr>
        <w:t>ДП «МТП «Южний»</w:t>
      </w:r>
      <w:r w:rsidRPr="00CA2CC2">
        <w:rPr>
          <w:rFonts w:ascii="Times New Roman" w:hAnsi="Times New Roman" w:cs="Times New Roman"/>
          <w:sz w:val="28"/>
          <w:szCs w:val="28"/>
          <w:lang w:val="uk-UA" w:eastAsia="uk-UA"/>
        </w:rPr>
        <w:t xml:space="preserve"> </w:t>
      </w:r>
      <w:r w:rsidR="00B509EC" w:rsidRPr="00CA2CC2">
        <w:rPr>
          <w:rFonts w:ascii="Times New Roman" w:hAnsi="Times New Roman" w:cs="Times New Roman"/>
          <w:sz w:val="28"/>
          <w:szCs w:val="28"/>
          <w:lang w:val="uk-UA" w:eastAsia="uk-UA"/>
        </w:rPr>
        <w:t>на ринку регіональних</w:t>
      </w:r>
      <w:r w:rsidRPr="00CA2CC2">
        <w:rPr>
          <w:rFonts w:ascii="Times New Roman" w:hAnsi="Times New Roman" w:cs="Times New Roman"/>
          <w:sz w:val="28"/>
          <w:szCs w:val="28"/>
          <w:lang w:val="uk-UA" w:eastAsia="uk-UA"/>
        </w:rPr>
        <w:t xml:space="preserve"> послуг.</w:t>
      </w:r>
    </w:p>
    <w:p w14:paraId="38658DAB" w14:textId="77777777" w:rsidR="00ED63DF" w:rsidRDefault="00ED63DF" w:rsidP="002F28AA">
      <w:pPr>
        <w:spacing w:after="0" w:line="360" w:lineRule="auto"/>
        <w:ind w:firstLine="709"/>
        <w:jc w:val="both"/>
        <w:rPr>
          <w:rFonts w:ascii="Times New Roman" w:hAnsi="Times New Roman" w:cs="Times New Roman"/>
          <w:sz w:val="28"/>
          <w:szCs w:val="28"/>
          <w:lang w:val="uk-UA" w:eastAsia="uk-UA"/>
        </w:rPr>
      </w:pPr>
      <w:r w:rsidRPr="00CA2CC2">
        <w:rPr>
          <w:rFonts w:ascii="Times New Roman" w:hAnsi="Times New Roman" w:cs="Times New Roman"/>
          <w:b/>
          <w:bCs/>
          <w:sz w:val="28"/>
          <w:szCs w:val="28"/>
          <w:lang w:val="uk-UA" w:eastAsia="uk-UA"/>
        </w:rPr>
        <w:t xml:space="preserve">Предмет дослідження </w:t>
      </w:r>
      <w:r w:rsidRPr="00CA2CC2">
        <w:rPr>
          <w:rFonts w:ascii="Times New Roman" w:hAnsi="Times New Roman" w:cs="Times New Roman"/>
          <w:sz w:val="28"/>
          <w:szCs w:val="28"/>
          <w:lang w:val="uk-UA" w:eastAsia="uk-UA"/>
        </w:rPr>
        <w:t xml:space="preserve"> є обґрунтування методів </w:t>
      </w:r>
      <w:r w:rsidR="00B509EC" w:rsidRPr="00CA2CC2">
        <w:rPr>
          <w:rFonts w:ascii="Times New Roman" w:hAnsi="Times New Roman" w:cs="Times New Roman"/>
          <w:sz w:val="28"/>
          <w:szCs w:val="28"/>
          <w:lang w:val="uk-UA" w:eastAsia="uk-UA"/>
        </w:rPr>
        <w:t>конкурентного та стійкого позиціонування портових операторів в</w:t>
      </w:r>
      <w:r w:rsidRPr="00CA2CC2">
        <w:rPr>
          <w:rFonts w:ascii="Times New Roman" w:hAnsi="Times New Roman" w:cs="Times New Roman"/>
          <w:sz w:val="28"/>
          <w:szCs w:val="28"/>
          <w:lang w:val="uk-UA" w:eastAsia="uk-UA"/>
        </w:rPr>
        <w:t xml:space="preserve"> України</w:t>
      </w:r>
      <w:r w:rsidR="007F38FD" w:rsidRPr="00CA2CC2">
        <w:rPr>
          <w:rFonts w:ascii="Times New Roman" w:hAnsi="Times New Roman" w:cs="Times New Roman"/>
          <w:sz w:val="28"/>
          <w:szCs w:val="28"/>
          <w:lang w:val="uk-UA" w:eastAsia="uk-UA"/>
        </w:rPr>
        <w:t xml:space="preserve"> та урахування інноваційних технологій в структурі розвитку стивідорного бізнесу</w:t>
      </w:r>
      <w:r w:rsidRPr="00CA2CC2">
        <w:rPr>
          <w:rFonts w:ascii="Times New Roman" w:hAnsi="Times New Roman" w:cs="Times New Roman"/>
          <w:sz w:val="28"/>
          <w:szCs w:val="28"/>
          <w:lang w:val="uk-UA" w:eastAsia="uk-UA"/>
        </w:rPr>
        <w:t>.</w:t>
      </w:r>
    </w:p>
    <w:p w14:paraId="2AF899F0" w14:textId="77777777" w:rsidR="0076424C" w:rsidRPr="00FA2C54" w:rsidRDefault="0076424C" w:rsidP="002F28AA">
      <w:pPr>
        <w:spacing w:after="0" w:line="360" w:lineRule="auto"/>
        <w:ind w:firstLine="709"/>
        <w:jc w:val="both"/>
        <w:rPr>
          <w:rFonts w:ascii="Times New Roman" w:hAnsi="Times New Roman" w:cs="Times New Roman"/>
          <w:sz w:val="28"/>
          <w:szCs w:val="28"/>
          <w:lang w:val="uk-UA" w:eastAsia="uk-UA"/>
        </w:rPr>
      </w:pPr>
      <w:r w:rsidRPr="00FA2C54">
        <w:rPr>
          <w:rFonts w:ascii="Times New Roman" w:hAnsi="Times New Roman" w:cs="Times New Roman"/>
          <w:sz w:val="28"/>
          <w:szCs w:val="28"/>
          <w:lang w:val="uk-UA" w:eastAsia="uk-UA"/>
        </w:rPr>
        <w:t>Для забезпечення сталого розвитку стивідорного бізнесу в системі ринку морської торгівлі необхідно обґрунтувати наукові положення, які враховують особливості та закономірності розвитку стивідорних компаній в специфічних умов регіонального ринку. Розробці цих завдань в наукових зарубіжних і національних дослідженнях приділяється багато уваги:</w:t>
      </w:r>
      <w:r w:rsidR="003E1AB0">
        <w:rPr>
          <w:rFonts w:ascii="Times New Roman" w:hAnsi="Times New Roman" w:cs="Times New Roman"/>
          <w:sz w:val="28"/>
          <w:szCs w:val="28"/>
          <w:lang w:val="uk-UA" w:eastAsia="uk-UA"/>
        </w:rPr>
        <w:t xml:space="preserve"> </w:t>
      </w:r>
      <w:r w:rsidRPr="00FA2C54">
        <w:rPr>
          <w:rFonts w:ascii="Times New Roman" w:hAnsi="Times New Roman" w:cs="Times New Roman"/>
          <w:sz w:val="28"/>
          <w:szCs w:val="28"/>
          <w:lang w:val="uk-UA" w:eastAsia="uk-UA"/>
        </w:rPr>
        <w:t xml:space="preserve">стійке функціонування і </w:t>
      </w:r>
      <w:r w:rsidRPr="00FA2C54">
        <w:rPr>
          <w:rFonts w:ascii="Times New Roman" w:hAnsi="Times New Roman" w:cs="Times New Roman"/>
          <w:sz w:val="28"/>
          <w:szCs w:val="28"/>
          <w:lang w:val="uk-UA" w:eastAsia="uk-UA"/>
        </w:rPr>
        <w:lastRenderedPageBreak/>
        <w:t xml:space="preserve">розвиток глобальної економіки - </w:t>
      </w:r>
      <w:r w:rsidRPr="00FA2C54">
        <w:rPr>
          <w:rFonts w:ascii="Times New Roman" w:hAnsi="Times New Roman" w:cs="Times New Roman"/>
          <w:sz w:val="28"/>
          <w:szCs w:val="28"/>
          <w:lang w:val="uk-UA"/>
        </w:rPr>
        <w:t>О`Шонесси Дж. , М.В. Міюсов, Н.Т. Примачев</w:t>
      </w:r>
      <w:r w:rsidRPr="00FA2C54">
        <w:rPr>
          <w:rFonts w:ascii="Times New Roman" w:hAnsi="Times New Roman" w:cs="Times New Roman"/>
          <w:sz w:val="28"/>
          <w:szCs w:val="28"/>
          <w:lang w:val="uk-UA" w:eastAsia="uk-UA"/>
        </w:rPr>
        <w:t xml:space="preserve">; </w:t>
      </w:r>
      <w:r w:rsidRPr="00FA2C54">
        <w:rPr>
          <w:rFonts w:ascii="Times New Roman" w:hAnsi="Times New Roman" w:cs="Times New Roman"/>
          <w:sz w:val="28"/>
          <w:szCs w:val="28"/>
          <w:lang w:val="uk-UA"/>
        </w:rPr>
        <w:t>Соловьев, В. П.;</w:t>
      </w:r>
      <w:r w:rsidR="003E1AB0">
        <w:rPr>
          <w:rFonts w:ascii="Times New Roman" w:hAnsi="Times New Roman" w:cs="Times New Roman"/>
          <w:sz w:val="28"/>
          <w:szCs w:val="28"/>
          <w:lang w:val="uk-UA" w:eastAsia="uk-UA"/>
        </w:rPr>
        <w:t xml:space="preserve"> </w:t>
      </w:r>
      <w:r w:rsidRPr="00FA2C54">
        <w:rPr>
          <w:rFonts w:ascii="Times New Roman" w:hAnsi="Times New Roman" w:cs="Times New Roman"/>
          <w:sz w:val="28"/>
          <w:szCs w:val="28"/>
          <w:lang w:val="uk-UA" w:eastAsia="uk-UA"/>
        </w:rPr>
        <w:t xml:space="preserve">ефективне управління інвестиційними потоками - </w:t>
      </w:r>
      <w:r w:rsidRPr="003E1AB0">
        <w:rPr>
          <w:rFonts w:ascii="Times New Roman" w:hAnsi="Times New Roman" w:cs="Times New Roman"/>
          <w:sz w:val="28"/>
          <w:szCs w:val="28"/>
          <w:lang w:val="uk-UA"/>
        </w:rPr>
        <w:t xml:space="preserve">Н. </w:t>
      </w:r>
      <w:r w:rsidRPr="00FA2C54">
        <w:rPr>
          <w:rFonts w:ascii="Times New Roman" w:hAnsi="Times New Roman" w:cs="Times New Roman"/>
          <w:sz w:val="28"/>
          <w:szCs w:val="28"/>
          <w:lang w:val="en-US"/>
        </w:rPr>
        <w:t>Klimek</w:t>
      </w:r>
      <w:r w:rsidRPr="00FA2C54">
        <w:rPr>
          <w:rFonts w:ascii="Times New Roman" w:hAnsi="Times New Roman" w:cs="Times New Roman"/>
          <w:sz w:val="28"/>
          <w:szCs w:val="28"/>
          <w:lang w:val="uk-UA"/>
        </w:rPr>
        <w:t>,</w:t>
      </w:r>
      <w:r w:rsidRPr="003E1AB0">
        <w:rPr>
          <w:rFonts w:ascii="Times New Roman" w:hAnsi="Times New Roman" w:cs="Times New Roman"/>
          <w:sz w:val="28"/>
          <w:szCs w:val="28"/>
          <w:lang w:val="uk-UA"/>
        </w:rPr>
        <w:t xml:space="preserve"> </w:t>
      </w:r>
      <w:r w:rsidRPr="00FA2C54">
        <w:rPr>
          <w:rFonts w:ascii="Times New Roman" w:hAnsi="Times New Roman" w:cs="Times New Roman"/>
          <w:sz w:val="28"/>
          <w:szCs w:val="28"/>
          <w:lang w:val="uk-UA" w:eastAsia="uk-UA"/>
        </w:rPr>
        <w:t>Боді З., Па</w:t>
      </w:r>
      <w:r w:rsidR="00FA2C54">
        <w:rPr>
          <w:rFonts w:ascii="Times New Roman" w:hAnsi="Times New Roman" w:cs="Times New Roman"/>
          <w:sz w:val="28"/>
          <w:szCs w:val="28"/>
          <w:lang w:val="uk-UA" w:eastAsia="uk-UA"/>
        </w:rPr>
        <w:t>рхоменко И.Н.</w:t>
      </w:r>
      <w:r w:rsidRPr="00FA2C54">
        <w:rPr>
          <w:rFonts w:ascii="Times New Roman" w:hAnsi="Times New Roman" w:cs="Times New Roman"/>
          <w:sz w:val="28"/>
          <w:szCs w:val="28"/>
          <w:lang w:val="uk-UA" w:eastAsia="uk-UA"/>
        </w:rPr>
        <w:t>;</w:t>
      </w:r>
      <w:r w:rsidR="003E1AB0">
        <w:rPr>
          <w:rFonts w:ascii="Times New Roman" w:hAnsi="Times New Roman" w:cs="Times New Roman"/>
          <w:sz w:val="28"/>
          <w:szCs w:val="28"/>
          <w:lang w:val="uk-UA" w:eastAsia="uk-UA"/>
        </w:rPr>
        <w:t xml:space="preserve"> </w:t>
      </w:r>
      <w:r w:rsidRPr="00FA2C54">
        <w:rPr>
          <w:rFonts w:ascii="Times New Roman" w:hAnsi="Times New Roman" w:cs="Times New Roman"/>
          <w:sz w:val="28"/>
          <w:szCs w:val="28"/>
          <w:lang w:val="uk-UA" w:eastAsia="uk-UA"/>
        </w:rPr>
        <w:t>конкурентне позиціонування підприємств в умовах ринку глобальної торгівлі - Хулей Глей, Мезіна Л.В.</w:t>
      </w:r>
    </w:p>
    <w:p w14:paraId="1E36443C" w14:textId="77777777" w:rsidR="0076424C" w:rsidRDefault="0076424C" w:rsidP="002F28AA">
      <w:pPr>
        <w:spacing w:after="0" w:line="360" w:lineRule="auto"/>
        <w:ind w:firstLine="709"/>
        <w:jc w:val="both"/>
        <w:rPr>
          <w:rFonts w:ascii="Times New Roman" w:hAnsi="Times New Roman" w:cs="Times New Roman"/>
          <w:sz w:val="28"/>
          <w:szCs w:val="28"/>
          <w:lang w:val="uk-UA" w:eastAsia="uk-UA"/>
        </w:rPr>
      </w:pPr>
      <w:r w:rsidRPr="00FA2C54">
        <w:rPr>
          <w:rFonts w:ascii="Times New Roman" w:hAnsi="Times New Roman" w:cs="Times New Roman"/>
          <w:sz w:val="28"/>
          <w:szCs w:val="28"/>
          <w:lang w:val="uk-UA" w:eastAsia="uk-UA"/>
        </w:rPr>
        <w:t>Однак нові тенденції в умовах некерованою цикл</w:t>
      </w:r>
      <w:r w:rsidR="00FA2C54" w:rsidRPr="00FA2C54">
        <w:rPr>
          <w:rFonts w:ascii="Times New Roman" w:hAnsi="Times New Roman" w:cs="Times New Roman"/>
          <w:sz w:val="28"/>
          <w:szCs w:val="28"/>
          <w:lang w:val="uk-UA" w:eastAsia="uk-UA"/>
        </w:rPr>
        <w:t>ічності ринку морської торгівлі</w:t>
      </w:r>
      <w:r w:rsidRPr="00FA2C54">
        <w:rPr>
          <w:rFonts w:ascii="Times New Roman" w:hAnsi="Times New Roman" w:cs="Times New Roman"/>
          <w:sz w:val="28"/>
          <w:szCs w:val="28"/>
          <w:lang w:val="uk-UA" w:eastAsia="uk-UA"/>
        </w:rPr>
        <w:t xml:space="preserve"> і з урахуванням специфіки національної економіки не мають закінчених рекомендацій.</w:t>
      </w:r>
    </w:p>
    <w:p w14:paraId="22E4868B" w14:textId="77777777" w:rsidR="007F147B" w:rsidRDefault="00810BD6" w:rsidP="002F28AA">
      <w:pPr>
        <w:tabs>
          <w:tab w:val="left" w:pos="1669"/>
        </w:tabs>
        <w:spacing w:after="0" w:line="360" w:lineRule="auto"/>
        <w:ind w:firstLine="567"/>
        <w:jc w:val="both"/>
        <w:rPr>
          <w:rFonts w:ascii="Times New Roman" w:hAnsi="Times New Roman" w:cs="Times New Roman"/>
          <w:sz w:val="28"/>
          <w:szCs w:val="28"/>
          <w:lang w:val="uk-UA" w:eastAsia="uk-UA"/>
        </w:rPr>
      </w:pPr>
      <w:r w:rsidRPr="007F147B">
        <w:rPr>
          <w:rFonts w:ascii="Times New Roman" w:hAnsi="Times New Roman" w:cs="Times New Roman"/>
          <w:b/>
          <w:sz w:val="28"/>
          <w:szCs w:val="28"/>
          <w:lang w:val="uk-UA" w:eastAsia="uk-UA"/>
        </w:rPr>
        <w:t>Методи дослідження.</w:t>
      </w:r>
      <w:r w:rsidRPr="007F147B">
        <w:rPr>
          <w:rFonts w:ascii="Times New Roman" w:hAnsi="Times New Roman" w:cs="Times New Roman"/>
          <w:sz w:val="28"/>
          <w:szCs w:val="28"/>
          <w:lang w:val="uk-UA" w:eastAsia="uk-UA"/>
        </w:rPr>
        <w:t xml:space="preserve"> Теоретичною і методологічною базою дипломної роботи є результати національних і зарубіжних вчених в області економіки </w:t>
      </w:r>
      <w:r w:rsidR="007F147B">
        <w:rPr>
          <w:rFonts w:ascii="Times New Roman" w:hAnsi="Times New Roman" w:cs="Times New Roman"/>
          <w:sz w:val="28"/>
          <w:szCs w:val="28"/>
          <w:lang w:val="uk-UA" w:eastAsia="uk-UA"/>
        </w:rPr>
        <w:t xml:space="preserve">морського </w:t>
      </w:r>
      <w:r w:rsidRPr="007F147B">
        <w:rPr>
          <w:rFonts w:ascii="Times New Roman" w:hAnsi="Times New Roman" w:cs="Times New Roman"/>
          <w:sz w:val="28"/>
          <w:szCs w:val="28"/>
          <w:lang w:val="uk-UA" w:eastAsia="uk-UA"/>
        </w:rPr>
        <w:t xml:space="preserve">транспорту. </w:t>
      </w:r>
    </w:p>
    <w:p w14:paraId="340A46AF" w14:textId="77777777" w:rsidR="002F28AA" w:rsidRDefault="00810BD6" w:rsidP="002F28AA">
      <w:pPr>
        <w:tabs>
          <w:tab w:val="left" w:pos="1669"/>
        </w:tabs>
        <w:spacing w:after="0" w:line="360" w:lineRule="auto"/>
        <w:ind w:firstLine="567"/>
        <w:jc w:val="both"/>
        <w:rPr>
          <w:rFonts w:ascii="Times New Roman" w:hAnsi="Times New Roman" w:cs="Times New Roman"/>
          <w:sz w:val="28"/>
          <w:szCs w:val="28"/>
          <w:lang w:val="uk-UA" w:eastAsia="uk-UA"/>
        </w:rPr>
      </w:pPr>
      <w:r w:rsidRPr="007F147B">
        <w:rPr>
          <w:rFonts w:ascii="Times New Roman" w:hAnsi="Times New Roman" w:cs="Times New Roman"/>
          <w:sz w:val="28"/>
          <w:szCs w:val="28"/>
          <w:lang w:val="uk-UA" w:eastAsia="uk-UA"/>
        </w:rPr>
        <w:t xml:space="preserve">У роботі використані методи: групування -  </w:t>
      </w:r>
      <w:r w:rsidR="007F147B" w:rsidRPr="007F147B">
        <w:rPr>
          <w:rFonts w:ascii="Times New Roman" w:hAnsi="Times New Roman" w:cs="Times New Roman"/>
          <w:sz w:val="28"/>
          <w:szCs w:val="28"/>
          <w:lang w:val="uk-UA" w:eastAsia="uk-UA"/>
        </w:rPr>
        <w:t xml:space="preserve">при </w:t>
      </w:r>
      <w:r w:rsidR="007F147B" w:rsidRPr="007F147B">
        <w:rPr>
          <w:rFonts w:ascii="Times New Roman" w:hAnsi="Times New Roman" w:cs="Times New Roman"/>
          <w:color w:val="000000" w:themeColor="text1"/>
          <w:sz w:val="28"/>
          <w:szCs w:val="28"/>
          <w:lang w:val="uk-UA"/>
        </w:rPr>
        <w:t xml:space="preserve">районуванні морських вантажопотоків по регіонам, країнам та глобальним економікам; </w:t>
      </w:r>
      <w:r w:rsidRPr="007F147B">
        <w:rPr>
          <w:rFonts w:ascii="Times New Roman" w:hAnsi="Times New Roman" w:cs="Times New Roman"/>
          <w:sz w:val="28"/>
          <w:szCs w:val="28"/>
          <w:lang w:val="uk-UA" w:eastAsia="uk-UA"/>
        </w:rPr>
        <w:t xml:space="preserve"> економічного аналізу</w:t>
      </w:r>
      <w:r w:rsidR="007F147B" w:rsidRPr="007F147B">
        <w:rPr>
          <w:rFonts w:ascii="Times New Roman" w:hAnsi="Times New Roman" w:cs="Times New Roman"/>
          <w:sz w:val="28"/>
          <w:szCs w:val="28"/>
          <w:lang w:val="uk-UA" w:eastAsia="uk-UA"/>
        </w:rPr>
        <w:t xml:space="preserve"> – </w:t>
      </w:r>
      <w:r w:rsidR="007F147B" w:rsidRPr="007F147B">
        <w:rPr>
          <w:rFonts w:ascii="Times New Roman" w:hAnsi="Times New Roman" w:cs="Times New Roman"/>
          <w:sz w:val="28"/>
          <w:szCs w:val="28"/>
          <w:lang w:val="uk-UA"/>
        </w:rPr>
        <w:t>умови позиціонування морських транспортних підприємств в структурі глобального ринка морської торгівлі</w:t>
      </w:r>
      <w:r w:rsidRPr="007F147B">
        <w:rPr>
          <w:rFonts w:ascii="Times New Roman" w:hAnsi="Times New Roman" w:cs="Times New Roman"/>
          <w:sz w:val="28"/>
          <w:szCs w:val="28"/>
          <w:lang w:val="uk-UA" w:eastAsia="uk-UA"/>
        </w:rPr>
        <w:t>; системного аналізу і логістики</w:t>
      </w:r>
      <w:r w:rsidR="007F147B" w:rsidRPr="007F147B">
        <w:rPr>
          <w:rFonts w:ascii="Times New Roman" w:hAnsi="Times New Roman" w:cs="Times New Roman"/>
          <w:sz w:val="28"/>
          <w:szCs w:val="28"/>
          <w:lang w:val="uk-UA" w:eastAsia="uk-UA"/>
        </w:rPr>
        <w:t xml:space="preserve"> – систематизація факторів, що відображають   </w:t>
      </w:r>
      <w:r w:rsidR="007F147B" w:rsidRPr="007F147B">
        <w:rPr>
          <w:rFonts w:ascii="Times New Roman" w:hAnsi="Times New Roman" w:cs="Times New Roman"/>
          <w:sz w:val="28"/>
          <w:szCs w:val="28"/>
          <w:lang w:val="uk-UA"/>
        </w:rPr>
        <w:t>макроекономічні і внутрісистемні  фактори забезпечення конкурентного позиціонування стивідорних операторів</w:t>
      </w:r>
      <w:r w:rsidRPr="007F147B">
        <w:rPr>
          <w:rFonts w:ascii="Times New Roman" w:hAnsi="Times New Roman" w:cs="Times New Roman"/>
          <w:sz w:val="28"/>
          <w:szCs w:val="28"/>
          <w:lang w:val="uk-UA" w:eastAsia="uk-UA"/>
        </w:rPr>
        <w:t>; експертної оцінки та прогнозування</w:t>
      </w:r>
      <w:r w:rsidR="007F147B" w:rsidRPr="007F147B">
        <w:rPr>
          <w:rFonts w:ascii="Times New Roman" w:hAnsi="Times New Roman" w:cs="Times New Roman"/>
          <w:sz w:val="28"/>
          <w:szCs w:val="28"/>
          <w:lang w:val="uk-UA" w:eastAsia="uk-UA"/>
        </w:rPr>
        <w:t xml:space="preserve"> – при оцінки конкурентного позиціонування та сталого розвитку </w:t>
      </w:r>
      <w:r w:rsidR="007F147B" w:rsidRPr="007F147B">
        <w:rPr>
          <w:rFonts w:ascii="Times New Roman" w:hAnsi="Times New Roman" w:cs="Times New Roman"/>
          <w:sz w:val="28"/>
          <w:szCs w:val="28"/>
          <w:lang w:val="uk-UA"/>
        </w:rPr>
        <w:t>портового оператора ДП «МТП «Южний»</w:t>
      </w:r>
      <w:r w:rsidRPr="007F147B">
        <w:rPr>
          <w:rFonts w:ascii="Times New Roman" w:hAnsi="Times New Roman" w:cs="Times New Roman"/>
          <w:sz w:val="28"/>
          <w:szCs w:val="28"/>
          <w:lang w:val="uk-UA" w:eastAsia="uk-UA"/>
        </w:rPr>
        <w:t>.</w:t>
      </w:r>
    </w:p>
    <w:p w14:paraId="0946664B" w14:textId="77777777" w:rsidR="002F28AA" w:rsidRPr="002F28AA" w:rsidRDefault="002443A5" w:rsidP="002F28AA">
      <w:pPr>
        <w:tabs>
          <w:tab w:val="left" w:pos="1669"/>
        </w:tabs>
        <w:spacing w:after="0" w:line="360" w:lineRule="auto"/>
        <w:ind w:firstLine="567"/>
        <w:jc w:val="both"/>
        <w:rPr>
          <w:rFonts w:ascii="Times New Roman" w:hAnsi="Times New Roman" w:cs="Times New Roman"/>
          <w:sz w:val="28"/>
          <w:szCs w:val="28"/>
          <w:lang w:val="uk-UA" w:eastAsia="uk-UA"/>
        </w:rPr>
      </w:pPr>
      <w:r w:rsidRPr="002F28AA">
        <w:rPr>
          <w:rFonts w:ascii="Times New Roman" w:hAnsi="Times New Roman" w:cs="Times New Roman"/>
          <w:b/>
          <w:bCs/>
          <w:sz w:val="28"/>
          <w:szCs w:val="28"/>
          <w:lang w:val="uk-UA" w:eastAsia="uk-UA"/>
        </w:rPr>
        <w:t>Наукова новизна</w:t>
      </w:r>
      <w:r w:rsidRPr="002F28AA">
        <w:rPr>
          <w:rFonts w:ascii="Times New Roman" w:hAnsi="Times New Roman" w:cs="Times New Roman"/>
          <w:bCs/>
          <w:sz w:val="28"/>
          <w:szCs w:val="28"/>
          <w:lang w:val="uk-UA" w:eastAsia="uk-UA"/>
        </w:rPr>
        <w:t xml:space="preserve"> роботи</w:t>
      </w:r>
      <w:r w:rsidRPr="002F28AA">
        <w:rPr>
          <w:rFonts w:ascii="Times New Roman" w:hAnsi="Times New Roman" w:cs="Times New Roman"/>
          <w:b/>
          <w:bCs/>
          <w:sz w:val="28"/>
          <w:szCs w:val="28"/>
          <w:lang w:val="uk-UA" w:eastAsia="uk-UA"/>
        </w:rPr>
        <w:t xml:space="preserve"> </w:t>
      </w:r>
      <w:r w:rsidRPr="002F28AA">
        <w:rPr>
          <w:rFonts w:ascii="Times New Roman" w:hAnsi="Times New Roman" w:cs="Times New Roman"/>
          <w:sz w:val="28"/>
          <w:szCs w:val="28"/>
          <w:lang w:val="uk-UA" w:eastAsia="uk-UA"/>
        </w:rPr>
        <w:t>є дослідження положень сталого розвитку та  позиціонування портових операторів України в сучасних умовах ринку транспортних послуг з урахуванням негативних тенденцій пандемії</w:t>
      </w:r>
      <w:r w:rsidR="002F28AA" w:rsidRPr="002F28AA">
        <w:rPr>
          <w:rFonts w:ascii="Times New Roman" w:hAnsi="Times New Roman" w:cs="Times New Roman"/>
          <w:sz w:val="28"/>
          <w:szCs w:val="28"/>
          <w:lang w:val="uk-UA" w:eastAsia="uk-UA"/>
        </w:rPr>
        <w:t>.</w:t>
      </w:r>
    </w:p>
    <w:p w14:paraId="6CCEFFFE" w14:textId="77777777" w:rsidR="002443A5" w:rsidRPr="002F28AA" w:rsidRDefault="002F28AA" w:rsidP="002F28AA">
      <w:pPr>
        <w:spacing w:after="0" w:line="360" w:lineRule="auto"/>
        <w:ind w:firstLine="709"/>
        <w:jc w:val="both"/>
        <w:rPr>
          <w:rFonts w:ascii="Times New Roman" w:hAnsi="Times New Roman" w:cs="Times New Roman"/>
          <w:sz w:val="28"/>
          <w:szCs w:val="28"/>
          <w:lang w:val="uk-UA" w:eastAsia="uk-UA"/>
        </w:rPr>
      </w:pPr>
      <w:r w:rsidRPr="002F28AA">
        <w:rPr>
          <w:rFonts w:ascii="Times New Roman" w:hAnsi="Times New Roman" w:cs="Times New Roman"/>
          <w:sz w:val="28"/>
          <w:szCs w:val="28"/>
          <w:lang w:val="uk-UA" w:eastAsia="uk-UA"/>
        </w:rPr>
        <w:t xml:space="preserve"> Для вирішень цього </w:t>
      </w:r>
      <w:r w:rsidR="002443A5" w:rsidRPr="002F28AA">
        <w:rPr>
          <w:rFonts w:ascii="Times New Roman" w:hAnsi="Times New Roman" w:cs="Times New Roman"/>
          <w:sz w:val="28"/>
          <w:szCs w:val="28"/>
          <w:lang w:val="uk-UA" w:eastAsia="uk-UA"/>
        </w:rPr>
        <w:t>завдан</w:t>
      </w:r>
      <w:r w:rsidRPr="002F28AA">
        <w:rPr>
          <w:rFonts w:ascii="Times New Roman" w:hAnsi="Times New Roman" w:cs="Times New Roman"/>
          <w:sz w:val="28"/>
          <w:szCs w:val="28"/>
          <w:lang w:val="uk-UA" w:eastAsia="uk-UA"/>
        </w:rPr>
        <w:t>ня формується система параметрів, критерій та показників ефективності діяльності підприємств та</w:t>
      </w:r>
      <w:r w:rsidR="002443A5" w:rsidRPr="002F28AA">
        <w:rPr>
          <w:rFonts w:ascii="Times New Roman" w:hAnsi="Times New Roman" w:cs="Times New Roman"/>
          <w:sz w:val="28"/>
          <w:szCs w:val="28"/>
          <w:lang w:val="uk-UA" w:eastAsia="uk-UA"/>
        </w:rPr>
        <w:t xml:space="preserve"> інвестиційних процесів.</w:t>
      </w:r>
    </w:p>
    <w:p w14:paraId="5C3FAEAE" w14:textId="77777777" w:rsidR="002001F7" w:rsidRPr="002348C2" w:rsidRDefault="002443A5" w:rsidP="002348C2">
      <w:pPr>
        <w:spacing w:after="0" w:line="360" w:lineRule="auto"/>
        <w:ind w:firstLine="709"/>
        <w:jc w:val="both"/>
        <w:rPr>
          <w:rFonts w:ascii="Times New Roman" w:hAnsi="Times New Roman" w:cs="Times New Roman"/>
          <w:sz w:val="28"/>
          <w:szCs w:val="28"/>
          <w:lang w:val="uk-UA" w:eastAsia="uk-UA"/>
        </w:rPr>
      </w:pPr>
      <w:r w:rsidRPr="002F28AA">
        <w:rPr>
          <w:rFonts w:ascii="Times New Roman" w:hAnsi="Times New Roman" w:cs="Times New Roman"/>
          <w:lang w:val="uk-UA" w:eastAsia="uk-UA"/>
        </w:rPr>
        <w:t xml:space="preserve"> </w:t>
      </w:r>
      <w:r w:rsidRPr="002F28AA">
        <w:rPr>
          <w:rFonts w:ascii="Times New Roman" w:hAnsi="Times New Roman" w:cs="Times New Roman"/>
          <w:bCs/>
          <w:sz w:val="28"/>
          <w:szCs w:val="28"/>
          <w:lang w:val="uk-UA" w:eastAsia="uk-UA"/>
        </w:rPr>
        <w:t>Результати дослідження</w:t>
      </w:r>
      <w:r w:rsidR="002F28AA" w:rsidRPr="002F28AA">
        <w:rPr>
          <w:rFonts w:ascii="Times New Roman" w:hAnsi="Times New Roman" w:cs="Times New Roman"/>
          <w:bCs/>
          <w:sz w:val="28"/>
          <w:szCs w:val="28"/>
          <w:lang w:val="uk-UA" w:eastAsia="uk-UA"/>
        </w:rPr>
        <w:t>, які</w:t>
      </w:r>
      <w:r w:rsidRPr="002F28AA">
        <w:rPr>
          <w:rFonts w:ascii="Times New Roman" w:hAnsi="Times New Roman" w:cs="Times New Roman"/>
          <w:b/>
          <w:bCs/>
          <w:sz w:val="28"/>
          <w:szCs w:val="28"/>
          <w:lang w:val="uk-UA" w:eastAsia="uk-UA"/>
        </w:rPr>
        <w:t xml:space="preserve"> </w:t>
      </w:r>
      <w:r w:rsidR="002F28AA" w:rsidRPr="002F28AA">
        <w:rPr>
          <w:rFonts w:ascii="Times New Roman" w:hAnsi="Times New Roman" w:cs="Times New Roman"/>
          <w:sz w:val="28"/>
          <w:szCs w:val="28"/>
          <w:lang w:val="uk-UA" w:eastAsia="uk-UA"/>
        </w:rPr>
        <w:t>виконані в дипломної</w:t>
      </w:r>
      <w:r w:rsidRPr="002F28AA">
        <w:rPr>
          <w:rFonts w:ascii="Times New Roman" w:hAnsi="Times New Roman" w:cs="Times New Roman"/>
          <w:sz w:val="28"/>
          <w:szCs w:val="28"/>
          <w:lang w:val="uk-UA" w:eastAsia="uk-UA"/>
        </w:rPr>
        <w:t xml:space="preserve">  роботі знаходять віддзеркалення в </w:t>
      </w:r>
      <w:r w:rsidR="002F28AA" w:rsidRPr="002F28AA">
        <w:rPr>
          <w:rFonts w:ascii="Times New Roman" w:hAnsi="Times New Roman" w:cs="Times New Roman"/>
          <w:sz w:val="28"/>
          <w:szCs w:val="28"/>
          <w:lang w:val="uk-UA" w:eastAsia="uk-UA"/>
        </w:rPr>
        <w:t>програмі розвитку морських торговельних портів України до 2035 року.</w:t>
      </w:r>
      <w:r w:rsidR="002348C2">
        <w:rPr>
          <w:rFonts w:ascii="Times New Roman" w:hAnsi="Times New Roman" w:cs="Times New Roman"/>
          <w:sz w:val="28"/>
          <w:szCs w:val="28"/>
          <w:lang w:val="uk-UA" w:eastAsia="uk-UA"/>
        </w:rPr>
        <w:t xml:space="preserve"> </w:t>
      </w:r>
      <w:r w:rsidR="002F28AA">
        <w:rPr>
          <w:rFonts w:ascii="Times New Roman" w:hAnsi="Times New Roman" w:cs="Times New Roman"/>
          <w:sz w:val="28"/>
          <w:szCs w:val="28"/>
          <w:lang w:val="uk-UA"/>
        </w:rPr>
        <w:t>Наукові положення дипломної роботи були викладені в тезисах науково-практичної конференції Національного Універси</w:t>
      </w:r>
      <w:r w:rsidR="002348C2">
        <w:rPr>
          <w:rFonts w:ascii="Times New Roman" w:hAnsi="Times New Roman" w:cs="Times New Roman"/>
          <w:sz w:val="28"/>
          <w:szCs w:val="28"/>
          <w:lang w:val="uk-UA"/>
        </w:rPr>
        <w:t>тету «Одеська морська академія».</w:t>
      </w:r>
    </w:p>
    <w:p w14:paraId="121D2959" w14:textId="77777777" w:rsidR="00C83E9F" w:rsidRPr="004C3838" w:rsidRDefault="00AD724F" w:rsidP="00C83E9F">
      <w:pPr>
        <w:pStyle w:val="a3"/>
        <w:spacing w:line="360" w:lineRule="auto"/>
        <w:ind w:firstLine="709"/>
        <w:jc w:val="center"/>
        <w:rPr>
          <w:b/>
          <w:sz w:val="28"/>
          <w:szCs w:val="28"/>
          <w:lang w:val="uk-UA"/>
        </w:rPr>
      </w:pPr>
      <w:r>
        <w:rPr>
          <w:b/>
          <w:sz w:val="28"/>
          <w:szCs w:val="28"/>
          <w:lang w:val="uk-UA"/>
        </w:rPr>
        <w:lastRenderedPageBreak/>
        <w:t>РОЗДІЛ 1</w:t>
      </w:r>
    </w:p>
    <w:p w14:paraId="03C7F089" w14:textId="77777777" w:rsidR="00C83E9F" w:rsidRPr="004C3838" w:rsidRDefault="004C3838" w:rsidP="00C83E9F">
      <w:pPr>
        <w:pStyle w:val="a3"/>
        <w:spacing w:line="360" w:lineRule="auto"/>
        <w:ind w:firstLine="709"/>
        <w:jc w:val="center"/>
        <w:rPr>
          <w:b/>
          <w:sz w:val="28"/>
          <w:szCs w:val="28"/>
          <w:lang w:val="uk-UA"/>
        </w:rPr>
      </w:pPr>
      <w:r w:rsidRPr="004C3838">
        <w:rPr>
          <w:b/>
          <w:sz w:val="28"/>
          <w:szCs w:val="28"/>
          <w:lang w:val="uk-UA"/>
        </w:rPr>
        <w:t>ЕКОНОМІЧНА СТРАТЕГІЯ КОНКУРЕНТНОГО РОЗВИТКУ СТИВІДОРНОГО БІЗНЕСУ</w:t>
      </w:r>
    </w:p>
    <w:p w14:paraId="286369E6" w14:textId="77777777" w:rsidR="004C3838" w:rsidRDefault="004C3838" w:rsidP="00C83E9F">
      <w:pPr>
        <w:pStyle w:val="a3"/>
        <w:spacing w:line="360" w:lineRule="auto"/>
        <w:ind w:firstLine="709"/>
        <w:jc w:val="center"/>
        <w:rPr>
          <w:sz w:val="28"/>
          <w:szCs w:val="28"/>
          <w:lang w:val="uk-UA"/>
        </w:rPr>
      </w:pPr>
    </w:p>
    <w:p w14:paraId="08E263E4" w14:textId="77777777" w:rsidR="00C83E9F" w:rsidRDefault="00C83E9F" w:rsidP="0003748D">
      <w:pPr>
        <w:pStyle w:val="a3"/>
        <w:spacing w:line="360" w:lineRule="auto"/>
        <w:ind w:firstLine="0"/>
        <w:rPr>
          <w:sz w:val="28"/>
          <w:szCs w:val="28"/>
          <w:lang w:val="uk-UA"/>
        </w:rPr>
      </w:pPr>
    </w:p>
    <w:p w14:paraId="701ED24E" w14:textId="77777777" w:rsidR="00E16DB1" w:rsidRDefault="00BD4480" w:rsidP="00C83E9F">
      <w:pPr>
        <w:pStyle w:val="a3"/>
        <w:spacing w:line="360" w:lineRule="auto"/>
        <w:ind w:firstLine="709"/>
        <w:rPr>
          <w:b/>
          <w:sz w:val="28"/>
          <w:szCs w:val="28"/>
          <w:lang w:val="uk-UA"/>
        </w:rPr>
      </w:pPr>
      <w:r>
        <w:rPr>
          <w:b/>
          <w:sz w:val="28"/>
          <w:szCs w:val="28"/>
          <w:lang w:val="uk-UA"/>
        </w:rPr>
        <w:t>1</w:t>
      </w:r>
      <w:r w:rsidR="00E16DB1" w:rsidRPr="00906F93">
        <w:rPr>
          <w:b/>
          <w:sz w:val="28"/>
          <w:szCs w:val="28"/>
          <w:lang w:val="uk-UA"/>
        </w:rPr>
        <w:t>.1</w:t>
      </w:r>
      <w:r w:rsidR="009A7622" w:rsidRPr="00906F93">
        <w:rPr>
          <w:b/>
          <w:sz w:val="28"/>
          <w:szCs w:val="28"/>
          <w:lang w:val="uk-UA"/>
        </w:rPr>
        <w:t xml:space="preserve">. </w:t>
      </w:r>
      <w:r w:rsidR="00906F93" w:rsidRPr="00906F93">
        <w:rPr>
          <w:b/>
          <w:sz w:val="28"/>
          <w:szCs w:val="28"/>
          <w:lang w:val="uk-UA"/>
        </w:rPr>
        <w:t>Макроекономічні та внутрісистемні умови позиціонування термінального бізнесу в структурі ринка транспортних послуг</w:t>
      </w:r>
    </w:p>
    <w:p w14:paraId="6976E82E" w14:textId="77777777" w:rsidR="00AD724F" w:rsidRPr="00906F93" w:rsidRDefault="00AD724F" w:rsidP="00C83E9F">
      <w:pPr>
        <w:pStyle w:val="a3"/>
        <w:spacing w:line="360" w:lineRule="auto"/>
        <w:ind w:firstLine="709"/>
        <w:rPr>
          <w:b/>
          <w:sz w:val="28"/>
          <w:szCs w:val="28"/>
          <w:lang w:val="uk-UA"/>
        </w:rPr>
      </w:pPr>
    </w:p>
    <w:p w14:paraId="11B611A4" w14:textId="77777777" w:rsidR="00271736" w:rsidRPr="00271736" w:rsidRDefault="00271736" w:rsidP="00271736">
      <w:pPr>
        <w:pStyle w:val="a3"/>
        <w:spacing w:line="360" w:lineRule="auto"/>
        <w:ind w:firstLine="709"/>
        <w:rPr>
          <w:sz w:val="28"/>
          <w:szCs w:val="28"/>
          <w:lang w:val="uk-UA"/>
        </w:rPr>
      </w:pPr>
      <w:r w:rsidRPr="00271736">
        <w:rPr>
          <w:sz w:val="28"/>
          <w:szCs w:val="28"/>
          <w:lang w:val="uk-UA"/>
        </w:rPr>
        <w:t>Стратегія стійкої збалансованості морських транспортних підприємств зумовлює завдання контролю стану зовнішнього середовища функц</w:t>
      </w:r>
      <w:r>
        <w:rPr>
          <w:sz w:val="28"/>
          <w:szCs w:val="28"/>
          <w:lang w:val="uk-UA"/>
        </w:rPr>
        <w:t>іонування, динаміки розвитку ринка транспортних послуг</w:t>
      </w:r>
      <w:r w:rsidRPr="00271736">
        <w:rPr>
          <w:sz w:val="28"/>
          <w:szCs w:val="28"/>
          <w:lang w:val="uk-UA"/>
        </w:rPr>
        <w:t xml:space="preserve"> і намірів конкурентів і сум</w:t>
      </w:r>
      <w:r>
        <w:rPr>
          <w:sz w:val="28"/>
          <w:szCs w:val="28"/>
          <w:lang w:val="uk-UA"/>
        </w:rPr>
        <w:t xml:space="preserve">іжних видів транспорту. </w:t>
      </w:r>
      <w:r w:rsidRPr="00271736">
        <w:rPr>
          <w:sz w:val="28"/>
          <w:szCs w:val="28"/>
          <w:lang w:val="uk-UA"/>
        </w:rPr>
        <w:t>Механізм управління збалансованістю транспортного комплексу включає методи, правила і організацію ефективної обробки транспортних потоків. Особливо виділяються виробничі відносини і господарські зв'язки підприємств, економічні інструменти, правовий режим господарювання і розвитку.</w:t>
      </w:r>
    </w:p>
    <w:p w14:paraId="10CF8DC2" w14:textId="77777777" w:rsidR="00271736" w:rsidRDefault="00271736" w:rsidP="00271736">
      <w:pPr>
        <w:pStyle w:val="a3"/>
        <w:spacing w:line="360" w:lineRule="auto"/>
        <w:ind w:firstLine="709"/>
        <w:rPr>
          <w:sz w:val="28"/>
          <w:szCs w:val="28"/>
          <w:lang w:val="uk-UA"/>
        </w:rPr>
      </w:pPr>
      <w:r>
        <w:rPr>
          <w:sz w:val="28"/>
          <w:szCs w:val="28"/>
          <w:lang w:val="uk-UA"/>
        </w:rPr>
        <w:t>Внутрішньосистемна</w:t>
      </w:r>
      <w:r w:rsidRPr="00271736">
        <w:rPr>
          <w:sz w:val="28"/>
          <w:szCs w:val="28"/>
          <w:lang w:val="uk-UA"/>
        </w:rPr>
        <w:t xml:space="preserve"> і загальна збалансованість регулюється організаційно-економічним механізмом, принципи якого передбачають соціальні, економічні, технічні та організаційні за</w:t>
      </w:r>
      <w:r>
        <w:rPr>
          <w:sz w:val="28"/>
          <w:szCs w:val="28"/>
          <w:lang w:val="uk-UA"/>
        </w:rPr>
        <w:t>ходи реалізації конкурентного позиціонування</w:t>
      </w:r>
      <w:r w:rsidRPr="00271736">
        <w:rPr>
          <w:sz w:val="28"/>
          <w:szCs w:val="28"/>
          <w:lang w:val="uk-UA"/>
        </w:rPr>
        <w:t xml:space="preserve">. </w:t>
      </w:r>
    </w:p>
    <w:p w14:paraId="057E0267" w14:textId="77777777" w:rsidR="00271736" w:rsidRDefault="00271736" w:rsidP="00271736">
      <w:pPr>
        <w:pStyle w:val="a3"/>
        <w:spacing w:line="360" w:lineRule="auto"/>
        <w:ind w:firstLine="709"/>
        <w:rPr>
          <w:sz w:val="28"/>
          <w:szCs w:val="28"/>
          <w:lang w:val="uk-UA"/>
        </w:rPr>
      </w:pPr>
      <w:r>
        <w:rPr>
          <w:sz w:val="28"/>
          <w:szCs w:val="28"/>
          <w:lang w:val="uk-UA"/>
        </w:rPr>
        <w:t>Внутрішньосистемна</w:t>
      </w:r>
      <w:r w:rsidRPr="00271736">
        <w:rPr>
          <w:sz w:val="28"/>
          <w:szCs w:val="28"/>
          <w:lang w:val="uk-UA"/>
        </w:rPr>
        <w:t xml:space="preserve"> збалансованість стану морського транспорту країни зумовлюється нормативами і лімітами формування основних параметрів: часом доставки вантажів, конкурентної інтенсивністю обробки транспортних і вантажних потоків, ритмічністю роботи і економічністю використання ресурсів</w:t>
      </w:r>
      <w:r>
        <w:rPr>
          <w:sz w:val="28"/>
          <w:szCs w:val="28"/>
          <w:lang w:val="uk-UA"/>
        </w:rPr>
        <w:t xml:space="preserve"> </w:t>
      </w:r>
      <w:r w:rsidRPr="00271736">
        <w:rPr>
          <w:sz w:val="28"/>
          <w:szCs w:val="28"/>
          <w:lang w:val="uk-UA"/>
        </w:rPr>
        <w:t>[1].</w:t>
      </w:r>
    </w:p>
    <w:p w14:paraId="4E2EE25D" w14:textId="77777777" w:rsidR="00537622" w:rsidRPr="00537622" w:rsidRDefault="00537622" w:rsidP="00C83E9F">
      <w:pPr>
        <w:pStyle w:val="a3"/>
        <w:spacing w:line="360" w:lineRule="auto"/>
        <w:ind w:firstLine="709"/>
        <w:rPr>
          <w:sz w:val="28"/>
          <w:szCs w:val="28"/>
          <w:lang w:val="uk-UA"/>
        </w:rPr>
      </w:pPr>
      <w:r w:rsidRPr="00537622">
        <w:rPr>
          <w:sz w:val="28"/>
          <w:szCs w:val="28"/>
          <w:lang w:val="uk-UA"/>
        </w:rPr>
        <w:t xml:space="preserve">Для України раціоналізація транспортної системи при будь-якій її стратегічної орієнтації пов'язана не з обмеженістю транспортних потужностей, а обумовлена ​​їх невідповідністю змін структури та обсягів вантажопотоків. При цьому пасивна інвестиційна діяльність не дозволяє, не тільки підвищити </w:t>
      </w:r>
      <w:r w:rsidRPr="00537622">
        <w:rPr>
          <w:sz w:val="28"/>
          <w:szCs w:val="28"/>
          <w:lang w:val="uk-UA"/>
        </w:rPr>
        <w:lastRenderedPageBreak/>
        <w:t>техніко-економічний рівень транспортної с</w:t>
      </w:r>
      <w:r w:rsidR="00566BAE">
        <w:rPr>
          <w:sz w:val="28"/>
          <w:szCs w:val="28"/>
          <w:lang w:val="uk-UA"/>
        </w:rPr>
        <w:t xml:space="preserve">истеми, але і реалізувати </w:t>
      </w:r>
      <w:r w:rsidRPr="00537622">
        <w:rPr>
          <w:sz w:val="28"/>
          <w:szCs w:val="28"/>
          <w:lang w:val="uk-UA"/>
        </w:rPr>
        <w:t xml:space="preserve"> оновлення транспортних засобів та підтримки в безпечному стані шляхів сполучення.</w:t>
      </w:r>
    </w:p>
    <w:p w14:paraId="77AEE56B" w14:textId="77777777" w:rsidR="00537622" w:rsidRDefault="00537622" w:rsidP="00C83E9F">
      <w:pPr>
        <w:pStyle w:val="a3"/>
        <w:spacing w:line="360" w:lineRule="auto"/>
        <w:ind w:firstLine="709"/>
        <w:rPr>
          <w:sz w:val="28"/>
          <w:szCs w:val="28"/>
          <w:lang w:val="uk-UA"/>
        </w:rPr>
      </w:pPr>
      <w:r w:rsidRPr="00537622">
        <w:rPr>
          <w:sz w:val="28"/>
          <w:szCs w:val="28"/>
          <w:lang w:val="uk-UA"/>
        </w:rPr>
        <w:t>Ефективність функціональної діяльності виробничої інфраструктури, таким чином, обумовлюється розширенням масштабів транспортної роботи. Крім того, важливе значення набувають параметри і раціональність реалізації інвестиційної програми. Остання повинна відображати як вимоги національної транспортної безпеки, так і адекватності динаміки міжнародних транспортних потоків.</w:t>
      </w:r>
      <w:r>
        <w:rPr>
          <w:sz w:val="28"/>
          <w:szCs w:val="28"/>
          <w:lang w:val="uk-UA"/>
        </w:rPr>
        <w:t xml:space="preserve"> </w:t>
      </w:r>
      <w:r w:rsidRPr="009D3FB5">
        <w:rPr>
          <w:sz w:val="28"/>
          <w:szCs w:val="28"/>
          <w:lang w:val="uk-UA"/>
        </w:rPr>
        <w:t xml:space="preserve">Транспортно-економічні зв'язки характеризуються параметрами кооперації та спеціалізації виробництва. Це в свою чергу зумовлює інтенсивність товарних і грошових потоків. З цим пов'язані партійність і ритмічність відправки вантажів, провізна і пропускна здатність флоту і терміналів. Такі характеристики транспортно-економічних зв'язків як час і дальність доставки вантажів обумовлюють вимоги до техніко-експлуатаційними характеристиками вантажних терміналів </w:t>
      </w:r>
      <w:r>
        <w:rPr>
          <w:sz w:val="28"/>
          <w:szCs w:val="28"/>
          <w:lang w:val="uk-UA"/>
        </w:rPr>
        <w:t>стивідор</w:t>
      </w:r>
      <w:r w:rsidRPr="009D3FB5">
        <w:rPr>
          <w:sz w:val="28"/>
          <w:szCs w:val="28"/>
          <w:lang w:val="uk-UA"/>
        </w:rPr>
        <w:t>них компаній.</w:t>
      </w:r>
    </w:p>
    <w:p w14:paraId="0BA43FB2" w14:textId="77777777" w:rsidR="002A2579" w:rsidRDefault="00537622" w:rsidP="00C83E9F">
      <w:pPr>
        <w:pStyle w:val="a3"/>
        <w:spacing w:line="360" w:lineRule="auto"/>
        <w:ind w:firstLine="709"/>
        <w:rPr>
          <w:sz w:val="28"/>
          <w:szCs w:val="28"/>
          <w:lang w:val="uk-UA"/>
        </w:rPr>
      </w:pPr>
      <w:r w:rsidRPr="00537622">
        <w:rPr>
          <w:sz w:val="28"/>
          <w:szCs w:val="28"/>
          <w:lang w:val="uk-UA"/>
        </w:rPr>
        <w:t>Головним важелем механізму становленн</w:t>
      </w:r>
      <w:r>
        <w:rPr>
          <w:sz w:val="28"/>
          <w:szCs w:val="28"/>
          <w:lang w:val="uk-UA"/>
        </w:rPr>
        <w:t xml:space="preserve">я країни як морської держави </w:t>
      </w:r>
      <w:r w:rsidRPr="00537622">
        <w:rPr>
          <w:sz w:val="28"/>
          <w:szCs w:val="28"/>
          <w:lang w:val="uk-UA"/>
        </w:rPr>
        <w:t>є активна державна морська по</w:t>
      </w:r>
      <w:r w:rsidR="002A2579">
        <w:rPr>
          <w:sz w:val="28"/>
          <w:szCs w:val="28"/>
          <w:lang w:val="uk-UA"/>
        </w:rPr>
        <w:t>літика і підтримка національних підприємств морського транспорту</w:t>
      </w:r>
      <w:r w:rsidRPr="00537622">
        <w:rPr>
          <w:sz w:val="28"/>
          <w:szCs w:val="28"/>
          <w:lang w:val="uk-UA"/>
        </w:rPr>
        <w:t xml:space="preserve"> на основі світового досвіду. </w:t>
      </w:r>
    </w:p>
    <w:p w14:paraId="372C5307" w14:textId="77777777" w:rsidR="002A2579" w:rsidRDefault="00537622" w:rsidP="002348C2">
      <w:pPr>
        <w:pStyle w:val="a3"/>
        <w:spacing w:line="360" w:lineRule="auto"/>
        <w:ind w:firstLine="709"/>
        <w:rPr>
          <w:sz w:val="28"/>
          <w:szCs w:val="28"/>
          <w:lang w:val="uk-UA"/>
        </w:rPr>
      </w:pPr>
      <w:r w:rsidRPr="00566BAE">
        <w:rPr>
          <w:sz w:val="28"/>
          <w:szCs w:val="28"/>
          <w:lang w:val="uk-UA"/>
        </w:rPr>
        <w:t>Відомо, що в періо</w:t>
      </w:r>
      <w:r w:rsidR="002A2579" w:rsidRPr="00566BAE">
        <w:rPr>
          <w:sz w:val="28"/>
          <w:szCs w:val="28"/>
          <w:lang w:val="uk-UA"/>
        </w:rPr>
        <w:t xml:space="preserve">ди проблемного стану </w:t>
      </w:r>
      <w:r w:rsidRPr="00566BAE">
        <w:rPr>
          <w:sz w:val="28"/>
          <w:szCs w:val="28"/>
          <w:lang w:val="uk-UA"/>
        </w:rPr>
        <w:t xml:space="preserve">ринку </w:t>
      </w:r>
      <w:r w:rsidR="002A2579" w:rsidRPr="00566BAE">
        <w:rPr>
          <w:sz w:val="28"/>
          <w:szCs w:val="28"/>
          <w:lang w:val="uk-UA"/>
        </w:rPr>
        <w:t xml:space="preserve">морської торгівлі </w:t>
      </w:r>
      <w:r w:rsidRPr="00566BAE">
        <w:rPr>
          <w:sz w:val="28"/>
          <w:szCs w:val="28"/>
          <w:lang w:val="uk-UA"/>
        </w:rPr>
        <w:t xml:space="preserve">дії </w:t>
      </w:r>
      <w:r w:rsidR="002A2579" w:rsidRPr="00566BAE">
        <w:rPr>
          <w:sz w:val="28"/>
          <w:szCs w:val="28"/>
          <w:lang w:val="uk-UA"/>
        </w:rPr>
        <w:t xml:space="preserve">світових </w:t>
      </w:r>
      <w:r w:rsidRPr="00566BAE">
        <w:rPr>
          <w:sz w:val="28"/>
          <w:szCs w:val="28"/>
          <w:lang w:val="uk-UA"/>
        </w:rPr>
        <w:t>морських держав спрямовані на багатоаспектне підтримку національних підприємств морського тран</w:t>
      </w:r>
      <w:r w:rsidR="002A2579" w:rsidRPr="00566BAE">
        <w:rPr>
          <w:sz w:val="28"/>
          <w:szCs w:val="28"/>
          <w:lang w:val="uk-UA"/>
        </w:rPr>
        <w:t xml:space="preserve">спорту з урахуванням </w:t>
      </w:r>
      <w:r w:rsidR="00566BAE" w:rsidRPr="00566BAE">
        <w:rPr>
          <w:sz w:val="28"/>
          <w:szCs w:val="28"/>
          <w:lang w:val="uk-UA"/>
        </w:rPr>
        <w:t>національних</w:t>
      </w:r>
      <w:r w:rsidRPr="00566BAE">
        <w:rPr>
          <w:sz w:val="28"/>
          <w:szCs w:val="28"/>
          <w:lang w:val="uk-UA"/>
        </w:rPr>
        <w:t xml:space="preserve"> особливостей функціонування економічних систем</w:t>
      </w:r>
      <w:r w:rsidR="002A2579" w:rsidRPr="00566BAE">
        <w:rPr>
          <w:sz w:val="28"/>
          <w:szCs w:val="28"/>
          <w:lang w:val="uk-UA"/>
        </w:rPr>
        <w:t xml:space="preserve"> [</w:t>
      </w:r>
      <w:r w:rsidR="00566BAE">
        <w:rPr>
          <w:sz w:val="28"/>
          <w:szCs w:val="28"/>
          <w:lang w:val="uk-UA"/>
        </w:rPr>
        <w:t>2</w:t>
      </w:r>
      <w:r w:rsidR="002A2579" w:rsidRPr="00566BAE">
        <w:rPr>
          <w:sz w:val="28"/>
          <w:szCs w:val="28"/>
          <w:lang w:val="uk-UA"/>
        </w:rPr>
        <w:t>]</w:t>
      </w:r>
      <w:r w:rsidR="002348C2">
        <w:rPr>
          <w:sz w:val="28"/>
          <w:szCs w:val="28"/>
          <w:lang w:val="uk-UA"/>
        </w:rPr>
        <w:t xml:space="preserve">. </w:t>
      </w:r>
      <w:r w:rsidRPr="00537622">
        <w:rPr>
          <w:sz w:val="28"/>
          <w:szCs w:val="28"/>
          <w:lang w:val="uk-UA"/>
        </w:rPr>
        <w:t>Триваюча уніфікація правових положень функціонування світового ринку транспортних послуг в певній мірі формує вирівнювання економічних умов робо</w:t>
      </w:r>
      <w:r w:rsidR="00566BAE">
        <w:rPr>
          <w:sz w:val="28"/>
          <w:szCs w:val="28"/>
          <w:lang w:val="uk-UA"/>
        </w:rPr>
        <w:t>ти окремих підприємств. Однак ця</w:t>
      </w:r>
      <w:r w:rsidRPr="00537622">
        <w:rPr>
          <w:sz w:val="28"/>
          <w:szCs w:val="28"/>
          <w:lang w:val="uk-UA"/>
        </w:rPr>
        <w:t xml:space="preserve"> рівність залишається формальни</w:t>
      </w:r>
      <w:r w:rsidR="00566BAE">
        <w:rPr>
          <w:sz w:val="28"/>
          <w:szCs w:val="28"/>
          <w:lang w:val="uk-UA"/>
        </w:rPr>
        <w:t>м в силу того, що існує реальна</w:t>
      </w:r>
      <w:r w:rsidRPr="00537622">
        <w:rPr>
          <w:sz w:val="28"/>
          <w:szCs w:val="28"/>
          <w:lang w:val="uk-UA"/>
        </w:rPr>
        <w:t xml:space="preserve"> нерівність доступу до інвестиційних ресурсів фінансування процесів адекватног</w:t>
      </w:r>
      <w:r w:rsidR="002A2579">
        <w:rPr>
          <w:sz w:val="28"/>
          <w:szCs w:val="28"/>
          <w:lang w:val="uk-UA"/>
        </w:rPr>
        <w:t xml:space="preserve">о розвитку </w:t>
      </w:r>
      <w:r w:rsidRPr="00537622">
        <w:rPr>
          <w:sz w:val="28"/>
          <w:szCs w:val="28"/>
          <w:lang w:val="uk-UA"/>
        </w:rPr>
        <w:t xml:space="preserve"> портів </w:t>
      </w:r>
      <w:r w:rsidR="002A2579">
        <w:rPr>
          <w:sz w:val="28"/>
          <w:szCs w:val="28"/>
          <w:lang w:val="uk-UA"/>
        </w:rPr>
        <w:t xml:space="preserve">та стивідорного бізнесу </w:t>
      </w:r>
      <w:r w:rsidRPr="00537622">
        <w:rPr>
          <w:sz w:val="28"/>
          <w:szCs w:val="28"/>
          <w:lang w:val="uk-UA"/>
        </w:rPr>
        <w:t>по країнам</w:t>
      </w:r>
      <w:r w:rsidR="00566BAE">
        <w:rPr>
          <w:sz w:val="28"/>
          <w:szCs w:val="28"/>
          <w:lang w:val="uk-UA"/>
        </w:rPr>
        <w:t xml:space="preserve"> </w:t>
      </w:r>
      <w:r w:rsidR="00566BAE" w:rsidRPr="00566BAE">
        <w:rPr>
          <w:sz w:val="28"/>
          <w:szCs w:val="28"/>
        </w:rPr>
        <w:t>[</w:t>
      </w:r>
      <w:r w:rsidR="00040BE9" w:rsidRPr="00040BE9">
        <w:rPr>
          <w:sz w:val="28"/>
          <w:szCs w:val="28"/>
        </w:rPr>
        <w:t>3</w:t>
      </w:r>
      <w:r w:rsidR="00566BAE" w:rsidRPr="00566BAE">
        <w:rPr>
          <w:sz w:val="28"/>
          <w:szCs w:val="28"/>
        </w:rPr>
        <w:t>]</w:t>
      </w:r>
      <w:r w:rsidRPr="00537622">
        <w:rPr>
          <w:sz w:val="28"/>
          <w:szCs w:val="28"/>
          <w:lang w:val="uk-UA"/>
        </w:rPr>
        <w:t>.</w:t>
      </w:r>
    </w:p>
    <w:p w14:paraId="3A79F255" w14:textId="77777777" w:rsidR="002348C2" w:rsidRDefault="002A2579" w:rsidP="002348C2">
      <w:pPr>
        <w:pStyle w:val="a3"/>
        <w:spacing w:line="360" w:lineRule="auto"/>
        <w:ind w:firstLine="709"/>
        <w:rPr>
          <w:sz w:val="28"/>
          <w:szCs w:val="28"/>
          <w:lang w:val="uk-UA"/>
        </w:rPr>
      </w:pPr>
      <w:r w:rsidRPr="002A2579">
        <w:rPr>
          <w:sz w:val="28"/>
          <w:szCs w:val="28"/>
          <w:lang w:val="uk-UA"/>
        </w:rPr>
        <w:t xml:space="preserve">У загальному </w:t>
      </w:r>
      <w:r w:rsidR="0029339E">
        <w:rPr>
          <w:sz w:val="28"/>
          <w:szCs w:val="28"/>
          <w:lang w:val="uk-UA"/>
        </w:rPr>
        <w:t>вигляді можна</w:t>
      </w:r>
      <w:r w:rsidRPr="002A2579">
        <w:rPr>
          <w:sz w:val="28"/>
          <w:szCs w:val="28"/>
          <w:lang w:val="uk-UA"/>
        </w:rPr>
        <w:t xml:space="preserve"> систематизувати фактори, </w:t>
      </w:r>
      <w:r w:rsidR="0029339E">
        <w:rPr>
          <w:sz w:val="28"/>
          <w:szCs w:val="28"/>
          <w:lang w:val="uk-UA"/>
        </w:rPr>
        <w:t xml:space="preserve">формування конкурентного розвитку стивідорного бізнесу (рис.1.1) </w:t>
      </w:r>
    </w:p>
    <w:p w14:paraId="735288F5" w14:textId="77777777" w:rsidR="0029339E" w:rsidRPr="009A0E4E" w:rsidRDefault="000A5369" w:rsidP="002348C2">
      <w:pPr>
        <w:pStyle w:val="a3"/>
        <w:spacing w:line="360" w:lineRule="auto"/>
        <w:ind w:firstLine="709"/>
        <w:rPr>
          <w:sz w:val="28"/>
          <w:szCs w:val="28"/>
          <w:lang w:val="uk-UA"/>
        </w:rPr>
      </w:pPr>
      <w:r w:rsidRPr="009A0E4E">
        <w:rPr>
          <w:noProof/>
          <w:sz w:val="28"/>
          <w:szCs w:val="28"/>
        </w:rPr>
        <w:lastRenderedPageBreak/>
        <mc:AlternateContent>
          <mc:Choice Requires="wps">
            <w:drawing>
              <wp:anchor distT="0" distB="0" distL="114300" distR="114300" simplePos="0" relativeHeight="251663360" behindDoc="0" locked="0" layoutInCell="1" allowOverlap="1" wp14:anchorId="4BA86543" wp14:editId="16419F13">
                <wp:simplePos x="0" y="0"/>
                <wp:positionH relativeFrom="column">
                  <wp:posOffset>2266950</wp:posOffset>
                </wp:positionH>
                <wp:positionV relativeFrom="paragraph">
                  <wp:posOffset>296545</wp:posOffset>
                </wp:positionV>
                <wp:extent cx="1393825" cy="654050"/>
                <wp:effectExtent l="0" t="0" r="15875" b="1270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393825" cy="654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2EA8B9" w14:textId="77777777" w:rsidR="00AD724F" w:rsidRPr="00CB7D74" w:rsidRDefault="00AD724F" w:rsidP="0029339E">
                            <w:pPr>
                              <w:jc w:val="center"/>
                              <w:rPr>
                                <w:rFonts w:ascii="Times New Roman" w:hAnsi="Times New Roman" w:cs="Times New Roman"/>
                                <w:sz w:val="20"/>
                                <w:szCs w:val="20"/>
                              </w:rPr>
                            </w:pPr>
                            <w:r w:rsidRPr="000A5369">
                              <w:rPr>
                                <w:rFonts w:ascii="Times New Roman" w:hAnsi="Times New Roman" w:cs="Times New Roman"/>
                                <w:sz w:val="20"/>
                                <w:szCs w:val="20"/>
                              </w:rPr>
                              <w:t>Оптимальність використання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A86543" id="Скругленный прямоугольник 5" o:spid="_x0000_s1026" style="position:absolute;left:0;text-align:left;margin-left:178.5pt;margin-top:23.35pt;width:109.75pt;height:5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" fillcolor="white [3201]" strokecolor="black [3213]" strokeweight="2pt">
                <v:textbox>
                  <w:txbxContent>
                    <w:p w14:paraId="152EA8B9" w14:textId="77777777" w:rsidR="00AD724F" w:rsidRPr="00CB7D74" w:rsidRDefault="00AD724F" w:rsidP="0029339E">
                      <w:pPr>
                        <w:jc w:val="center"/>
                        <w:rPr>
                          <w:rFonts w:ascii="Times New Roman" w:hAnsi="Times New Roman" w:cs="Times New Roman"/>
                          <w:sz w:val="20"/>
                          <w:szCs w:val="20"/>
                        </w:rPr>
                      </w:pPr>
                      <w:r w:rsidRPr="000A5369">
                        <w:rPr>
                          <w:rFonts w:ascii="Times New Roman" w:hAnsi="Times New Roman" w:cs="Times New Roman"/>
                          <w:sz w:val="20"/>
                          <w:szCs w:val="20"/>
                        </w:rPr>
                        <w:t>Оптимальність використання ресурсів</w:t>
                      </w:r>
                    </w:p>
                  </w:txbxContent>
                </v:textbox>
              </v:roundrect>
            </w:pict>
          </mc:Fallback>
        </mc:AlternateContent>
      </w:r>
    </w:p>
    <w:p w14:paraId="405D164A"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E80464F" wp14:editId="4A163D8F">
                <wp:simplePos x="0" y="0"/>
                <wp:positionH relativeFrom="column">
                  <wp:posOffset>3839820</wp:posOffset>
                </wp:positionH>
                <wp:positionV relativeFrom="paragraph">
                  <wp:posOffset>63170</wp:posOffset>
                </wp:positionV>
                <wp:extent cx="1457858" cy="687070"/>
                <wp:effectExtent l="0" t="0" r="28575" b="1778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457858" cy="6870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BFD78" w14:textId="77777777" w:rsidR="00AD724F" w:rsidRPr="00CC2724" w:rsidRDefault="00AD724F" w:rsidP="0029339E">
                            <w:pPr>
                              <w:jc w:val="center"/>
                              <w:rPr>
                                <w:rFonts w:ascii="Times New Roman" w:hAnsi="Times New Roman" w:cs="Times New Roman"/>
                                <w:sz w:val="20"/>
                                <w:szCs w:val="20"/>
                              </w:rPr>
                            </w:pPr>
                            <w:r w:rsidRPr="0029339E">
                              <w:rPr>
                                <w:rFonts w:ascii="Times New Roman" w:hAnsi="Times New Roman" w:cs="Times New Roman"/>
                                <w:sz w:val="20"/>
                                <w:szCs w:val="20"/>
                              </w:rPr>
                              <w:t>Взаємодія в системі транспортної логістики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0464F" id="Скругленный прямоугольник 7" o:spid="_x0000_s1027" style="position:absolute;left:0;text-align:left;margin-left:302.35pt;margin-top:4.95pt;width:114.8pt;height:5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" fillcolor="white [3201]" strokecolor="black [3213]" strokeweight="2pt">
                <v:textbox>
                  <w:txbxContent>
                    <w:p w14:paraId="634BFD78" w14:textId="77777777" w:rsidR="00AD724F" w:rsidRPr="00CC2724" w:rsidRDefault="00AD724F" w:rsidP="0029339E">
                      <w:pPr>
                        <w:jc w:val="center"/>
                        <w:rPr>
                          <w:rFonts w:ascii="Times New Roman" w:hAnsi="Times New Roman" w:cs="Times New Roman"/>
                          <w:sz w:val="20"/>
                          <w:szCs w:val="20"/>
                        </w:rPr>
                      </w:pPr>
                      <w:r w:rsidRPr="0029339E">
                        <w:rPr>
                          <w:rFonts w:ascii="Times New Roman" w:hAnsi="Times New Roman" w:cs="Times New Roman"/>
                          <w:sz w:val="20"/>
                          <w:szCs w:val="20"/>
                        </w:rPr>
                        <w:t>Взаємодія в системі транспортної логістики</w:t>
                      </w:r>
                    </w:p>
                  </w:txbxContent>
                </v:textbox>
              </v:roundrect>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2447056" wp14:editId="269687D5">
                <wp:simplePos x="0" y="0"/>
                <wp:positionH relativeFrom="column">
                  <wp:posOffset>5468213</wp:posOffset>
                </wp:positionH>
                <wp:positionV relativeFrom="paragraph">
                  <wp:posOffset>290297</wp:posOffset>
                </wp:positionV>
                <wp:extent cx="0" cy="1626722"/>
                <wp:effectExtent l="0" t="0" r="19050" b="1206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16267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CB6A1" id="Прямая соединительная линия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0.55pt,22.85pt" to="430.55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" strokecolor="black [3213]"/>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7E5C221" wp14:editId="44555E54">
                <wp:simplePos x="0" y="0"/>
                <wp:positionH relativeFrom="column">
                  <wp:posOffset>5296763</wp:posOffset>
                </wp:positionH>
                <wp:positionV relativeFrom="paragraph">
                  <wp:posOffset>290297</wp:posOffset>
                </wp:positionV>
                <wp:extent cx="171766"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71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CB0FA"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05pt,22.85pt" to="430.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" strokecolor="black [3040]"/>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A109D8D" wp14:editId="0A78E652">
                <wp:simplePos x="0" y="0"/>
                <wp:positionH relativeFrom="column">
                  <wp:posOffset>633828</wp:posOffset>
                </wp:positionH>
                <wp:positionV relativeFrom="paragraph">
                  <wp:posOffset>-98702</wp:posOffset>
                </wp:positionV>
                <wp:extent cx="1252855" cy="742634"/>
                <wp:effectExtent l="0" t="0" r="23495" b="1968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252855" cy="74263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01C4B6" w14:textId="77777777" w:rsidR="00AD724F" w:rsidRPr="00D11CB1"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Р</w:t>
                            </w:r>
                            <w:r w:rsidRPr="0029339E">
                              <w:rPr>
                                <w:rFonts w:ascii="Times New Roman" w:hAnsi="Times New Roman" w:cs="Times New Roman"/>
                                <w:sz w:val="20"/>
                                <w:szCs w:val="20"/>
                                <w:lang w:val="uk-UA"/>
                              </w:rPr>
                              <w:t>озширення ніші</w:t>
                            </w:r>
                            <w:r>
                              <w:rPr>
                                <w:rFonts w:ascii="Times New Roman" w:hAnsi="Times New Roman" w:cs="Times New Roman"/>
                                <w:sz w:val="20"/>
                                <w:szCs w:val="20"/>
                                <w:lang w:val="uk-UA"/>
                              </w:rPr>
                              <w:t xml:space="preserve"> на ринку морської торгівлі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09D8D" id="Скругленный прямоугольник 3" o:spid="_x0000_s1028" style="position:absolute;left:0;text-align:left;margin-left:49.9pt;margin-top:-7.75pt;width:98.6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" fillcolor="white [3201]" strokecolor="black [3213]" strokeweight="2pt">
                <v:textbox>
                  <w:txbxContent>
                    <w:p w14:paraId="6101C4B6" w14:textId="77777777" w:rsidR="00AD724F" w:rsidRPr="00D11CB1"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Р</w:t>
                      </w:r>
                      <w:r w:rsidRPr="0029339E">
                        <w:rPr>
                          <w:rFonts w:ascii="Times New Roman" w:hAnsi="Times New Roman" w:cs="Times New Roman"/>
                          <w:sz w:val="20"/>
                          <w:szCs w:val="20"/>
                          <w:lang w:val="uk-UA"/>
                        </w:rPr>
                        <w:t>озширення ніші</w:t>
                      </w:r>
                      <w:r>
                        <w:rPr>
                          <w:rFonts w:ascii="Times New Roman" w:hAnsi="Times New Roman" w:cs="Times New Roman"/>
                          <w:sz w:val="20"/>
                          <w:szCs w:val="20"/>
                          <w:lang w:val="uk-UA"/>
                        </w:rPr>
                        <w:t xml:space="preserve"> на ринку морської торгівлі</w:t>
                      </w:r>
                    </w:p>
                  </w:txbxContent>
                </v:textbox>
              </v:roundrect>
            </w:pict>
          </mc:Fallback>
        </mc:AlternateContent>
      </w:r>
    </w:p>
    <w:p w14:paraId="4E2CF551"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B287ED3" wp14:editId="3B9656D8">
                <wp:simplePos x="0" y="0"/>
                <wp:positionH relativeFrom="column">
                  <wp:posOffset>2957195</wp:posOffset>
                </wp:positionH>
                <wp:positionV relativeFrom="paragraph">
                  <wp:posOffset>293522</wp:posOffset>
                </wp:positionV>
                <wp:extent cx="5052" cy="1252830"/>
                <wp:effectExtent l="76200" t="0" r="90805" b="62230"/>
                <wp:wrapNone/>
                <wp:docPr id="15" name="Прямая со стрелкой 15"/>
                <wp:cNvGraphicFramePr/>
                <a:graphic xmlns:a="http://schemas.openxmlformats.org/drawingml/2006/main">
                  <a:graphicData uri="http://schemas.microsoft.com/office/word/2010/wordprocessingShape">
                    <wps:wsp>
                      <wps:cNvCnPr/>
                      <wps:spPr>
                        <a:xfrm>
                          <a:off x="0" y="0"/>
                          <a:ext cx="5052" cy="12528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1308CB" id="_x0000_t32" coordsize="21600,21600" o:spt="32" o:oned="t" path="m,l21600,21600e" filled="f">
                <v:path arrowok="t" fillok="f" o:connecttype="none"/>
                <o:lock v:ext="edit" shapetype="t"/>
              </v:shapetype>
              <v:shape id="Прямая со стрелкой 15" o:spid="_x0000_s1026" type="#_x0000_t32" style="position:absolute;margin-left:232.85pt;margin-top:23.1pt;width:.4pt;height:98.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" strokecolor="black [3213]">
                <v:stroke endarrow="open"/>
              </v:shape>
            </w:pict>
          </mc:Fallback>
        </mc:AlternateContent>
      </w:r>
    </w:p>
    <w:p w14:paraId="2DCBF580"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18E6F6B" wp14:editId="20551245">
                <wp:simplePos x="0" y="0"/>
                <wp:positionH relativeFrom="column">
                  <wp:posOffset>1351203</wp:posOffset>
                </wp:positionH>
                <wp:positionV relativeFrom="paragraph">
                  <wp:posOffset>30203</wp:posOffset>
                </wp:positionV>
                <wp:extent cx="25259" cy="1121848"/>
                <wp:effectExtent l="57150" t="0" r="70485" b="59690"/>
                <wp:wrapNone/>
                <wp:docPr id="13" name="Прямая со стрелкой 13"/>
                <wp:cNvGraphicFramePr/>
                <a:graphic xmlns:a="http://schemas.openxmlformats.org/drawingml/2006/main">
                  <a:graphicData uri="http://schemas.microsoft.com/office/word/2010/wordprocessingShape">
                    <wps:wsp>
                      <wps:cNvCnPr/>
                      <wps:spPr>
                        <a:xfrm>
                          <a:off x="0" y="0"/>
                          <a:ext cx="25259" cy="112184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E4C1CD" id="Прямая со стрелкой 13" o:spid="_x0000_s1026" type="#_x0000_t32" style="position:absolute;margin-left:106.4pt;margin-top:2.4pt;width:2pt;height:88.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" strokecolor="black [3213]">
                <v:stroke endarrow="open"/>
              </v:shape>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AAAB5F5" wp14:editId="0213707E">
                <wp:simplePos x="0" y="0"/>
                <wp:positionH relativeFrom="column">
                  <wp:posOffset>1748790</wp:posOffset>
                </wp:positionH>
                <wp:positionV relativeFrom="paragraph">
                  <wp:posOffset>285750</wp:posOffset>
                </wp:positionV>
                <wp:extent cx="1085850" cy="519430"/>
                <wp:effectExtent l="0" t="0" r="19050" b="1397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085850" cy="5194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E7F0D" w14:textId="77777777" w:rsidR="00AD724F" w:rsidRPr="002538CF" w:rsidRDefault="00AD724F" w:rsidP="0029339E">
                            <w:pPr>
                              <w:jc w:val="center"/>
                              <w:rPr>
                                <w:rFonts w:ascii="Times New Roman" w:hAnsi="Times New Roman" w:cs="Times New Roman"/>
                                <w:sz w:val="20"/>
                                <w:szCs w:val="20"/>
                              </w:rPr>
                            </w:pPr>
                            <w:r w:rsidRPr="002538CF">
                              <w:rPr>
                                <w:rFonts w:ascii="Times New Roman" w:hAnsi="Times New Roman" w:cs="Times New Roman"/>
                                <w:sz w:val="20"/>
                                <w:szCs w:val="20"/>
                              </w:rPr>
                              <w:t>Економічне зростання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AAB5F5" id="Скругленный прямоугольник 6" o:spid="_x0000_s1029" style="position:absolute;left:0;text-align:left;margin-left:137.7pt;margin-top:22.5pt;width:85.5pt;height:40.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" fillcolor="white [3201]" strokecolor="black [3213]" strokeweight="2pt">
                <v:textbox>
                  <w:txbxContent>
                    <w:p w14:paraId="25AE7F0D" w14:textId="77777777" w:rsidR="00AD724F" w:rsidRPr="002538CF" w:rsidRDefault="00AD724F" w:rsidP="0029339E">
                      <w:pPr>
                        <w:jc w:val="center"/>
                        <w:rPr>
                          <w:rFonts w:ascii="Times New Roman" w:hAnsi="Times New Roman" w:cs="Times New Roman"/>
                          <w:sz w:val="20"/>
                          <w:szCs w:val="20"/>
                        </w:rPr>
                      </w:pPr>
                      <w:r w:rsidRPr="002538CF">
                        <w:rPr>
                          <w:rFonts w:ascii="Times New Roman" w:hAnsi="Times New Roman" w:cs="Times New Roman"/>
                          <w:sz w:val="20"/>
                          <w:szCs w:val="20"/>
                        </w:rPr>
                        <w:t>Економічне зростання</w:t>
                      </w:r>
                    </w:p>
                  </w:txbxContent>
                </v:textbox>
              </v:roundrect>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ECF483F" wp14:editId="311374C1">
                <wp:simplePos x="0" y="0"/>
                <wp:positionH relativeFrom="column">
                  <wp:posOffset>3096895</wp:posOffset>
                </wp:positionH>
                <wp:positionV relativeFrom="paragraph">
                  <wp:posOffset>215900</wp:posOffset>
                </wp:positionV>
                <wp:extent cx="1313180" cy="530225"/>
                <wp:effectExtent l="0" t="0" r="20320" b="2222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313180" cy="5302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3F13A0" w14:textId="77777777" w:rsidR="00AD724F" w:rsidRPr="00406839" w:rsidRDefault="00AD724F" w:rsidP="0029339E">
                            <w:pPr>
                              <w:jc w:val="center"/>
                              <w:rPr>
                                <w:rFonts w:ascii="Times New Roman" w:hAnsi="Times New Roman" w:cs="Times New Roman"/>
                                <w:sz w:val="20"/>
                                <w:szCs w:val="20"/>
                                <w:lang w:val="uk-UA"/>
                              </w:rPr>
                            </w:pPr>
                            <w:r w:rsidRPr="00406839">
                              <w:rPr>
                                <w:rFonts w:ascii="Times New Roman" w:hAnsi="Times New Roman" w:cs="Times New Roman"/>
                                <w:sz w:val="20"/>
                                <w:szCs w:val="20"/>
                              </w:rPr>
                              <w:t>Глобальн</w:t>
                            </w:r>
                            <w:r w:rsidRPr="00406839">
                              <w:rPr>
                                <w:rFonts w:ascii="Times New Roman" w:hAnsi="Times New Roman" w:cs="Times New Roman"/>
                                <w:sz w:val="20"/>
                                <w:szCs w:val="20"/>
                                <w:lang w:val="uk-UA"/>
                              </w:rPr>
                              <w:t>и</w:t>
                            </w:r>
                            <w:r w:rsidRPr="00406839">
                              <w:rPr>
                                <w:rFonts w:ascii="Times New Roman" w:hAnsi="Times New Roman" w:cs="Times New Roman"/>
                                <w:sz w:val="20"/>
                                <w:szCs w:val="20"/>
                              </w:rPr>
                              <w:t xml:space="preserve">й </w:t>
                            </w:r>
                            <w:r w:rsidRPr="00406839">
                              <w:rPr>
                                <w:rFonts w:ascii="Times New Roman" w:hAnsi="Times New Roman" w:cs="Times New Roman"/>
                                <w:sz w:val="20"/>
                                <w:szCs w:val="20"/>
                                <w:lang w:val="uk-UA"/>
                              </w:rPr>
                              <w:t>ВВП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F483F" id="Скругленный прямоугольник 4" o:spid="_x0000_s1030" style="position:absolute;left:0;text-align:left;margin-left:243.85pt;margin-top:17pt;width:103.4pt;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" fillcolor="white [3201]" strokecolor="black [3213]" strokeweight="2pt">
                <v:textbox>
                  <w:txbxContent>
                    <w:p w14:paraId="4A3F13A0" w14:textId="77777777" w:rsidR="00AD724F" w:rsidRPr="00406839" w:rsidRDefault="00AD724F" w:rsidP="0029339E">
                      <w:pPr>
                        <w:jc w:val="center"/>
                        <w:rPr>
                          <w:rFonts w:ascii="Times New Roman" w:hAnsi="Times New Roman" w:cs="Times New Roman"/>
                          <w:sz w:val="20"/>
                          <w:szCs w:val="20"/>
                          <w:lang w:val="uk-UA"/>
                        </w:rPr>
                      </w:pPr>
                      <w:r w:rsidRPr="00406839">
                        <w:rPr>
                          <w:rFonts w:ascii="Times New Roman" w:hAnsi="Times New Roman" w:cs="Times New Roman"/>
                          <w:sz w:val="20"/>
                          <w:szCs w:val="20"/>
                        </w:rPr>
                        <w:t>Глобальн</w:t>
                      </w:r>
                      <w:r w:rsidRPr="00406839">
                        <w:rPr>
                          <w:rFonts w:ascii="Times New Roman" w:hAnsi="Times New Roman" w:cs="Times New Roman"/>
                          <w:sz w:val="20"/>
                          <w:szCs w:val="20"/>
                          <w:lang w:val="uk-UA"/>
                        </w:rPr>
                        <w:t>и</w:t>
                      </w:r>
                      <w:r w:rsidRPr="00406839">
                        <w:rPr>
                          <w:rFonts w:ascii="Times New Roman" w:hAnsi="Times New Roman" w:cs="Times New Roman"/>
                          <w:sz w:val="20"/>
                          <w:szCs w:val="20"/>
                        </w:rPr>
                        <w:t xml:space="preserve">й </w:t>
                      </w:r>
                      <w:r w:rsidRPr="00406839">
                        <w:rPr>
                          <w:rFonts w:ascii="Times New Roman" w:hAnsi="Times New Roman" w:cs="Times New Roman"/>
                          <w:sz w:val="20"/>
                          <w:szCs w:val="20"/>
                          <w:lang w:val="uk-UA"/>
                        </w:rPr>
                        <w:t>ВВП</w:t>
                      </w:r>
                    </w:p>
                  </w:txbxContent>
                </v:textbox>
              </v:roundrect>
            </w:pict>
          </mc:Fallback>
        </mc:AlternateContent>
      </w:r>
    </w:p>
    <w:p w14:paraId="0495F783"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p>
    <w:p w14:paraId="0844FF10"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5272CEC1" wp14:editId="19729643">
                <wp:simplePos x="0" y="0"/>
                <wp:positionH relativeFrom="column">
                  <wp:posOffset>3892325</wp:posOffset>
                </wp:positionH>
                <wp:positionV relativeFrom="paragraph">
                  <wp:posOffset>134259</wp:posOffset>
                </wp:positionV>
                <wp:extent cx="5052" cy="403723"/>
                <wp:effectExtent l="95250" t="0" r="109855" b="53975"/>
                <wp:wrapNone/>
                <wp:docPr id="16" name="Прямая со стрелкой 16"/>
                <wp:cNvGraphicFramePr/>
                <a:graphic xmlns:a="http://schemas.openxmlformats.org/drawingml/2006/main">
                  <a:graphicData uri="http://schemas.microsoft.com/office/word/2010/wordprocessingShape">
                    <wps:wsp>
                      <wps:cNvCnPr/>
                      <wps:spPr>
                        <a:xfrm flipH="1">
                          <a:off x="0" y="0"/>
                          <a:ext cx="5052" cy="4037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756EB" id="Прямая со стрелкой 16" o:spid="_x0000_s1026" type="#_x0000_t32" style="position:absolute;margin-left:306.5pt;margin-top:10.55pt;width:.4pt;height:31.8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" strokecolor="black [3213]">
                <v:stroke endarrow="open"/>
              </v:shape>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BFB3B24" wp14:editId="5018B3C3">
                <wp:simplePos x="0" y="0"/>
                <wp:positionH relativeFrom="column">
                  <wp:posOffset>2306018</wp:posOffset>
                </wp:positionH>
                <wp:positionV relativeFrom="paragraph">
                  <wp:posOffset>194191</wp:posOffset>
                </wp:positionV>
                <wp:extent cx="10104" cy="344331"/>
                <wp:effectExtent l="76200" t="0" r="85725" b="55880"/>
                <wp:wrapNone/>
                <wp:docPr id="14" name="Прямая со стрелкой 14"/>
                <wp:cNvGraphicFramePr/>
                <a:graphic xmlns:a="http://schemas.openxmlformats.org/drawingml/2006/main">
                  <a:graphicData uri="http://schemas.microsoft.com/office/word/2010/wordprocessingShape">
                    <wps:wsp>
                      <wps:cNvCnPr/>
                      <wps:spPr>
                        <a:xfrm>
                          <a:off x="0" y="0"/>
                          <a:ext cx="10104" cy="34433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EB683C" id="Прямая со стрелкой 14" o:spid="_x0000_s1026" type="#_x0000_t32" style="position:absolute;margin-left:181.6pt;margin-top:15.3pt;width:.8pt;height:27.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" strokecolor="black [3213]">
                <v:stroke endarrow="open"/>
              </v:shape>
            </w:pict>
          </mc:Fallback>
        </mc:AlternateContent>
      </w:r>
    </w:p>
    <w:p w14:paraId="59F9AB34"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EB517F4" wp14:editId="6464DCDB">
                <wp:simplePos x="0" y="0"/>
                <wp:positionH relativeFrom="column">
                  <wp:posOffset>1224904</wp:posOffset>
                </wp:positionH>
                <wp:positionV relativeFrom="paragraph">
                  <wp:posOffset>231936</wp:posOffset>
                </wp:positionV>
                <wp:extent cx="3839470" cy="353636"/>
                <wp:effectExtent l="0" t="0" r="27940" b="2794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839470" cy="35363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1DDFA4" w14:textId="77777777" w:rsidR="00AD724F" w:rsidRPr="0029339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Макроекономічні фактори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B517F4" id="Скругленный прямоугольник 8" o:spid="_x0000_s1031" style="position:absolute;left:0;text-align:left;margin-left:96.45pt;margin-top:18.25pt;width:302.3pt;height:27.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" fillcolor="white [3201]" strokecolor="black [3213]" strokeweight="2pt">
                <v:textbox>
                  <w:txbxContent>
                    <w:p w14:paraId="791DDFA4" w14:textId="77777777" w:rsidR="00AD724F" w:rsidRPr="0029339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Макроекономічні фактори</w:t>
                      </w:r>
                    </w:p>
                  </w:txbxContent>
                </v:textbox>
              </v:roundrect>
            </w:pict>
          </mc:Fallback>
        </mc:AlternateContent>
      </w:r>
    </w:p>
    <w:p w14:paraId="5A29D20A"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C79A902" wp14:editId="32557756">
                <wp:simplePos x="0" y="0"/>
                <wp:positionH relativeFrom="column">
                  <wp:posOffset>5064114</wp:posOffset>
                </wp:positionH>
                <wp:positionV relativeFrom="paragraph">
                  <wp:posOffset>76302</wp:posOffset>
                </wp:positionV>
                <wp:extent cx="404415" cy="0"/>
                <wp:effectExtent l="38100" t="76200" r="0" b="114300"/>
                <wp:wrapNone/>
                <wp:docPr id="11" name="Прямая со стрелкой 11"/>
                <wp:cNvGraphicFramePr/>
                <a:graphic xmlns:a="http://schemas.openxmlformats.org/drawingml/2006/main">
                  <a:graphicData uri="http://schemas.microsoft.com/office/word/2010/wordprocessingShape">
                    <wps:wsp>
                      <wps:cNvCnPr/>
                      <wps:spPr>
                        <a:xfrm flipH="1">
                          <a:off x="0" y="0"/>
                          <a:ext cx="4044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FA5390" id="Прямая со стрелкой 11" o:spid="_x0000_s1026" type="#_x0000_t32" style="position:absolute;margin-left:398.75pt;margin-top:6pt;width:31.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" strokecolor="black [3213]">
                <v:stroke endarrow="open"/>
              </v:shape>
            </w:pict>
          </mc:Fallback>
        </mc:AlternateContent>
      </w:r>
    </w:p>
    <w:p w14:paraId="116BB5E8" w14:textId="77777777" w:rsidR="0029339E" w:rsidRPr="009A0E4E" w:rsidRDefault="0029339E" w:rsidP="0029339E">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3CFEE45" wp14:editId="2AF4803E">
                <wp:simplePos x="0" y="0"/>
                <wp:positionH relativeFrom="column">
                  <wp:posOffset>2897095</wp:posOffset>
                </wp:positionH>
                <wp:positionV relativeFrom="paragraph">
                  <wp:posOffset>-2579</wp:posOffset>
                </wp:positionV>
                <wp:extent cx="0" cy="222285"/>
                <wp:effectExtent l="95250" t="0" r="57150" b="63500"/>
                <wp:wrapNone/>
                <wp:docPr id="18" name="Прямая со стрелкой 18"/>
                <wp:cNvGraphicFramePr/>
                <a:graphic xmlns:a="http://schemas.openxmlformats.org/drawingml/2006/main">
                  <a:graphicData uri="http://schemas.microsoft.com/office/word/2010/wordprocessingShape">
                    <wps:wsp>
                      <wps:cNvCnPr/>
                      <wps:spPr>
                        <a:xfrm>
                          <a:off x="0" y="0"/>
                          <a:ext cx="0" cy="2222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2F4E61" id="Прямая со стрелкой 18" o:spid="_x0000_s1026" type="#_x0000_t32" style="position:absolute;margin-left:228.1pt;margin-top:-.2pt;width:0;height:1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" strokecolor="black [3213]">
                <v:stroke endarrow="open"/>
              </v:shape>
            </w:pict>
          </mc:Fallback>
        </mc:AlternateContent>
      </w:r>
      <w:r w:rsidRPr="009A0E4E">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0E8A6B0" wp14:editId="784F7172">
                <wp:simplePos x="0" y="0"/>
                <wp:positionH relativeFrom="column">
                  <wp:posOffset>952100</wp:posOffset>
                </wp:positionH>
                <wp:positionV relativeFrom="paragraph">
                  <wp:posOffset>219706</wp:posOffset>
                </wp:positionV>
                <wp:extent cx="4738714" cy="313220"/>
                <wp:effectExtent l="0" t="0" r="24130" b="1079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4738714" cy="3132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F6669" w14:textId="77777777" w:rsidR="00AD724F" w:rsidRPr="00E24064" w:rsidRDefault="00AD724F" w:rsidP="0029339E">
                            <w:pPr>
                              <w:jc w:val="center"/>
                              <w:rPr>
                                <w:rFonts w:ascii="Times New Roman" w:hAnsi="Times New Roman" w:cs="Times New Roman"/>
                                <w:sz w:val="20"/>
                                <w:szCs w:val="20"/>
                              </w:rPr>
                            </w:pPr>
                            <w:r>
                              <w:rPr>
                                <w:rFonts w:ascii="Times New Roman" w:hAnsi="Times New Roman" w:cs="Times New Roman"/>
                                <w:sz w:val="20"/>
                                <w:szCs w:val="20"/>
                              </w:rPr>
                              <w:t xml:space="preserve">Стратегія </w:t>
                            </w:r>
                            <w:r>
                              <w:rPr>
                                <w:rFonts w:ascii="Times New Roman" w:hAnsi="Times New Roman" w:cs="Times New Roman"/>
                                <w:sz w:val="20"/>
                                <w:szCs w:val="20"/>
                                <w:lang w:val="uk-UA"/>
                              </w:rPr>
                              <w:t>конкурентного</w:t>
                            </w:r>
                            <w:r w:rsidRPr="00E24064">
                              <w:rPr>
                                <w:rFonts w:ascii="Times New Roman" w:hAnsi="Times New Roman" w:cs="Times New Roman"/>
                                <w:sz w:val="20"/>
                                <w:szCs w:val="20"/>
                              </w:rPr>
                              <w:t xml:space="preserve"> позиціювання </w:t>
                            </w:r>
                            <w:r>
                              <w:rPr>
                                <w:rFonts w:ascii="Times New Roman" w:hAnsi="Times New Roman" w:cs="Times New Roman"/>
                                <w:sz w:val="20"/>
                                <w:szCs w:val="20"/>
                                <w:lang w:val="uk-UA"/>
                              </w:rPr>
                              <w:t>стивідорних</w:t>
                            </w:r>
                            <w:r w:rsidRPr="00E24064">
                              <w:rPr>
                                <w:rFonts w:ascii="Times New Roman" w:hAnsi="Times New Roman" w:cs="Times New Roman"/>
                                <w:sz w:val="20"/>
                                <w:szCs w:val="20"/>
                              </w:rPr>
                              <w:t xml:space="preserve"> операторів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E8A6B0" id="Скругленный прямоугольник 17" o:spid="_x0000_s1032" style="position:absolute;left:0;text-align:left;margin-left:74.95pt;margin-top:17.3pt;width:373.15pt;height:24.6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" fillcolor="white [3201]" strokecolor="black [3213]" strokeweight="2pt">
                <v:textbox>
                  <w:txbxContent>
                    <w:p w14:paraId="101F6669" w14:textId="77777777" w:rsidR="00AD724F" w:rsidRPr="00E24064" w:rsidRDefault="00AD724F" w:rsidP="0029339E">
                      <w:pPr>
                        <w:jc w:val="center"/>
                        <w:rPr>
                          <w:rFonts w:ascii="Times New Roman" w:hAnsi="Times New Roman" w:cs="Times New Roman"/>
                          <w:sz w:val="20"/>
                          <w:szCs w:val="20"/>
                        </w:rPr>
                      </w:pPr>
                      <w:r>
                        <w:rPr>
                          <w:rFonts w:ascii="Times New Roman" w:hAnsi="Times New Roman" w:cs="Times New Roman"/>
                          <w:sz w:val="20"/>
                          <w:szCs w:val="20"/>
                        </w:rPr>
                        <w:t xml:space="preserve">Стратегія </w:t>
                      </w:r>
                      <w:r>
                        <w:rPr>
                          <w:rFonts w:ascii="Times New Roman" w:hAnsi="Times New Roman" w:cs="Times New Roman"/>
                          <w:sz w:val="20"/>
                          <w:szCs w:val="20"/>
                          <w:lang w:val="uk-UA"/>
                        </w:rPr>
                        <w:t>конкурентного</w:t>
                      </w:r>
                      <w:r w:rsidRPr="00E24064">
                        <w:rPr>
                          <w:rFonts w:ascii="Times New Roman" w:hAnsi="Times New Roman" w:cs="Times New Roman"/>
                          <w:sz w:val="20"/>
                          <w:szCs w:val="20"/>
                        </w:rPr>
                        <w:t xml:space="preserve"> позиціювання </w:t>
                      </w:r>
                      <w:r>
                        <w:rPr>
                          <w:rFonts w:ascii="Times New Roman" w:hAnsi="Times New Roman" w:cs="Times New Roman"/>
                          <w:sz w:val="20"/>
                          <w:szCs w:val="20"/>
                          <w:lang w:val="uk-UA"/>
                        </w:rPr>
                        <w:t>стивідорних</w:t>
                      </w:r>
                      <w:r w:rsidRPr="00E24064">
                        <w:rPr>
                          <w:rFonts w:ascii="Times New Roman" w:hAnsi="Times New Roman" w:cs="Times New Roman"/>
                          <w:sz w:val="20"/>
                          <w:szCs w:val="20"/>
                        </w:rPr>
                        <w:t xml:space="preserve"> операторів</w:t>
                      </w:r>
                    </w:p>
                  </w:txbxContent>
                </v:textbox>
              </v:roundrect>
            </w:pict>
          </mc:Fallback>
        </mc:AlternateContent>
      </w:r>
    </w:p>
    <w:p w14:paraId="6C2E4AD0"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14:anchorId="1AC01582" wp14:editId="5605DB3E">
                <wp:simplePos x="0" y="0"/>
                <wp:positionH relativeFrom="column">
                  <wp:posOffset>5179004</wp:posOffset>
                </wp:positionH>
                <wp:positionV relativeFrom="paragraph">
                  <wp:posOffset>224925</wp:posOffset>
                </wp:positionV>
                <wp:extent cx="8092" cy="906308"/>
                <wp:effectExtent l="95250" t="38100" r="68580" b="27305"/>
                <wp:wrapNone/>
                <wp:docPr id="31" name="Прямая со стрелкой 31"/>
                <wp:cNvGraphicFramePr/>
                <a:graphic xmlns:a="http://schemas.openxmlformats.org/drawingml/2006/main">
                  <a:graphicData uri="http://schemas.microsoft.com/office/word/2010/wordprocessingShape">
                    <wps:wsp>
                      <wps:cNvCnPr/>
                      <wps:spPr>
                        <a:xfrm flipH="1" flipV="1">
                          <a:off x="0" y="0"/>
                          <a:ext cx="8092" cy="90630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69CC4D" id="Прямая со стрелкой 31" o:spid="_x0000_s1026" type="#_x0000_t32" style="position:absolute;margin-left:407.8pt;margin-top:17.7pt;width:.65pt;height:71.35pt;flip:x 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" strokecolor="black [3213]">
                <v:stroke endarrow="open"/>
              </v:shape>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6912" behindDoc="0" locked="0" layoutInCell="1" allowOverlap="1" wp14:anchorId="39B8AA26" wp14:editId="7C64385C">
                <wp:simplePos x="0" y="0"/>
                <wp:positionH relativeFrom="column">
                  <wp:posOffset>1221998</wp:posOffset>
                </wp:positionH>
                <wp:positionV relativeFrom="paragraph">
                  <wp:posOffset>222390</wp:posOffset>
                </wp:positionV>
                <wp:extent cx="0" cy="908843"/>
                <wp:effectExtent l="95250" t="38100" r="57150" b="24765"/>
                <wp:wrapNone/>
                <wp:docPr id="30" name="Прямая со стрелкой 30"/>
                <wp:cNvGraphicFramePr/>
                <a:graphic xmlns:a="http://schemas.openxmlformats.org/drawingml/2006/main">
                  <a:graphicData uri="http://schemas.microsoft.com/office/word/2010/wordprocessingShape">
                    <wps:wsp>
                      <wps:cNvCnPr/>
                      <wps:spPr>
                        <a:xfrm flipV="1">
                          <a:off x="0" y="0"/>
                          <a:ext cx="0" cy="90884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6C637" id="Прямая со стрелкой 30" o:spid="_x0000_s1026" type="#_x0000_t32" style="position:absolute;margin-left:96.2pt;margin-top:17.5pt;width:0;height:71.5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" strokecolor="black [3213]">
                <v:stroke endarrow="open"/>
              </v:shape>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14:anchorId="2BD32958" wp14:editId="5EE5DBA0">
                <wp:simplePos x="0" y="0"/>
                <wp:positionH relativeFrom="column">
                  <wp:posOffset>3512045</wp:posOffset>
                </wp:positionH>
                <wp:positionV relativeFrom="paragraph">
                  <wp:posOffset>224925</wp:posOffset>
                </wp:positionV>
                <wp:extent cx="0" cy="334010"/>
                <wp:effectExtent l="95250" t="38100" r="57150" b="27940"/>
                <wp:wrapNone/>
                <wp:docPr id="23" name="Прямая со стрелкой 23"/>
                <wp:cNvGraphicFramePr/>
                <a:graphic xmlns:a="http://schemas.openxmlformats.org/drawingml/2006/main">
                  <a:graphicData uri="http://schemas.microsoft.com/office/word/2010/wordprocessingShape">
                    <wps:wsp>
                      <wps:cNvCnPr/>
                      <wps:spPr>
                        <a:xfrm flipV="1">
                          <a:off x="0" y="0"/>
                          <a:ext cx="0" cy="3340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C5CAE" id="Прямая со стрелкой 23" o:spid="_x0000_s1026" type="#_x0000_t32" style="position:absolute;margin-left:276.55pt;margin-top:17.7pt;width:0;height:26.3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" strokecolor="black [3213]">
                <v:stroke endarrow="open"/>
              </v:shape>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2816" behindDoc="0" locked="0" layoutInCell="1" allowOverlap="1" wp14:anchorId="33276DFB" wp14:editId="0AB2FC65">
                <wp:simplePos x="0" y="0"/>
                <wp:positionH relativeFrom="column">
                  <wp:posOffset>2168767</wp:posOffset>
                </wp:positionH>
                <wp:positionV relativeFrom="paragraph">
                  <wp:posOffset>222390</wp:posOffset>
                </wp:positionV>
                <wp:extent cx="8092" cy="334308"/>
                <wp:effectExtent l="76200" t="38100" r="68580" b="27940"/>
                <wp:wrapNone/>
                <wp:docPr id="12" name="Прямая со стрелкой 12"/>
                <wp:cNvGraphicFramePr/>
                <a:graphic xmlns:a="http://schemas.openxmlformats.org/drawingml/2006/main">
                  <a:graphicData uri="http://schemas.microsoft.com/office/word/2010/wordprocessingShape">
                    <wps:wsp>
                      <wps:cNvCnPr/>
                      <wps:spPr>
                        <a:xfrm flipV="1">
                          <a:off x="0" y="0"/>
                          <a:ext cx="8092" cy="33430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21EF95" id="Прямая со стрелкой 12" o:spid="_x0000_s1026" type="#_x0000_t32" style="position:absolute;margin-left:170.75pt;margin-top:17.5pt;width:.65pt;height:26.3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" strokecolor="black [3213]">
                <v:stroke endarrow="open"/>
              </v:shape>
            </w:pict>
          </mc:Fallback>
        </mc:AlternateContent>
      </w:r>
    </w:p>
    <w:p w14:paraId="46F8FCFB"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78720" behindDoc="0" locked="0" layoutInCell="1" allowOverlap="1" wp14:anchorId="0F8969BD" wp14:editId="25AA303C">
                <wp:simplePos x="0" y="0"/>
                <wp:positionH relativeFrom="column">
                  <wp:posOffset>1446990</wp:posOffset>
                </wp:positionH>
                <wp:positionV relativeFrom="paragraph">
                  <wp:posOffset>247499</wp:posOffset>
                </wp:positionV>
                <wp:extent cx="3546036" cy="404155"/>
                <wp:effectExtent l="0" t="0" r="16510" b="1524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3546036" cy="4041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F285C" w14:textId="77777777" w:rsidR="00AD724F" w:rsidRPr="00142081" w:rsidRDefault="00AD724F" w:rsidP="0029339E">
                            <w:pPr>
                              <w:jc w:val="center"/>
                              <w:rPr>
                                <w:rFonts w:ascii="Times New Roman" w:hAnsi="Times New Roman" w:cs="Times New Roman"/>
                                <w:sz w:val="20"/>
                                <w:szCs w:val="20"/>
                              </w:rPr>
                            </w:pPr>
                            <w:r w:rsidRPr="000A5369">
                              <w:rPr>
                                <w:rFonts w:ascii="Times New Roman" w:hAnsi="Times New Roman" w:cs="Times New Roman"/>
                                <w:sz w:val="20"/>
                                <w:szCs w:val="20"/>
                              </w:rPr>
                              <w:t>Ефективність реалізації транспортного потенціалу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969BD" id="Скругленный прямоугольник 24" o:spid="_x0000_s1033" style="position:absolute;left:0;text-align:left;margin-left:113.95pt;margin-top:19.5pt;width:279.2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" fillcolor="white [3201]" strokecolor="black [3213]" strokeweight="2pt">
                <v:textbox>
                  <w:txbxContent>
                    <w:p w14:paraId="1E6F285C" w14:textId="77777777" w:rsidR="00AD724F" w:rsidRPr="00142081" w:rsidRDefault="00AD724F" w:rsidP="0029339E">
                      <w:pPr>
                        <w:jc w:val="center"/>
                        <w:rPr>
                          <w:rFonts w:ascii="Times New Roman" w:hAnsi="Times New Roman" w:cs="Times New Roman"/>
                          <w:sz w:val="20"/>
                          <w:szCs w:val="20"/>
                        </w:rPr>
                      </w:pPr>
                      <w:r w:rsidRPr="000A5369">
                        <w:rPr>
                          <w:rFonts w:ascii="Times New Roman" w:hAnsi="Times New Roman" w:cs="Times New Roman"/>
                          <w:sz w:val="20"/>
                          <w:szCs w:val="20"/>
                        </w:rPr>
                        <w:t>Ефективність реалізації транспортного потенціалу</w:t>
                      </w:r>
                    </w:p>
                  </w:txbxContent>
                </v:textbox>
              </v:roundrect>
            </w:pict>
          </mc:Fallback>
        </mc:AlternateContent>
      </w:r>
    </w:p>
    <w:p w14:paraId="590E06EB"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p>
    <w:p w14:paraId="0A2C4821"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77696" behindDoc="0" locked="0" layoutInCell="1" allowOverlap="1" wp14:anchorId="0D092699" wp14:editId="331A62EC">
                <wp:simplePos x="0" y="0"/>
                <wp:positionH relativeFrom="column">
                  <wp:posOffset>631280</wp:posOffset>
                </wp:positionH>
                <wp:positionV relativeFrom="paragraph">
                  <wp:posOffset>211118</wp:posOffset>
                </wp:positionV>
                <wp:extent cx="4943941" cy="510085"/>
                <wp:effectExtent l="0" t="0" r="28575" b="2349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4943941" cy="5100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ABA13D" w14:textId="77777777" w:rsidR="00AD724F" w:rsidRPr="000E20A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Забезпечення економічної стійкості стивідорного бізнесу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92699" id="Скругленный прямоугольник 20" o:spid="_x0000_s1034" style="position:absolute;left:0;text-align:left;margin-left:49.7pt;margin-top:16.6pt;width:389.3pt;height:4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" fillcolor="white [3201]" strokecolor="black [3213]" strokeweight="2pt">
                <v:textbox>
                  <w:txbxContent>
                    <w:p w14:paraId="2FABA13D" w14:textId="77777777" w:rsidR="00AD724F" w:rsidRPr="000E20A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Забезпечення економічної стійкості стивідорного бізнесу</w:t>
                      </w:r>
                    </w:p>
                  </w:txbxContent>
                </v:textbox>
              </v:roundrect>
            </w:pict>
          </mc:Fallback>
        </mc:AlternateContent>
      </w:r>
    </w:p>
    <w:p w14:paraId="5FD7DCE6"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5344" behindDoc="0" locked="0" layoutInCell="1" allowOverlap="1" wp14:anchorId="1651B913" wp14:editId="5835D05D">
                <wp:simplePos x="0" y="0"/>
                <wp:positionH relativeFrom="column">
                  <wp:posOffset>6122035</wp:posOffset>
                </wp:positionH>
                <wp:positionV relativeFrom="paragraph">
                  <wp:posOffset>172720</wp:posOffset>
                </wp:positionV>
                <wp:extent cx="59690" cy="3479165"/>
                <wp:effectExtent l="0" t="0" r="35560" b="26035"/>
                <wp:wrapNone/>
                <wp:docPr id="50" name="Прямая соединительная линия 50"/>
                <wp:cNvGraphicFramePr/>
                <a:graphic xmlns:a="http://schemas.openxmlformats.org/drawingml/2006/main">
                  <a:graphicData uri="http://schemas.microsoft.com/office/word/2010/wordprocessingShape">
                    <wps:wsp>
                      <wps:cNvCnPr/>
                      <wps:spPr>
                        <a:xfrm flipH="1" flipV="1">
                          <a:off x="0" y="0"/>
                          <a:ext cx="59690" cy="34791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ECB5A" id="Прямая соединительная линия 50"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05pt,13.6pt" to="486.7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" strokecolor="black [3213]"/>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9440" behindDoc="0" locked="0" layoutInCell="1" allowOverlap="1" wp14:anchorId="23875E0C" wp14:editId="1B2FB92B">
                <wp:simplePos x="0" y="0"/>
                <wp:positionH relativeFrom="column">
                  <wp:posOffset>121482</wp:posOffset>
                </wp:positionH>
                <wp:positionV relativeFrom="paragraph">
                  <wp:posOffset>195726</wp:posOffset>
                </wp:positionV>
                <wp:extent cx="509798" cy="24276"/>
                <wp:effectExtent l="0" t="76200" r="5080" b="90170"/>
                <wp:wrapNone/>
                <wp:docPr id="54" name="Прямая со стрелкой 54"/>
                <wp:cNvGraphicFramePr/>
                <a:graphic xmlns:a="http://schemas.openxmlformats.org/drawingml/2006/main">
                  <a:graphicData uri="http://schemas.microsoft.com/office/word/2010/wordprocessingShape">
                    <wps:wsp>
                      <wps:cNvCnPr/>
                      <wps:spPr>
                        <a:xfrm flipV="1">
                          <a:off x="0" y="0"/>
                          <a:ext cx="509798" cy="242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D4B9F" id="Прямая со стрелкой 54" o:spid="_x0000_s1026" type="#_x0000_t32" style="position:absolute;margin-left:9.55pt;margin-top:15.4pt;width:40.15pt;height:1.9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" strokecolor="black [3213]">
                <v:stroke endarrow="open"/>
              </v:shape>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8416" behindDoc="0" locked="0" layoutInCell="1" allowOverlap="1" wp14:anchorId="10DF730D" wp14:editId="674D77B0">
                <wp:simplePos x="0" y="0"/>
                <wp:positionH relativeFrom="column">
                  <wp:posOffset>121482</wp:posOffset>
                </wp:positionH>
                <wp:positionV relativeFrom="paragraph">
                  <wp:posOffset>220002</wp:posOffset>
                </wp:positionV>
                <wp:extent cx="64736" cy="3429978"/>
                <wp:effectExtent l="0" t="0" r="31115" b="18415"/>
                <wp:wrapNone/>
                <wp:docPr id="53" name="Прямая соединительная линия 53"/>
                <wp:cNvGraphicFramePr/>
                <a:graphic xmlns:a="http://schemas.openxmlformats.org/drawingml/2006/main">
                  <a:graphicData uri="http://schemas.microsoft.com/office/word/2010/wordprocessingShape">
                    <wps:wsp>
                      <wps:cNvCnPr/>
                      <wps:spPr>
                        <a:xfrm flipH="1" flipV="1">
                          <a:off x="0" y="0"/>
                          <a:ext cx="64736" cy="34299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705CA" id="Прямая соединительная линия 53" o:spid="_x0000_s1026" style="position:absolute;flip:x y;z-index:251708416;visibility:visible;mso-wrap-style:square;mso-wrap-distance-left:9pt;mso-wrap-distance-top:0;mso-wrap-distance-right:9pt;mso-wrap-distance-bottom:0;mso-position-horizontal:absolute;mso-position-horizontal-relative:text;mso-position-vertical:absolute;mso-position-vertical-relative:text" from="9.55pt,17.3pt" to="14.65pt,2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" strokecolor="black [3213]"/>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6368" behindDoc="0" locked="0" layoutInCell="1" allowOverlap="1" wp14:anchorId="21F57D19" wp14:editId="61CCD99C">
                <wp:simplePos x="0" y="0"/>
                <wp:positionH relativeFrom="column">
                  <wp:posOffset>5574755</wp:posOffset>
                </wp:positionH>
                <wp:positionV relativeFrom="paragraph">
                  <wp:posOffset>171450</wp:posOffset>
                </wp:positionV>
                <wp:extent cx="547567" cy="0"/>
                <wp:effectExtent l="38100" t="76200" r="0" b="114300"/>
                <wp:wrapNone/>
                <wp:docPr id="51" name="Прямая со стрелкой 51"/>
                <wp:cNvGraphicFramePr/>
                <a:graphic xmlns:a="http://schemas.openxmlformats.org/drawingml/2006/main">
                  <a:graphicData uri="http://schemas.microsoft.com/office/word/2010/wordprocessingShape">
                    <wps:wsp>
                      <wps:cNvCnPr/>
                      <wps:spPr>
                        <a:xfrm flipH="1">
                          <a:off x="0" y="0"/>
                          <a:ext cx="54756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9A033B" id="Прямая со стрелкой 51" o:spid="_x0000_s1026" type="#_x0000_t32" style="position:absolute;margin-left:438.95pt;margin-top:13.5pt;width:43.1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" strokecolor="black [3213]">
                <v:stroke endarrow="open"/>
              </v:shape>
            </w:pict>
          </mc:Fallback>
        </mc:AlternateContent>
      </w:r>
    </w:p>
    <w:p w14:paraId="77424542" w14:textId="77777777" w:rsidR="0029339E" w:rsidRPr="009A0E4E" w:rsidRDefault="000A5369" w:rsidP="0029339E">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710464" behindDoc="0" locked="0" layoutInCell="1" allowOverlap="1" wp14:anchorId="0AC511FD" wp14:editId="454FC1FE">
                <wp:simplePos x="0" y="0"/>
                <wp:positionH relativeFrom="column">
                  <wp:posOffset>3569157</wp:posOffset>
                </wp:positionH>
                <wp:positionV relativeFrom="paragraph">
                  <wp:posOffset>107315</wp:posOffset>
                </wp:positionV>
                <wp:extent cx="0" cy="285293"/>
                <wp:effectExtent l="95250" t="38100" r="57150" b="19685"/>
                <wp:wrapNone/>
                <wp:docPr id="2" name="Прямая со стрелкой 2"/>
                <wp:cNvGraphicFramePr/>
                <a:graphic xmlns:a="http://schemas.openxmlformats.org/drawingml/2006/main">
                  <a:graphicData uri="http://schemas.microsoft.com/office/word/2010/wordprocessingShape">
                    <wps:wsp>
                      <wps:cNvCnPr/>
                      <wps:spPr>
                        <a:xfrm flipV="1">
                          <a:off x="0" y="0"/>
                          <a:ext cx="0" cy="2852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5149A" id="Прямая со стрелкой 2" o:spid="_x0000_s1026" type="#_x0000_t32" style="position:absolute;margin-left:281.05pt;margin-top:8.45pt;width:0;height:22.4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" strokecolor="black [3040]">
                <v:stroke endarrow="open"/>
              </v:shape>
            </w:pict>
          </mc:Fallback>
        </mc:AlternateContent>
      </w:r>
      <w:r w:rsidR="0029339E"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0224" behindDoc="0" locked="0" layoutInCell="1" allowOverlap="1" wp14:anchorId="1FD21820" wp14:editId="59F437D9">
                <wp:simplePos x="0" y="0"/>
                <wp:positionH relativeFrom="column">
                  <wp:posOffset>5375578</wp:posOffset>
                </wp:positionH>
                <wp:positionV relativeFrom="paragraph">
                  <wp:posOffset>108248</wp:posOffset>
                </wp:positionV>
                <wp:extent cx="46187" cy="986543"/>
                <wp:effectExtent l="76200" t="38100" r="68580" b="23495"/>
                <wp:wrapNone/>
                <wp:docPr id="45" name="Прямая со стрелкой 45"/>
                <wp:cNvGraphicFramePr/>
                <a:graphic xmlns:a="http://schemas.openxmlformats.org/drawingml/2006/main">
                  <a:graphicData uri="http://schemas.microsoft.com/office/word/2010/wordprocessingShape">
                    <wps:wsp>
                      <wps:cNvCnPr/>
                      <wps:spPr>
                        <a:xfrm flipH="1" flipV="1">
                          <a:off x="0" y="0"/>
                          <a:ext cx="46187" cy="98654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2A19A" id="Прямая со стрелкой 45" o:spid="_x0000_s1026" type="#_x0000_t32" style="position:absolute;margin-left:423.25pt;margin-top:8.5pt;width:3.65pt;height:77.7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" strokecolor="black [3213]">
                <v:stroke endarrow="open"/>
              </v:shape>
            </w:pict>
          </mc:Fallback>
        </mc:AlternateContent>
      </w:r>
      <w:r w:rsidR="0029339E"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99200" behindDoc="0" locked="0" layoutInCell="1" allowOverlap="1" wp14:anchorId="090F70D4" wp14:editId="30682532">
                <wp:simplePos x="0" y="0"/>
                <wp:positionH relativeFrom="column">
                  <wp:posOffset>954961</wp:posOffset>
                </wp:positionH>
                <wp:positionV relativeFrom="paragraph">
                  <wp:posOffset>108248</wp:posOffset>
                </wp:positionV>
                <wp:extent cx="0" cy="1140870"/>
                <wp:effectExtent l="95250" t="38100" r="57150" b="21590"/>
                <wp:wrapNone/>
                <wp:docPr id="44" name="Прямая со стрелкой 44"/>
                <wp:cNvGraphicFramePr/>
                <a:graphic xmlns:a="http://schemas.openxmlformats.org/drawingml/2006/main">
                  <a:graphicData uri="http://schemas.microsoft.com/office/word/2010/wordprocessingShape">
                    <wps:wsp>
                      <wps:cNvCnPr/>
                      <wps:spPr>
                        <a:xfrm flipV="1">
                          <a:off x="0" y="0"/>
                          <a:ext cx="0" cy="11408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B16C39" id="Прямая со стрелкой 44" o:spid="_x0000_s1026" type="#_x0000_t32" style="position:absolute;margin-left:75.2pt;margin-top:8.5pt;width:0;height:89.8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" strokecolor="black [3213]">
                <v:stroke endarrow="open"/>
              </v:shape>
            </w:pict>
          </mc:Fallback>
        </mc:AlternateContent>
      </w:r>
    </w:p>
    <w:p w14:paraId="4467EFC9"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0768" behindDoc="0" locked="0" layoutInCell="1" allowOverlap="1" wp14:anchorId="2667C123" wp14:editId="75692A9D">
                <wp:simplePos x="0" y="0"/>
                <wp:positionH relativeFrom="column">
                  <wp:posOffset>1595120</wp:posOffset>
                </wp:positionH>
                <wp:positionV relativeFrom="paragraph">
                  <wp:posOffset>83820</wp:posOffset>
                </wp:positionV>
                <wp:extent cx="2849245" cy="556895"/>
                <wp:effectExtent l="0" t="0" r="27305" b="1460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2849245" cy="5568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714DCE" w14:textId="77777777" w:rsidR="00AD724F" w:rsidRPr="00E77189" w:rsidRDefault="00AD724F" w:rsidP="0029339E">
                            <w:pPr>
                              <w:jc w:val="center"/>
                              <w:rPr>
                                <w:rFonts w:ascii="Times New Roman" w:hAnsi="Times New Roman" w:cs="Times New Roman"/>
                                <w:sz w:val="20"/>
                                <w:szCs w:val="20"/>
                                <w:lang w:val="uk-UA"/>
                              </w:rPr>
                            </w:pPr>
                            <w:r w:rsidRPr="00E77189">
                              <w:rPr>
                                <w:rFonts w:ascii="Times New Roman" w:hAnsi="Times New Roman" w:cs="Times New Roman"/>
                                <w:sz w:val="20"/>
                                <w:szCs w:val="20"/>
                                <w:lang w:val="uk-UA"/>
                              </w:rPr>
                              <w:t>Адекватніс</w:t>
                            </w:r>
                            <w:r>
                              <w:rPr>
                                <w:rFonts w:ascii="Times New Roman" w:hAnsi="Times New Roman" w:cs="Times New Roman"/>
                                <w:sz w:val="20"/>
                                <w:szCs w:val="20"/>
                                <w:lang w:val="uk-UA"/>
                              </w:rPr>
                              <w:t>ть техніко-економічного рівня термінальних операторів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7C123" id="Скругленный прямоугольник 27" o:spid="_x0000_s1035" style="position:absolute;left:0;text-align:left;margin-left:125.6pt;margin-top:6.6pt;width:224.35pt;height:4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" fillcolor="white [3201]" strokecolor="black [3213]" strokeweight="2pt">
                <v:textbox>
                  <w:txbxContent>
                    <w:p w14:paraId="74714DCE" w14:textId="77777777" w:rsidR="00AD724F" w:rsidRPr="00E77189" w:rsidRDefault="00AD724F" w:rsidP="0029339E">
                      <w:pPr>
                        <w:jc w:val="center"/>
                        <w:rPr>
                          <w:rFonts w:ascii="Times New Roman" w:hAnsi="Times New Roman" w:cs="Times New Roman"/>
                          <w:sz w:val="20"/>
                          <w:szCs w:val="20"/>
                          <w:lang w:val="uk-UA"/>
                        </w:rPr>
                      </w:pPr>
                      <w:r w:rsidRPr="00E77189">
                        <w:rPr>
                          <w:rFonts w:ascii="Times New Roman" w:hAnsi="Times New Roman" w:cs="Times New Roman"/>
                          <w:sz w:val="20"/>
                          <w:szCs w:val="20"/>
                          <w:lang w:val="uk-UA"/>
                        </w:rPr>
                        <w:t>Адекватніс</w:t>
                      </w:r>
                      <w:r>
                        <w:rPr>
                          <w:rFonts w:ascii="Times New Roman" w:hAnsi="Times New Roman" w:cs="Times New Roman"/>
                          <w:sz w:val="20"/>
                          <w:szCs w:val="20"/>
                          <w:lang w:val="uk-UA"/>
                        </w:rPr>
                        <w:t>ть техніко-економічного рівня термінальних операторів</w:t>
                      </w:r>
                    </w:p>
                  </w:txbxContent>
                </v:textbox>
              </v:roundrect>
            </w:pict>
          </mc:Fallback>
        </mc:AlternateContent>
      </w:r>
    </w:p>
    <w:p w14:paraId="6266C0C4"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p>
    <w:p w14:paraId="1AFE1BBD" w14:textId="77777777" w:rsidR="0029339E" w:rsidRPr="009A0E4E" w:rsidRDefault="00906F93" w:rsidP="0029339E">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714560" behindDoc="0" locked="0" layoutInCell="1" allowOverlap="1" wp14:anchorId="5E94AD23" wp14:editId="08C30B55">
                <wp:simplePos x="0" y="0"/>
                <wp:positionH relativeFrom="column">
                  <wp:posOffset>3510636</wp:posOffset>
                </wp:positionH>
                <wp:positionV relativeFrom="paragraph">
                  <wp:posOffset>29388</wp:posOffset>
                </wp:positionV>
                <wp:extent cx="0" cy="444195"/>
                <wp:effectExtent l="95250" t="38100" r="57150" b="13335"/>
                <wp:wrapNone/>
                <wp:docPr id="41" name="Прямая со стрелкой 41"/>
                <wp:cNvGraphicFramePr/>
                <a:graphic xmlns:a="http://schemas.openxmlformats.org/drawingml/2006/main">
                  <a:graphicData uri="http://schemas.microsoft.com/office/word/2010/wordprocessingShape">
                    <wps:wsp>
                      <wps:cNvCnPr/>
                      <wps:spPr>
                        <a:xfrm flipV="1">
                          <a:off x="0" y="0"/>
                          <a:ext cx="0" cy="444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867F58" id="Прямая со стрелкой 41" o:spid="_x0000_s1026" type="#_x0000_t32" style="position:absolute;margin-left:276.45pt;margin-top:2.3pt;width:0;height:3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" strokecolor="black [3040]">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13536" behindDoc="0" locked="0" layoutInCell="1" allowOverlap="1" wp14:anchorId="3D9679C5" wp14:editId="50CA55C1">
                <wp:simplePos x="0" y="0"/>
                <wp:positionH relativeFrom="column">
                  <wp:posOffset>3093669</wp:posOffset>
                </wp:positionH>
                <wp:positionV relativeFrom="paragraph">
                  <wp:posOffset>29388</wp:posOffset>
                </wp:positionV>
                <wp:extent cx="0" cy="445287"/>
                <wp:effectExtent l="95250" t="0" r="76200" b="50165"/>
                <wp:wrapNone/>
                <wp:docPr id="40" name="Прямая со стрелкой 40"/>
                <wp:cNvGraphicFramePr/>
                <a:graphic xmlns:a="http://schemas.openxmlformats.org/drawingml/2006/main">
                  <a:graphicData uri="http://schemas.microsoft.com/office/word/2010/wordprocessingShape">
                    <wps:wsp>
                      <wps:cNvCnPr/>
                      <wps:spPr>
                        <a:xfrm>
                          <a:off x="0" y="0"/>
                          <a:ext cx="0" cy="4452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6131A9" id="Прямая со стрелкой 40" o:spid="_x0000_s1026" type="#_x0000_t32" style="position:absolute;margin-left:243.6pt;margin-top:2.3pt;width:0;height:35.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" strokecolor="black [3040]">
                <v:stroke endarrow="open"/>
              </v:shape>
            </w:pict>
          </mc:Fallback>
        </mc:AlternateContent>
      </w:r>
      <w:r w:rsidR="0029339E"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79744" behindDoc="0" locked="0" layoutInCell="1" allowOverlap="1" wp14:anchorId="7D48A91F" wp14:editId="678D0C8F">
                <wp:simplePos x="0" y="0"/>
                <wp:positionH relativeFrom="column">
                  <wp:posOffset>4305064</wp:posOffset>
                </wp:positionH>
                <wp:positionV relativeFrom="paragraph">
                  <wp:posOffset>175254</wp:posOffset>
                </wp:positionV>
                <wp:extent cx="1634591" cy="914400"/>
                <wp:effectExtent l="0" t="0" r="22860" b="1905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634591"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E74BD5" w14:textId="77777777" w:rsidR="00AD724F" w:rsidRPr="00E77189" w:rsidRDefault="00AD724F" w:rsidP="0029339E">
                            <w:pPr>
                              <w:jc w:val="center"/>
                              <w:rPr>
                                <w:rFonts w:ascii="Times New Roman" w:hAnsi="Times New Roman" w:cs="Times New Roman"/>
                                <w:sz w:val="20"/>
                                <w:szCs w:val="20"/>
                                <w:lang w:val="uk-UA"/>
                              </w:rPr>
                            </w:pPr>
                            <w:r w:rsidRPr="00906F93">
                              <w:rPr>
                                <w:rFonts w:ascii="Times New Roman" w:hAnsi="Times New Roman" w:cs="Times New Roman"/>
                                <w:sz w:val="20"/>
                                <w:szCs w:val="20"/>
                                <w:lang w:val="uk-UA"/>
                              </w:rPr>
                              <w:t>Розширення освоєння вантажних потоків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A91F" id="Скругленный прямоугольник 26" o:spid="_x0000_s1036" style="position:absolute;left:0;text-align:left;margin-left:339pt;margin-top:13.8pt;width:128.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" fillcolor="white [3201]" strokecolor="black [3213]" strokeweight="2pt">
                <v:textbox>
                  <w:txbxContent>
                    <w:p w14:paraId="7FE74BD5" w14:textId="77777777" w:rsidR="00AD724F" w:rsidRPr="00E77189" w:rsidRDefault="00AD724F" w:rsidP="0029339E">
                      <w:pPr>
                        <w:jc w:val="center"/>
                        <w:rPr>
                          <w:rFonts w:ascii="Times New Roman" w:hAnsi="Times New Roman" w:cs="Times New Roman"/>
                          <w:sz w:val="20"/>
                          <w:szCs w:val="20"/>
                          <w:lang w:val="uk-UA"/>
                        </w:rPr>
                      </w:pPr>
                      <w:r w:rsidRPr="00906F93">
                        <w:rPr>
                          <w:rFonts w:ascii="Times New Roman" w:hAnsi="Times New Roman" w:cs="Times New Roman"/>
                          <w:sz w:val="20"/>
                          <w:szCs w:val="20"/>
                          <w:lang w:val="uk-UA"/>
                        </w:rPr>
                        <w:t>Розширення освоєння вантажних потоків</w:t>
                      </w:r>
                    </w:p>
                  </w:txbxContent>
                </v:textbox>
              </v:roundrect>
            </w:pict>
          </mc:Fallback>
        </mc:AlternateContent>
      </w:r>
    </w:p>
    <w:p w14:paraId="217AD0CB" w14:textId="77777777" w:rsidR="0029339E" w:rsidRPr="009A0E4E" w:rsidRDefault="000A5369"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14:anchorId="2927C55C" wp14:editId="75CB141D">
                <wp:simplePos x="0" y="0"/>
                <wp:positionH relativeFrom="column">
                  <wp:posOffset>364490</wp:posOffset>
                </wp:positionH>
                <wp:positionV relativeFrom="paragraph">
                  <wp:posOffset>21590</wp:posOffset>
                </wp:positionV>
                <wp:extent cx="1584960" cy="760730"/>
                <wp:effectExtent l="0" t="0" r="15240" b="2032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1584960" cy="7607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699DCE" w14:textId="77777777" w:rsidR="00AD724F" w:rsidRPr="00E77189" w:rsidRDefault="00AD724F" w:rsidP="0029339E">
                            <w:pPr>
                              <w:jc w:val="center"/>
                              <w:rPr>
                                <w:rFonts w:ascii="Times New Roman" w:hAnsi="Times New Roman" w:cs="Times New Roman"/>
                                <w:sz w:val="20"/>
                                <w:szCs w:val="20"/>
                                <w:lang w:val="uk-UA"/>
                              </w:rPr>
                            </w:pPr>
                            <w:r w:rsidRPr="00E77189">
                              <w:rPr>
                                <w:rFonts w:ascii="Times New Roman" w:hAnsi="Times New Roman" w:cs="Times New Roman"/>
                                <w:sz w:val="20"/>
                                <w:szCs w:val="20"/>
                                <w:lang w:val="uk-UA"/>
                              </w:rPr>
                              <w:t xml:space="preserve">Розвиток </w:t>
                            </w:r>
                            <w:r>
                              <w:rPr>
                                <w:rFonts w:ascii="Times New Roman" w:hAnsi="Times New Roman" w:cs="Times New Roman"/>
                                <w:sz w:val="20"/>
                                <w:szCs w:val="20"/>
                                <w:lang w:val="uk-UA"/>
                              </w:rPr>
                              <w:t>логістичних товаропровідних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7C55C" id="Скругленный прямоугольник 28" o:spid="_x0000_s1037" style="position:absolute;left:0;text-align:left;margin-left:28.7pt;margin-top:1.7pt;width:124.8pt;height:5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" fillcolor="white [3201]" strokecolor="black [3213]" strokeweight="2pt">
                <v:textbox>
                  <w:txbxContent>
                    <w:p w14:paraId="47699DCE" w14:textId="77777777" w:rsidR="00AD724F" w:rsidRPr="00E77189" w:rsidRDefault="00AD724F" w:rsidP="0029339E">
                      <w:pPr>
                        <w:jc w:val="center"/>
                        <w:rPr>
                          <w:rFonts w:ascii="Times New Roman" w:hAnsi="Times New Roman" w:cs="Times New Roman"/>
                          <w:sz w:val="20"/>
                          <w:szCs w:val="20"/>
                          <w:lang w:val="uk-UA"/>
                        </w:rPr>
                      </w:pPr>
                      <w:r w:rsidRPr="00E77189">
                        <w:rPr>
                          <w:rFonts w:ascii="Times New Roman" w:hAnsi="Times New Roman" w:cs="Times New Roman"/>
                          <w:sz w:val="20"/>
                          <w:szCs w:val="20"/>
                          <w:lang w:val="uk-UA"/>
                        </w:rPr>
                        <w:t xml:space="preserve">Розвиток </w:t>
                      </w:r>
                      <w:r>
                        <w:rPr>
                          <w:rFonts w:ascii="Times New Roman" w:hAnsi="Times New Roman" w:cs="Times New Roman"/>
                          <w:sz w:val="20"/>
                          <w:szCs w:val="20"/>
                          <w:lang w:val="uk-UA"/>
                        </w:rPr>
                        <w:t>логістичних товаропровідних систем</w:t>
                      </w:r>
                    </w:p>
                  </w:txbxContent>
                </v:textbox>
              </v:roundrect>
            </w:pict>
          </mc:Fallback>
        </mc:AlternateContent>
      </w:r>
      <w:r w:rsidR="0029339E"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14:anchorId="0ACF977F" wp14:editId="58F39975">
                <wp:simplePos x="0" y="0"/>
                <wp:positionH relativeFrom="column">
                  <wp:posOffset>2316480</wp:posOffset>
                </wp:positionH>
                <wp:positionV relativeFrom="paragraph">
                  <wp:posOffset>166370</wp:posOffset>
                </wp:positionV>
                <wp:extent cx="1806575" cy="534035"/>
                <wp:effectExtent l="0" t="0" r="22225" b="1841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1806575" cy="534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65A07" w14:textId="77777777" w:rsidR="00AD724F" w:rsidRPr="000E20A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Оптимальність взаємодії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CF977F" id="Скругленный прямоугольник 29" o:spid="_x0000_s1038" style="position:absolute;left:0;text-align:left;margin-left:182.4pt;margin-top:13.1pt;width:142.25pt;height:42.0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" fillcolor="white [3201]" strokecolor="black [3213]" strokeweight="2pt">
                <v:textbox>
                  <w:txbxContent>
                    <w:p w14:paraId="28165A07" w14:textId="77777777" w:rsidR="00AD724F" w:rsidRPr="000E20AE" w:rsidRDefault="00AD724F" w:rsidP="0029339E">
                      <w:pPr>
                        <w:jc w:val="center"/>
                        <w:rPr>
                          <w:rFonts w:ascii="Times New Roman" w:hAnsi="Times New Roman" w:cs="Times New Roman"/>
                          <w:sz w:val="20"/>
                          <w:szCs w:val="20"/>
                          <w:lang w:val="uk-UA"/>
                        </w:rPr>
                      </w:pPr>
                      <w:r>
                        <w:rPr>
                          <w:rFonts w:ascii="Times New Roman" w:hAnsi="Times New Roman" w:cs="Times New Roman"/>
                          <w:sz w:val="20"/>
                          <w:szCs w:val="20"/>
                          <w:lang w:val="uk-UA"/>
                        </w:rPr>
                        <w:t>Оптимальність взаємодії</w:t>
                      </w:r>
                    </w:p>
                  </w:txbxContent>
                </v:textbox>
              </v:roundrect>
            </w:pict>
          </mc:Fallback>
        </mc:AlternateContent>
      </w:r>
    </w:p>
    <w:p w14:paraId="7FA8B8E2"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2272" behindDoc="0" locked="0" layoutInCell="1" allowOverlap="1" wp14:anchorId="145311CC" wp14:editId="51DE6EFD">
                <wp:simplePos x="0" y="0"/>
                <wp:positionH relativeFrom="column">
                  <wp:posOffset>4120998</wp:posOffset>
                </wp:positionH>
                <wp:positionV relativeFrom="paragraph">
                  <wp:posOffset>136379</wp:posOffset>
                </wp:positionV>
                <wp:extent cx="184066" cy="16184"/>
                <wp:effectExtent l="38100" t="76200" r="6985" b="98425"/>
                <wp:wrapNone/>
                <wp:docPr id="47" name="Прямая со стрелкой 47"/>
                <wp:cNvGraphicFramePr/>
                <a:graphic xmlns:a="http://schemas.openxmlformats.org/drawingml/2006/main">
                  <a:graphicData uri="http://schemas.microsoft.com/office/word/2010/wordprocessingShape">
                    <wps:wsp>
                      <wps:cNvCnPr/>
                      <wps:spPr>
                        <a:xfrm>
                          <a:off x="0" y="0"/>
                          <a:ext cx="184066" cy="16184"/>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C9C5E" id="Прямая со стрелкой 47" o:spid="_x0000_s1026" type="#_x0000_t32" style="position:absolute;margin-left:324.5pt;margin-top:10.75pt;width:14.5pt;height:1.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" strokecolor="black [3213]">
                <v:stroke startarrow="open" endarrow="open"/>
              </v:shape>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1248" behindDoc="0" locked="0" layoutInCell="1" allowOverlap="1" wp14:anchorId="5D54BC5F" wp14:editId="16CB67E6">
                <wp:simplePos x="0" y="0"/>
                <wp:positionH relativeFrom="column">
                  <wp:posOffset>1949203</wp:posOffset>
                </wp:positionH>
                <wp:positionV relativeFrom="paragraph">
                  <wp:posOffset>79735</wp:posOffset>
                </wp:positionV>
                <wp:extent cx="366653" cy="8092"/>
                <wp:effectExtent l="38100" t="76200" r="14605" b="106680"/>
                <wp:wrapNone/>
                <wp:docPr id="46" name="Прямая со стрелкой 46"/>
                <wp:cNvGraphicFramePr/>
                <a:graphic xmlns:a="http://schemas.openxmlformats.org/drawingml/2006/main">
                  <a:graphicData uri="http://schemas.microsoft.com/office/word/2010/wordprocessingShape">
                    <wps:wsp>
                      <wps:cNvCnPr/>
                      <wps:spPr>
                        <a:xfrm>
                          <a:off x="0" y="0"/>
                          <a:ext cx="366653" cy="8092"/>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79651" id="Прямая со стрелкой 46" o:spid="_x0000_s1026" type="#_x0000_t32" style="position:absolute;margin-left:153.5pt;margin-top:6.3pt;width:28.85pt;height:.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" strokecolor="black [3213]">
                <v:stroke startarrow="open" endarrow="open"/>
              </v:shape>
            </w:pict>
          </mc:Fallback>
        </mc:AlternateContent>
      </w:r>
    </w:p>
    <w:p w14:paraId="06C9BEB3" w14:textId="77777777" w:rsidR="0029339E" w:rsidRPr="009A0E4E" w:rsidRDefault="00906F93" w:rsidP="0029339E">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712512" behindDoc="0" locked="0" layoutInCell="1" allowOverlap="1" wp14:anchorId="145D9ECD" wp14:editId="66A1D372">
                <wp:simplePos x="0" y="0"/>
                <wp:positionH relativeFrom="column">
                  <wp:posOffset>3232658</wp:posOffset>
                </wp:positionH>
                <wp:positionV relativeFrom="paragraph">
                  <wp:posOffset>88595</wp:posOffset>
                </wp:positionV>
                <wp:extent cx="14630" cy="329159"/>
                <wp:effectExtent l="76200" t="0" r="61595" b="52070"/>
                <wp:wrapNone/>
                <wp:docPr id="22" name="Прямая со стрелкой 22"/>
                <wp:cNvGraphicFramePr/>
                <a:graphic xmlns:a="http://schemas.openxmlformats.org/drawingml/2006/main">
                  <a:graphicData uri="http://schemas.microsoft.com/office/word/2010/wordprocessingShape">
                    <wps:wsp>
                      <wps:cNvCnPr/>
                      <wps:spPr>
                        <a:xfrm flipH="1">
                          <a:off x="0" y="0"/>
                          <a:ext cx="14630" cy="32915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1A06C4" id="Прямая со стрелкой 22" o:spid="_x0000_s1026" type="#_x0000_t32" style="position:absolute;margin-left:254.55pt;margin-top:7pt;width:1.15pt;height:25.9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" strokecolor="black [3040]">
                <v:stroke endarrow="open"/>
              </v:shape>
            </w:pict>
          </mc:Fallback>
        </mc:AlternateContent>
      </w:r>
    </w:p>
    <w:p w14:paraId="04A5919A"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14:anchorId="6939A65C" wp14:editId="63B0117A">
                <wp:simplePos x="0" y="0"/>
                <wp:positionH relativeFrom="column">
                  <wp:posOffset>2179268</wp:posOffset>
                </wp:positionH>
                <wp:positionV relativeFrom="paragraph">
                  <wp:posOffset>67158</wp:posOffset>
                </wp:positionV>
                <wp:extent cx="2384755" cy="629107"/>
                <wp:effectExtent l="0" t="0" r="15875" b="1905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384755" cy="62910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7F5080" w14:textId="77777777" w:rsidR="00AD724F" w:rsidRPr="00DB6085" w:rsidRDefault="00AD724F" w:rsidP="0029339E">
                            <w:pPr>
                              <w:jc w:val="center"/>
                              <w:rPr>
                                <w:rFonts w:ascii="Times New Roman" w:hAnsi="Times New Roman" w:cs="Times New Roman"/>
                                <w:sz w:val="20"/>
                                <w:szCs w:val="20"/>
                                <w:lang w:val="uk-UA"/>
                              </w:rPr>
                            </w:pPr>
                            <w:r w:rsidRPr="00906F93">
                              <w:rPr>
                                <w:rFonts w:ascii="Times New Roman" w:hAnsi="Times New Roman" w:cs="Times New Roman"/>
                                <w:sz w:val="20"/>
                                <w:szCs w:val="20"/>
                                <w:lang w:val="uk-UA"/>
                              </w:rPr>
                              <w:t>Оптимальніс</w:t>
                            </w:r>
                            <w:r>
                              <w:rPr>
                                <w:rFonts w:ascii="Times New Roman" w:hAnsi="Times New Roman" w:cs="Times New Roman"/>
                                <w:sz w:val="20"/>
                                <w:szCs w:val="20"/>
                                <w:lang w:val="uk-UA"/>
                              </w:rPr>
                              <w:t>ть фінансового стану стивідорного</w:t>
                            </w:r>
                            <w:r w:rsidRPr="00906F93">
                              <w:rPr>
                                <w:rFonts w:ascii="Times New Roman" w:hAnsi="Times New Roman" w:cs="Times New Roman"/>
                                <w:sz w:val="20"/>
                                <w:szCs w:val="20"/>
                                <w:lang w:val="uk-UA"/>
                              </w:rPr>
                              <w:t xml:space="preserve"> оператора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9A65C" id="Скругленный прямоугольник 25" o:spid="_x0000_s1039" style="position:absolute;left:0;text-align:left;margin-left:171.6pt;margin-top:5.3pt;width:187.8pt;height:4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" fillcolor="white [3201]" strokecolor="black [3213]" strokeweight="2pt">
                <v:textbox>
                  <w:txbxContent>
                    <w:p w14:paraId="1A7F5080" w14:textId="77777777" w:rsidR="00AD724F" w:rsidRPr="00DB6085" w:rsidRDefault="00AD724F" w:rsidP="0029339E">
                      <w:pPr>
                        <w:jc w:val="center"/>
                        <w:rPr>
                          <w:rFonts w:ascii="Times New Roman" w:hAnsi="Times New Roman" w:cs="Times New Roman"/>
                          <w:sz w:val="20"/>
                          <w:szCs w:val="20"/>
                          <w:lang w:val="uk-UA"/>
                        </w:rPr>
                      </w:pPr>
                      <w:r w:rsidRPr="00906F93">
                        <w:rPr>
                          <w:rFonts w:ascii="Times New Roman" w:hAnsi="Times New Roman" w:cs="Times New Roman"/>
                          <w:sz w:val="20"/>
                          <w:szCs w:val="20"/>
                          <w:lang w:val="uk-UA"/>
                        </w:rPr>
                        <w:t>Оптимальніс</w:t>
                      </w:r>
                      <w:r>
                        <w:rPr>
                          <w:rFonts w:ascii="Times New Roman" w:hAnsi="Times New Roman" w:cs="Times New Roman"/>
                          <w:sz w:val="20"/>
                          <w:szCs w:val="20"/>
                          <w:lang w:val="uk-UA"/>
                        </w:rPr>
                        <w:t>ть фінансового стану стивідорного</w:t>
                      </w:r>
                      <w:r w:rsidRPr="00906F93">
                        <w:rPr>
                          <w:rFonts w:ascii="Times New Roman" w:hAnsi="Times New Roman" w:cs="Times New Roman"/>
                          <w:sz w:val="20"/>
                          <w:szCs w:val="20"/>
                          <w:lang w:val="uk-UA"/>
                        </w:rPr>
                        <w:t xml:space="preserve"> оператора</w:t>
                      </w:r>
                    </w:p>
                  </w:txbxContent>
                </v:textbox>
              </v:roundrect>
            </w:pict>
          </mc:Fallback>
        </mc:AlternateContent>
      </w:r>
    </w:p>
    <w:p w14:paraId="5ECF79BD"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p>
    <w:p w14:paraId="587E3BB9" w14:textId="77777777" w:rsidR="0029339E" w:rsidRPr="009A0E4E" w:rsidRDefault="00906F93" w:rsidP="0029339E">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711488" behindDoc="0" locked="0" layoutInCell="1" allowOverlap="1" wp14:anchorId="749B7166" wp14:editId="0A5A4E78">
                <wp:simplePos x="0" y="0"/>
                <wp:positionH relativeFrom="column">
                  <wp:posOffset>3569157</wp:posOffset>
                </wp:positionH>
                <wp:positionV relativeFrom="paragraph">
                  <wp:posOffset>82398</wp:posOffset>
                </wp:positionV>
                <wp:extent cx="0" cy="256489"/>
                <wp:effectExtent l="95250" t="38100" r="57150" b="10795"/>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256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E10556" id="Прямая со стрелкой 21" o:spid="_x0000_s1026" type="#_x0000_t32" style="position:absolute;margin-left:281.05pt;margin-top:6.5pt;width:0;height:20.2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" strokecolor="black [3040]">
                <v:stroke endarrow="open"/>
              </v:shape>
            </w:pict>
          </mc:Fallback>
        </mc:AlternateContent>
      </w:r>
    </w:p>
    <w:p w14:paraId="7DC60FE8"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4320" behindDoc="0" locked="0" layoutInCell="1" allowOverlap="1" wp14:anchorId="4581012C" wp14:editId="0116DBF1">
                <wp:simplePos x="0" y="0"/>
                <wp:positionH relativeFrom="column">
                  <wp:posOffset>5372735</wp:posOffset>
                </wp:positionH>
                <wp:positionV relativeFrom="paragraph">
                  <wp:posOffset>262255</wp:posOffset>
                </wp:positionV>
                <wp:extent cx="812165" cy="0"/>
                <wp:effectExtent l="0" t="0" r="2603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812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5CEC1" id="Прямая соединительная линия 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05pt,20.65pt" to="48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" strokecolor="black [3213]"/>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707392" behindDoc="0" locked="0" layoutInCell="1" allowOverlap="1" wp14:anchorId="65004FB1" wp14:editId="57FE1A68">
                <wp:simplePos x="0" y="0"/>
                <wp:positionH relativeFrom="column">
                  <wp:posOffset>186218</wp:posOffset>
                </wp:positionH>
                <wp:positionV relativeFrom="paragraph">
                  <wp:posOffset>261721</wp:posOffset>
                </wp:positionV>
                <wp:extent cx="1262357" cy="0"/>
                <wp:effectExtent l="0" t="0" r="1460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H="1">
                          <a:off x="0" y="0"/>
                          <a:ext cx="12623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A9196" id="Прямая соединительная линия 52"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14.65pt,20.6pt" to="114.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" strokecolor="black [3213]"/>
            </w:pict>
          </mc:Fallback>
        </mc:AlternateContent>
      </w:r>
      <w:r w:rsidRPr="009A0E4E">
        <w:rPr>
          <w:rFonts w:ascii="Times New Roman" w:hAnsi="Times New Roman" w:cs="Times New Roman"/>
          <w:b/>
          <w:noProof/>
          <w:sz w:val="28"/>
          <w:szCs w:val="28"/>
          <w:lang w:eastAsia="ru-RU"/>
        </w:rPr>
        <mc:AlternateContent>
          <mc:Choice Requires="wps">
            <w:drawing>
              <wp:anchor distT="0" distB="0" distL="114300" distR="114300" simplePos="0" relativeHeight="251676672" behindDoc="0" locked="0" layoutInCell="1" allowOverlap="1" wp14:anchorId="4A47FCAB" wp14:editId="46B513BF">
                <wp:simplePos x="0" y="0"/>
                <wp:positionH relativeFrom="column">
                  <wp:posOffset>1440180</wp:posOffset>
                </wp:positionH>
                <wp:positionV relativeFrom="paragraph">
                  <wp:posOffset>31750</wp:posOffset>
                </wp:positionV>
                <wp:extent cx="3935095" cy="393700"/>
                <wp:effectExtent l="0" t="0" r="27305" b="2540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3935095" cy="3937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63DECE" w14:textId="77777777" w:rsidR="00AD724F" w:rsidRPr="00407753" w:rsidRDefault="00AD724F" w:rsidP="0029339E">
                            <w:pPr>
                              <w:jc w:val="center"/>
                              <w:rPr>
                                <w:rFonts w:ascii="Times New Roman" w:hAnsi="Times New Roman" w:cs="Times New Roman"/>
                                <w:sz w:val="20"/>
                                <w:szCs w:val="20"/>
                                <w:lang w:val="uk-UA"/>
                              </w:rPr>
                            </w:pPr>
                            <w:r w:rsidRPr="00407753">
                              <w:rPr>
                                <w:rFonts w:ascii="Times New Roman" w:hAnsi="Times New Roman" w:cs="Times New Roman"/>
                                <w:sz w:val="20"/>
                                <w:szCs w:val="20"/>
                                <w:lang w:val="uk-UA"/>
                              </w:rPr>
                              <w:t>Доступ до інвестиційних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7FCAB" id="Скругленный прямоугольник 19" o:spid="_x0000_s1040" style="position:absolute;left:0;text-align:left;margin-left:113.4pt;margin-top:2.5pt;width:309.85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" fillcolor="white [3201]" strokecolor="black [3213]" strokeweight="2pt">
                <v:textbox>
                  <w:txbxContent>
                    <w:p w14:paraId="2C63DECE" w14:textId="77777777" w:rsidR="00AD724F" w:rsidRPr="00407753" w:rsidRDefault="00AD724F" w:rsidP="0029339E">
                      <w:pPr>
                        <w:jc w:val="center"/>
                        <w:rPr>
                          <w:rFonts w:ascii="Times New Roman" w:hAnsi="Times New Roman" w:cs="Times New Roman"/>
                          <w:sz w:val="20"/>
                          <w:szCs w:val="20"/>
                          <w:lang w:val="uk-UA"/>
                        </w:rPr>
                      </w:pPr>
                      <w:r w:rsidRPr="00407753">
                        <w:rPr>
                          <w:rFonts w:ascii="Times New Roman" w:hAnsi="Times New Roman" w:cs="Times New Roman"/>
                          <w:sz w:val="20"/>
                          <w:szCs w:val="20"/>
                          <w:lang w:val="uk-UA"/>
                        </w:rPr>
                        <w:t>Доступ до інвестиційних ресурсів</w:t>
                      </w:r>
                    </w:p>
                  </w:txbxContent>
                </v:textbox>
              </v:roundrect>
            </w:pict>
          </mc:Fallback>
        </mc:AlternateContent>
      </w:r>
    </w:p>
    <w:p w14:paraId="325D201B" w14:textId="77777777" w:rsidR="0029339E" w:rsidRPr="009A0E4E" w:rsidRDefault="0029339E" w:rsidP="0029339E">
      <w:pPr>
        <w:spacing w:after="0" w:line="360" w:lineRule="auto"/>
        <w:ind w:firstLine="567"/>
        <w:jc w:val="center"/>
        <w:rPr>
          <w:rFonts w:ascii="Times New Roman" w:hAnsi="Times New Roman" w:cs="Times New Roman"/>
          <w:b/>
          <w:sz w:val="28"/>
          <w:szCs w:val="28"/>
          <w:lang w:val="uk-UA"/>
        </w:rPr>
      </w:pPr>
    </w:p>
    <w:p w14:paraId="39A58A25" w14:textId="77777777" w:rsidR="0029339E" w:rsidRDefault="00906F93" w:rsidP="002348C2">
      <w:pPr>
        <w:tabs>
          <w:tab w:val="left" w:pos="1669"/>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1.1.</w:t>
      </w:r>
      <w:r w:rsidR="0029339E" w:rsidRPr="00906F93">
        <w:rPr>
          <w:rFonts w:ascii="Times New Roman" w:hAnsi="Times New Roman" w:cs="Times New Roman"/>
          <w:sz w:val="28"/>
          <w:szCs w:val="28"/>
          <w:lang w:val="uk-UA"/>
        </w:rPr>
        <w:t xml:space="preserve"> Макро</w:t>
      </w:r>
      <w:r w:rsidRPr="00906F93">
        <w:rPr>
          <w:rFonts w:ascii="Times New Roman" w:hAnsi="Times New Roman" w:cs="Times New Roman"/>
          <w:sz w:val="28"/>
          <w:szCs w:val="28"/>
          <w:lang w:val="uk-UA"/>
        </w:rPr>
        <w:t xml:space="preserve">економічні і внутрісистемні  фактори забезпечення </w:t>
      </w:r>
      <w:r w:rsidR="0029339E" w:rsidRPr="00906F93">
        <w:rPr>
          <w:rFonts w:ascii="Times New Roman" w:hAnsi="Times New Roman" w:cs="Times New Roman"/>
          <w:sz w:val="28"/>
          <w:szCs w:val="28"/>
          <w:lang w:val="uk-UA"/>
        </w:rPr>
        <w:t>конкур</w:t>
      </w:r>
      <w:r w:rsidRPr="00906F93">
        <w:rPr>
          <w:rFonts w:ascii="Times New Roman" w:hAnsi="Times New Roman" w:cs="Times New Roman"/>
          <w:sz w:val="28"/>
          <w:szCs w:val="28"/>
          <w:lang w:val="uk-UA"/>
        </w:rPr>
        <w:t>ентного позиціонування стивідорних операторів</w:t>
      </w:r>
    </w:p>
    <w:p w14:paraId="1EB17B38" w14:textId="77777777" w:rsidR="0029339E" w:rsidRPr="00906F93" w:rsidRDefault="00906F93" w:rsidP="00906F93">
      <w:pPr>
        <w:tabs>
          <w:tab w:val="left" w:pos="1669"/>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Джерело: Розробка автора</w:t>
      </w:r>
    </w:p>
    <w:p w14:paraId="19D0DBA7" w14:textId="77777777" w:rsidR="00906F93" w:rsidRPr="002A2579" w:rsidRDefault="00906F93" w:rsidP="00906F93">
      <w:pPr>
        <w:pStyle w:val="a3"/>
        <w:spacing w:line="360" w:lineRule="auto"/>
        <w:ind w:firstLine="709"/>
        <w:rPr>
          <w:sz w:val="28"/>
          <w:szCs w:val="28"/>
          <w:lang w:val="uk-UA"/>
        </w:rPr>
      </w:pPr>
      <w:r w:rsidRPr="002A2579">
        <w:rPr>
          <w:sz w:val="28"/>
          <w:szCs w:val="28"/>
          <w:lang w:val="uk-UA"/>
        </w:rPr>
        <w:lastRenderedPageBreak/>
        <w:t>За харак</w:t>
      </w:r>
      <w:r>
        <w:rPr>
          <w:sz w:val="28"/>
          <w:szCs w:val="28"/>
          <w:lang w:val="uk-UA"/>
        </w:rPr>
        <w:t xml:space="preserve">тером прояву вони утворюють </w:t>
      </w:r>
      <w:r w:rsidRPr="002A2579">
        <w:rPr>
          <w:sz w:val="28"/>
          <w:szCs w:val="28"/>
          <w:lang w:val="uk-UA"/>
        </w:rPr>
        <w:t>групи: макроекономічні, що формуються інтересами вантажовласників і внутрішньосистемні (транспортні).</w:t>
      </w:r>
    </w:p>
    <w:p w14:paraId="7C875401" w14:textId="77777777" w:rsidR="002A2579" w:rsidRDefault="002A2579" w:rsidP="00C83E9F">
      <w:pPr>
        <w:pStyle w:val="a3"/>
        <w:spacing w:line="360" w:lineRule="auto"/>
        <w:ind w:firstLine="709"/>
        <w:rPr>
          <w:sz w:val="28"/>
          <w:szCs w:val="28"/>
          <w:lang w:val="uk-UA"/>
        </w:rPr>
      </w:pPr>
      <w:r w:rsidRPr="002A2579">
        <w:rPr>
          <w:sz w:val="28"/>
          <w:szCs w:val="28"/>
          <w:lang w:val="uk-UA"/>
        </w:rPr>
        <w:t>Макроекономічні фактори випливають з реальних світогосподарських зв'язків і визначають тенденцію формування в</w:t>
      </w:r>
      <w:r w:rsidR="00C620F1">
        <w:rPr>
          <w:sz w:val="28"/>
          <w:szCs w:val="28"/>
          <w:lang w:val="uk-UA"/>
        </w:rPr>
        <w:t>антажопотоків. Необхідно виділити наступні макроекономічні фактори</w:t>
      </w:r>
      <w:r>
        <w:rPr>
          <w:sz w:val="28"/>
          <w:szCs w:val="28"/>
          <w:lang w:val="uk-UA"/>
        </w:rPr>
        <w:t>:</w:t>
      </w:r>
    </w:p>
    <w:p w14:paraId="6EAEAF5C" w14:textId="77777777" w:rsidR="002A2579" w:rsidRDefault="002A2579" w:rsidP="00C620F1">
      <w:pPr>
        <w:pStyle w:val="a3"/>
        <w:numPr>
          <w:ilvl w:val="0"/>
          <w:numId w:val="1"/>
        </w:numPr>
        <w:spacing w:line="360" w:lineRule="auto"/>
        <w:rPr>
          <w:sz w:val="28"/>
          <w:szCs w:val="28"/>
          <w:lang w:val="uk-UA"/>
        </w:rPr>
      </w:pPr>
      <w:r w:rsidRPr="002A2579">
        <w:rPr>
          <w:sz w:val="28"/>
          <w:szCs w:val="28"/>
          <w:lang w:val="uk-UA"/>
        </w:rPr>
        <w:t>динаміка формування валового внутрішнього продукту по країнах;</w:t>
      </w:r>
    </w:p>
    <w:p w14:paraId="3E8A4625" w14:textId="77777777" w:rsidR="002A2579" w:rsidRDefault="002A2579" w:rsidP="00C620F1">
      <w:pPr>
        <w:pStyle w:val="a3"/>
        <w:numPr>
          <w:ilvl w:val="0"/>
          <w:numId w:val="1"/>
        </w:numPr>
        <w:spacing w:line="360" w:lineRule="auto"/>
        <w:rPr>
          <w:sz w:val="28"/>
          <w:szCs w:val="28"/>
          <w:lang w:val="uk-UA"/>
        </w:rPr>
      </w:pPr>
      <w:r w:rsidRPr="002A2579">
        <w:rPr>
          <w:sz w:val="28"/>
          <w:szCs w:val="28"/>
          <w:lang w:val="uk-UA"/>
        </w:rPr>
        <w:t>демографічна та імміграційна політика економічно розвинених країн;</w:t>
      </w:r>
    </w:p>
    <w:p w14:paraId="59B1DEAB" w14:textId="77777777" w:rsidR="002A2579" w:rsidRDefault="002A2579" w:rsidP="00C620F1">
      <w:pPr>
        <w:pStyle w:val="a3"/>
        <w:numPr>
          <w:ilvl w:val="0"/>
          <w:numId w:val="1"/>
        </w:numPr>
        <w:spacing w:line="360" w:lineRule="auto"/>
        <w:rPr>
          <w:sz w:val="28"/>
          <w:szCs w:val="28"/>
          <w:lang w:val="uk-UA"/>
        </w:rPr>
      </w:pPr>
      <w:r w:rsidRPr="002A2579">
        <w:rPr>
          <w:sz w:val="28"/>
          <w:szCs w:val="28"/>
          <w:lang w:val="uk-UA"/>
        </w:rPr>
        <w:t>зміна обсягів і структури міжнародної спеціалізації держав;</w:t>
      </w:r>
    </w:p>
    <w:p w14:paraId="17B82F2C" w14:textId="77777777" w:rsidR="00C620F1" w:rsidRDefault="002A2579" w:rsidP="00C620F1">
      <w:pPr>
        <w:pStyle w:val="a3"/>
        <w:numPr>
          <w:ilvl w:val="0"/>
          <w:numId w:val="1"/>
        </w:numPr>
        <w:spacing w:line="360" w:lineRule="auto"/>
        <w:rPr>
          <w:sz w:val="28"/>
          <w:szCs w:val="28"/>
          <w:lang w:val="uk-UA"/>
        </w:rPr>
      </w:pPr>
      <w:r w:rsidRPr="002A2579">
        <w:rPr>
          <w:sz w:val="28"/>
          <w:szCs w:val="28"/>
          <w:lang w:val="uk-UA"/>
        </w:rPr>
        <w:t>посилення інтеграційних економічних процесів і створення міжнародних фінансово-виробничих груп і корпорацій;</w:t>
      </w:r>
    </w:p>
    <w:p w14:paraId="0FF677CA" w14:textId="77777777" w:rsidR="00C620F1" w:rsidRDefault="002A2579" w:rsidP="00C620F1">
      <w:pPr>
        <w:pStyle w:val="a3"/>
        <w:numPr>
          <w:ilvl w:val="0"/>
          <w:numId w:val="1"/>
        </w:numPr>
        <w:spacing w:line="360" w:lineRule="auto"/>
        <w:rPr>
          <w:sz w:val="28"/>
          <w:szCs w:val="28"/>
          <w:lang w:val="uk-UA"/>
        </w:rPr>
      </w:pPr>
      <w:r w:rsidRPr="00C620F1">
        <w:rPr>
          <w:sz w:val="28"/>
          <w:szCs w:val="28"/>
          <w:lang w:val="uk-UA"/>
        </w:rPr>
        <w:t>посилення екологічних обмежень екстенсивного розвитку і використання потужностей виробничої інфраструктури;</w:t>
      </w:r>
    </w:p>
    <w:p w14:paraId="7D5E3AD3" w14:textId="77777777" w:rsidR="002A2579" w:rsidRPr="00C620F1" w:rsidRDefault="002A2579" w:rsidP="00C620F1">
      <w:pPr>
        <w:pStyle w:val="a3"/>
        <w:numPr>
          <w:ilvl w:val="0"/>
          <w:numId w:val="1"/>
        </w:numPr>
        <w:spacing w:line="360" w:lineRule="auto"/>
        <w:rPr>
          <w:sz w:val="28"/>
          <w:szCs w:val="28"/>
          <w:lang w:val="uk-UA"/>
        </w:rPr>
      </w:pPr>
      <w:r w:rsidRPr="00C620F1">
        <w:rPr>
          <w:sz w:val="28"/>
          <w:szCs w:val="28"/>
          <w:lang w:val="uk-UA"/>
        </w:rPr>
        <w:t>географічне і геополітичне положення держав і базове стан національної транспортної системи.</w:t>
      </w:r>
    </w:p>
    <w:p w14:paraId="2303A492" w14:textId="77777777" w:rsidR="002A2579" w:rsidRPr="002A2579" w:rsidRDefault="002A2579" w:rsidP="00C83E9F">
      <w:pPr>
        <w:pStyle w:val="a3"/>
        <w:spacing w:line="360" w:lineRule="auto"/>
        <w:ind w:firstLine="709"/>
        <w:rPr>
          <w:sz w:val="28"/>
          <w:szCs w:val="28"/>
          <w:lang w:val="uk-UA"/>
        </w:rPr>
      </w:pPr>
      <w:r w:rsidRPr="002A2579">
        <w:rPr>
          <w:sz w:val="28"/>
          <w:szCs w:val="28"/>
          <w:lang w:val="uk-UA"/>
        </w:rPr>
        <w:t xml:space="preserve">  Ця група факторів обумовлює необхідність і пріоритетність міжнародного співробітництва в області координації розвитку і функціонування національних транспортних комплексів регіональної виробничої інфраструктури.</w:t>
      </w:r>
    </w:p>
    <w:p w14:paraId="5DCD2883" w14:textId="77777777" w:rsidR="002A2579" w:rsidRPr="002A2579" w:rsidRDefault="002A2579" w:rsidP="00C83E9F">
      <w:pPr>
        <w:pStyle w:val="a3"/>
        <w:spacing w:line="360" w:lineRule="auto"/>
        <w:ind w:firstLine="709"/>
        <w:rPr>
          <w:sz w:val="28"/>
          <w:szCs w:val="28"/>
          <w:lang w:val="uk-UA"/>
        </w:rPr>
      </w:pPr>
      <w:r w:rsidRPr="002A2579">
        <w:rPr>
          <w:sz w:val="28"/>
          <w:szCs w:val="28"/>
          <w:lang w:val="uk-UA"/>
        </w:rPr>
        <w:t>Фактори, що формуються інтересами вантажовласників (споживачів транспортної роботи), обумовлюються необхідністю скорочення часу виробництва і реалізації продукції, а також на прагненні до мінімізації транспортних витрат. Оптимальність розкриття цієї групи факторів залежить від уніфікації поведінки підрозділів, призначених для контролю безпеки торгового судноплавства та сервісного обслуговування транзитних вантажопотоків.</w:t>
      </w:r>
    </w:p>
    <w:p w14:paraId="229821A1" w14:textId="77777777" w:rsidR="00C81791" w:rsidRDefault="002A2579" w:rsidP="00C83E9F">
      <w:pPr>
        <w:pStyle w:val="a3"/>
        <w:spacing w:line="360" w:lineRule="auto"/>
        <w:ind w:firstLine="709"/>
        <w:rPr>
          <w:sz w:val="28"/>
          <w:szCs w:val="28"/>
          <w:lang w:val="uk-UA"/>
        </w:rPr>
      </w:pPr>
      <w:r w:rsidRPr="002A2579">
        <w:rPr>
          <w:sz w:val="28"/>
          <w:szCs w:val="28"/>
          <w:lang w:val="uk-UA"/>
        </w:rPr>
        <w:t>До групи внутрішньосистемних (транспортних) факторів, що впливають на розширення обробки транзитних вантажопотоків у системі міжнародних транс</w:t>
      </w:r>
      <w:r w:rsidR="00C81791">
        <w:rPr>
          <w:sz w:val="28"/>
          <w:szCs w:val="28"/>
          <w:lang w:val="uk-UA"/>
        </w:rPr>
        <w:t>портних коридорів, відносяться:</w:t>
      </w:r>
    </w:p>
    <w:p w14:paraId="414ED084" w14:textId="77777777" w:rsidR="00C620F1" w:rsidRDefault="002A2579" w:rsidP="00C620F1">
      <w:pPr>
        <w:pStyle w:val="a3"/>
        <w:numPr>
          <w:ilvl w:val="0"/>
          <w:numId w:val="1"/>
        </w:numPr>
        <w:spacing w:line="360" w:lineRule="auto"/>
        <w:rPr>
          <w:sz w:val="28"/>
          <w:szCs w:val="28"/>
          <w:lang w:val="uk-UA"/>
        </w:rPr>
      </w:pPr>
      <w:r w:rsidRPr="002A2579">
        <w:rPr>
          <w:sz w:val="28"/>
          <w:szCs w:val="28"/>
          <w:lang w:val="uk-UA"/>
        </w:rPr>
        <w:lastRenderedPageBreak/>
        <w:t>оптимальність відстані перевезення вантажів між пунктами відправлення та прибуття, що забезпечує мінімальний час і транспортних витрат;</w:t>
      </w:r>
    </w:p>
    <w:p w14:paraId="07A2262F" w14:textId="77777777" w:rsidR="00C620F1" w:rsidRDefault="002A2579" w:rsidP="00C620F1">
      <w:pPr>
        <w:pStyle w:val="a3"/>
        <w:numPr>
          <w:ilvl w:val="0"/>
          <w:numId w:val="1"/>
        </w:numPr>
        <w:spacing w:line="360" w:lineRule="auto"/>
        <w:rPr>
          <w:sz w:val="28"/>
          <w:szCs w:val="28"/>
          <w:lang w:val="uk-UA"/>
        </w:rPr>
      </w:pPr>
      <w:r w:rsidRPr="00C620F1">
        <w:rPr>
          <w:sz w:val="28"/>
          <w:szCs w:val="28"/>
          <w:lang w:val="uk-UA"/>
        </w:rPr>
        <w:t>висока інтенсивність обробки транспортних і вантажних потоків в торгових портах;</w:t>
      </w:r>
    </w:p>
    <w:p w14:paraId="729F7E76" w14:textId="77777777" w:rsidR="00C620F1" w:rsidRDefault="002A2579" w:rsidP="00C620F1">
      <w:pPr>
        <w:pStyle w:val="a3"/>
        <w:numPr>
          <w:ilvl w:val="0"/>
          <w:numId w:val="1"/>
        </w:numPr>
        <w:spacing w:line="360" w:lineRule="auto"/>
        <w:rPr>
          <w:sz w:val="28"/>
          <w:szCs w:val="28"/>
          <w:lang w:val="uk-UA"/>
        </w:rPr>
      </w:pPr>
      <w:r w:rsidRPr="00C620F1">
        <w:rPr>
          <w:sz w:val="28"/>
          <w:szCs w:val="28"/>
          <w:lang w:val="uk-UA"/>
        </w:rPr>
        <w:t>екологічність і раціональна енергоємність перевізного процесу;</w:t>
      </w:r>
    </w:p>
    <w:p w14:paraId="6BC36735" w14:textId="77777777" w:rsidR="002A2579" w:rsidRPr="00C620F1" w:rsidRDefault="002A2579" w:rsidP="00C620F1">
      <w:pPr>
        <w:pStyle w:val="a3"/>
        <w:numPr>
          <w:ilvl w:val="0"/>
          <w:numId w:val="1"/>
        </w:numPr>
        <w:spacing w:line="360" w:lineRule="auto"/>
        <w:rPr>
          <w:sz w:val="28"/>
          <w:szCs w:val="28"/>
          <w:lang w:val="uk-UA"/>
        </w:rPr>
      </w:pPr>
      <w:r w:rsidRPr="00C620F1">
        <w:rPr>
          <w:sz w:val="28"/>
          <w:szCs w:val="28"/>
          <w:lang w:val="uk-UA"/>
        </w:rPr>
        <w:t>розвиток мультимодальних транспортних технологій.</w:t>
      </w:r>
    </w:p>
    <w:p w14:paraId="425B3D49" w14:textId="77777777" w:rsidR="002A2579" w:rsidRPr="00C620F1" w:rsidRDefault="002A2579" w:rsidP="00C83E9F">
      <w:pPr>
        <w:pStyle w:val="a3"/>
        <w:spacing w:line="360" w:lineRule="auto"/>
        <w:ind w:firstLine="709"/>
        <w:rPr>
          <w:sz w:val="28"/>
          <w:szCs w:val="28"/>
          <w:lang w:val="uk-UA"/>
        </w:rPr>
      </w:pPr>
      <w:r w:rsidRPr="002A2579">
        <w:rPr>
          <w:sz w:val="28"/>
          <w:szCs w:val="28"/>
          <w:lang w:val="uk-UA"/>
        </w:rPr>
        <w:t>В таких умовах підвищується значення організаційно-економічних аспектів підвищення привабливості транспортних систем для обслуговування транзитних вантажопотоків. Найважливішим стає підтримка збалансованості провізної здатності і величини вантажопотоків за критерієм рівноважного тарифу, який забезпечує стабільність завантаження транспортних засобів і вантажних терміналів</w:t>
      </w:r>
      <w:r w:rsidR="00C620F1">
        <w:rPr>
          <w:sz w:val="28"/>
          <w:szCs w:val="28"/>
          <w:lang w:val="uk-UA"/>
        </w:rPr>
        <w:t xml:space="preserve"> </w:t>
      </w:r>
      <w:r w:rsidR="00C620F1" w:rsidRPr="00C620F1">
        <w:rPr>
          <w:sz w:val="28"/>
          <w:szCs w:val="28"/>
          <w:lang w:val="uk-UA"/>
        </w:rPr>
        <w:t>[</w:t>
      </w:r>
      <w:r w:rsidR="003E0DE5" w:rsidRPr="003E0DE5">
        <w:rPr>
          <w:sz w:val="28"/>
          <w:szCs w:val="28"/>
          <w:lang w:val="uk-UA"/>
        </w:rPr>
        <w:t>4</w:t>
      </w:r>
      <w:r w:rsidR="00C620F1" w:rsidRPr="00C620F1">
        <w:rPr>
          <w:sz w:val="28"/>
          <w:szCs w:val="28"/>
          <w:lang w:val="uk-UA"/>
        </w:rPr>
        <w:t>].</w:t>
      </w:r>
    </w:p>
    <w:p w14:paraId="414AFC0D" w14:textId="77777777" w:rsidR="00E71091" w:rsidRDefault="00E71091" w:rsidP="00C83E9F">
      <w:pPr>
        <w:pStyle w:val="a3"/>
        <w:spacing w:line="360" w:lineRule="auto"/>
        <w:ind w:firstLine="709"/>
        <w:rPr>
          <w:sz w:val="28"/>
          <w:szCs w:val="28"/>
          <w:lang w:val="uk-UA"/>
        </w:rPr>
      </w:pPr>
      <w:r w:rsidRPr="00E71091">
        <w:rPr>
          <w:sz w:val="28"/>
          <w:szCs w:val="28"/>
          <w:lang w:val="uk-UA"/>
        </w:rPr>
        <w:t>При цьому найважливішо</w:t>
      </w:r>
      <w:r>
        <w:rPr>
          <w:sz w:val="28"/>
          <w:szCs w:val="28"/>
          <w:lang w:val="uk-UA"/>
        </w:rPr>
        <w:t>ю характеристикою позиціонування</w:t>
      </w:r>
      <w:r w:rsidRPr="00E71091">
        <w:rPr>
          <w:sz w:val="28"/>
          <w:szCs w:val="28"/>
          <w:lang w:val="uk-UA"/>
        </w:rPr>
        <w:t xml:space="preserve"> системи вважається ритмічність завантаження інтегрованого виробничого потенціалу. Коефіцієнт ритмічності роботи </w:t>
      </w:r>
      <w:r>
        <w:rPr>
          <w:sz w:val="28"/>
          <w:szCs w:val="28"/>
          <w:lang w:val="uk-UA"/>
        </w:rPr>
        <w:t xml:space="preserve">стивідорного бізнесу </w:t>
      </w:r>
      <w:r w:rsidRPr="00E71091">
        <w:rPr>
          <w:sz w:val="28"/>
          <w:szCs w:val="28"/>
          <w:lang w:val="uk-UA"/>
        </w:rPr>
        <w:t>зазначеної системи може визначатися по відношенню обсягу транспортної роботи, виконаної протягом часу прийнятого для розрахунку пропускної здатності до нормативної продуктивності ведучого ланки системи:</w:t>
      </w:r>
    </w:p>
    <w:p w14:paraId="74B45317" w14:textId="77777777" w:rsidR="00E71091" w:rsidRDefault="003058F2" w:rsidP="00C83E9F">
      <w:pPr>
        <w:pStyle w:val="a3"/>
        <w:spacing w:line="360" w:lineRule="auto"/>
        <w:ind w:firstLine="709"/>
        <w:jc w:val="center"/>
        <w:rPr>
          <w:sz w:val="28"/>
          <w:szCs w:val="28"/>
          <w:lang w:val="uk-UA"/>
        </w:rPr>
      </w:pPr>
      <w:r>
        <w:rPr>
          <w:noProof/>
          <w:sz w:val="28"/>
          <w:szCs w:val="28"/>
        </w:rPr>
        <mc:AlternateContent>
          <mc:Choice Requires="wps">
            <w:drawing>
              <wp:anchor distT="0" distB="0" distL="114300" distR="114300" simplePos="0" relativeHeight="251659264" behindDoc="0" locked="0" layoutInCell="1" allowOverlap="1" wp14:anchorId="2BC3683F" wp14:editId="0282F4E9">
                <wp:simplePos x="0" y="0"/>
                <wp:positionH relativeFrom="column">
                  <wp:posOffset>5181676</wp:posOffset>
                </wp:positionH>
                <wp:positionV relativeFrom="paragraph">
                  <wp:posOffset>272517</wp:posOffset>
                </wp:positionV>
                <wp:extent cx="621792" cy="416966"/>
                <wp:effectExtent l="0" t="0" r="6985" b="2540"/>
                <wp:wrapNone/>
                <wp:docPr id="1" name="Прямоугольник 1"/>
                <wp:cNvGraphicFramePr/>
                <a:graphic xmlns:a="http://schemas.openxmlformats.org/drawingml/2006/main">
                  <a:graphicData uri="http://schemas.microsoft.com/office/word/2010/wordprocessingShape">
                    <wps:wsp>
                      <wps:cNvSpPr/>
                      <wps:spPr>
                        <a:xfrm>
                          <a:off x="0" y="0"/>
                          <a:ext cx="621792" cy="4169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0FB6E3" w14:textId="77777777" w:rsidR="00AD724F" w:rsidRPr="003058F2" w:rsidRDefault="00AD724F" w:rsidP="003058F2">
                            <w:pPr>
                              <w:jc w:val="center"/>
                              <w:rPr>
                                <w:rFonts w:ascii="Times New Roman" w:hAnsi="Times New Roman" w:cs="Times New Roman"/>
                                <w:sz w:val="28"/>
                                <w:szCs w:val="28"/>
                                <w:lang w:val="uk-UA"/>
                              </w:rPr>
                            </w:pPr>
                            <w:r w:rsidRPr="003058F2">
                              <w:rPr>
                                <w:rFonts w:ascii="Times New Roman" w:hAnsi="Times New Roman" w:cs="Times New Roman"/>
                                <w:sz w:val="28"/>
                                <w:szCs w:val="28"/>
                                <w:lang w:val="uk-U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3683F" id="Прямоугольник 1" o:spid="_x0000_s1041" style="position:absolute;left:0;text-align:left;margin-left:408pt;margin-top:21.45pt;width:48.95pt;height:3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" fillcolor="white [3201]" stroked="f" strokeweight="2pt">
                <v:textbox>
                  <w:txbxContent>
                    <w:p w14:paraId="2D0FB6E3" w14:textId="77777777" w:rsidR="00AD724F" w:rsidRPr="003058F2" w:rsidRDefault="00AD724F" w:rsidP="003058F2">
                      <w:pPr>
                        <w:jc w:val="center"/>
                        <w:rPr>
                          <w:rFonts w:ascii="Times New Roman" w:hAnsi="Times New Roman" w:cs="Times New Roman"/>
                          <w:sz w:val="28"/>
                          <w:szCs w:val="28"/>
                          <w:lang w:val="uk-UA"/>
                        </w:rPr>
                      </w:pPr>
                      <w:r w:rsidRPr="003058F2">
                        <w:rPr>
                          <w:rFonts w:ascii="Times New Roman" w:hAnsi="Times New Roman" w:cs="Times New Roman"/>
                          <w:sz w:val="28"/>
                          <w:szCs w:val="28"/>
                          <w:lang w:val="uk-UA"/>
                        </w:rPr>
                        <w:t>(1.1)</w:t>
                      </w:r>
                    </w:p>
                  </w:txbxContent>
                </v:textbox>
              </v:rect>
            </w:pict>
          </mc:Fallback>
        </mc:AlternateContent>
      </w:r>
      <w:r w:rsidRPr="003058F2">
        <w:rPr>
          <w:position w:val="-36"/>
          <w:sz w:val="28"/>
          <w:szCs w:val="28"/>
          <w:lang w:val="uk-UA"/>
        </w:rPr>
        <w:object w:dxaOrig="1200" w:dyaOrig="1080" w14:anchorId="74FA2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4pt" o:ole="">
            <v:imagedata r:id="rId7" o:title=""/>
          </v:shape>
          <o:OLEObject Type="Embed" ProgID="Equation.3" ShapeID="_x0000_i1025" DrawAspect="Content" ObjectID="_1831541460" r:id="rId8"/>
        </w:object>
      </w:r>
      <w:r>
        <w:rPr>
          <w:sz w:val="28"/>
          <w:szCs w:val="28"/>
          <w:lang w:val="uk-UA"/>
        </w:rPr>
        <w:t xml:space="preserve">  ,                                                                                      </w:t>
      </w:r>
    </w:p>
    <w:p w14:paraId="44E4876D" w14:textId="77777777" w:rsidR="00E16DB1" w:rsidRDefault="003058F2" w:rsidP="00C83E9F">
      <w:pPr>
        <w:pStyle w:val="a3"/>
        <w:spacing w:line="360" w:lineRule="auto"/>
        <w:ind w:firstLine="709"/>
        <w:rPr>
          <w:sz w:val="28"/>
          <w:szCs w:val="28"/>
          <w:lang w:val="uk-UA"/>
        </w:rPr>
      </w:pPr>
      <w:r w:rsidRPr="003058F2">
        <w:rPr>
          <w:position w:val="-28"/>
          <w:sz w:val="28"/>
          <w:szCs w:val="28"/>
          <w:lang w:val="uk-UA"/>
        </w:rPr>
        <w:object w:dxaOrig="660" w:dyaOrig="680" w14:anchorId="3CDEF26F">
          <v:shape id="_x0000_i1026" type="#_x0000_t75" style="width:33.75pt;height:33.75pt" o:ole="">
            <v:imagedata r:id="rId9" o:title=""/>
          </v:shape>
          <o:OLEObject Type="Embed" ProgID="Equation.3" ShapeID="_x0000_i1026" DrawAspect="Content" ObjectID="_1831541461" r:id="rId10"/>
        </w:object>
      </w:r>
      <w:r>
        <w:rPr>
          <w:sz w:val="28"/>
          <w:szCs w:val="28"/>
          <w:lang w:val="uk-UA"/>
        </w:rPr>
        <w:t xml:space="preserve">- </w:t>
      </w:r>
      <w:r w:rsidRPr="003058F2">
        <w:rPr>
          <w:sz w:val="28"/>
          <w:szCs w:val="28"/>
          <w:lang w:val="uk-UA"/>
        </w:rPr>
        <w:t>фактичний обсяг транспортної роботи за розрахунковий період по підрозділу, який визначає основні параметри системи</w:t>
      </w:r>
      <w:r>
        <w:rPr>
          <w:sz w:val="28"/>
          <w:szCs w:val="28"/>
          <w:lang w:val="uk-UA"/>
        </w:rPr>
        <w:t xml:space="preserve"> стивідорного бізнесу;</w:t>
      </w:r>
    </w:p>
    <w:p w14:paraId="0E2C33FF" w14:textId="77777777" w:rsidR="003058F2" w:rsidRPr="003E0DE5" w:rsidRDefault="003058F2" w:rsidP="003E0DE5">
      <w:pPr>
        <w:pStyle w:val="a3"/>
        <w:spacing w:line="360" w:lineRule="auto"/>
        <w:ind w:firstLine="709"/>
        <w:rPr>
          <w:sz w:val="28"/>
          <w:szCs w:val="28"/>
        </w:rPr>
      </w:pPr>
      <w:r w:rsidRPr="003058F2">
        <w:rPr>
          <w:position w:val="-18"/>
          <w:sz w:val="28"/>
          <w:szCs w:val="28"/>
          <w:lang w:val="uk-UA"/>
        </w:rPr>
        <w:object w:dxaOrig="460" w:dyaOrig="440" w14:anchorId="50074F89">
          <v:shape id="_x0000_i1027" type="#_x0000_t75" style="width:23.25pt;height:21.75pt" o:ole="">
            <v:imagedata r:id="rId11" o:title=""/>
          </v:shape>
          <o:OLEObject Type="Embed" ProgID="Equation.3" ShapeID="_x0000_i1027" DrawAspect="Content" ObjectID="_1831541462" r:id="rId12"/>
        </w:object>
      </w:r>
      <w:r>
        <w:rPr>
          <w:sz w:val="28"/>
          <w:szCs w:val="28"/>
          <w:lang w:val="uk-UA"/>
        </w:rPr>
        <w:t xml:space="preserve">- проектна пропускна </w:t>
      </w:r>
      <w:r w:rsidRPr="003058F2">
        <w:rPr>
          <w:sz w:val="28"/>
          <w:szCs w:val="28"/>
          <w:lang w:val="uk-UA"/>
        </w:rPr>
        <w:t xml:space="preserve"> здатність основної ланки системи</w:t>
      </w:r>
      <w:r>
        <w:rPr>
          <w:sz w:val="28"/>
          <w:szCs w:val="28"/>
          <w:lang w:val="uk-UA"/>
        </w:rPr>
        <w:t xml:space="preserve"> стивідорного підприємства</w:t>
      </w:r>
      <w:r w:rsidRPr="003058F2">
        <w:rPr>
          <w:sz w:val="28"/>
          <w:szCs w:val="28"/>
          <w:lang w:val="uk-UA"/>
        </w:rPr>
        <w:t>.</w:t>
      </w:r>
    </w:p>
    <w:p w14:paraId="50D3777B" w14:textId="77777777" w:rsidR="00132492" w:rsidRPr="00692132" w:rsidRDefault="00132492" w:rsidP="00C83E9F">
      <w:pPr>
        <w:spacing w:after="0" w:line="360" w:lineRule="auto"/>
        <w:ind w:firstLine="709"/>
        <w:jc w:val="both"/>
        <w:rPr>
          <w:rFonts w:ascii="Times New Roman" w:hAnsi="Times New Roman" w:cs="Times New Roman"/>
          <w:color w:val="000000" w:themeColor="text1"/>
          <w:sz w:val="28"/>
          <w:szCs w:val="28"/>
          <w:lang w:val="uk-UA"/>
        </w:rPr>
      </w:pPr>
      <w:r w:rsidRPr="00692132">
        <w:rPr>
          <w:rFonts w:ascii="Times New Roman" w:hAnsi="Times New Roman" w:cs="Times New Roman"/>
          <w:color w:val="000000" w:themeColor="text1"/>
          <w:sz w:val="28"/>
          <w:szCs w:val="28"/>
          <w:lang w:val="uk-UA"/>
        </w:rPr>
        <w:t xml:space="preserve">Найважливішим фактором розвитку національних комплексів і окремих підприємств у складі світового морського транспортного потенціалу стає глобалізація економічних відносин і інтеграція виробництва і транспортного </w:t>
      </w:r>
      <w:r w:rsidRPr="00692132">
        <w:rPr>
          <w:rFonts w:ascii="Times New Roman" w:hAnsi="Times New Roman" w:cs="Times New Roman"/>
          <w:color w:val="000000" w:themeColor="text1"/>
          <w:sz w:val="28"/>
          <w:szCs w:val="28"/>
          <w:lang w:val="uk-UA"/>
        </w:rPr>
        <w:lastRenderedPageBreak/>
        <w:t>обслуговування. Цей процес веде, з одного боку, до формального рівноправності розвитку і участі в транспортному бізнесі всіх ринково орієнтованих транспортних підсистем незалежно від прапора країни</w:t>
      </w:r>
      <w:r w:rsidR="003E0DE5" w:rsidRPr="003E0DE5">
        <w:rPr>
          <w:rFonts w:ascii="Times New Roman" w:hAnsi="Times New Roman" w:cs="Times New Roman"/>
          <w:color w:val="000000" w:themeColor="text1"/>
          <w:sz w:val="28"/>
          <w:szCs w:val="28"/>
        </w:rPr>
        <w:t xml:space="preserve"> [5]</w:t>
      </w:r>
      <w:r w:rsidRPr="00692132">
        <w:rPr>
          <w:rFonts w:ascii="Times New Roman" w:hAnsi="Times New Roman" w:cs="Times New Roman"/>
          <w:color w:val="000000" w:themeColor="text1"/>
          <w:sz w:val="28"/>
          <w:szCs w:val="28"/>
          <w:lang w:val="uk-UA"/>
        </w:rPr>
        <w:t>.</w:t>
      </w:r>
    </w:p>
    <w:p w14:paraId="5B9B8C37" w14:textId="77777777" w:rsidR="00132492" w:rsidRDefault="00132492" w:rsidP="00C83E9F">
      <w:pPr>
        <w:spacing w:after="0" w:line="360" w:lineRule="auto"/>
        <w:ind w:firstLine="709"/>
        <w:jc w:val="both"/>
        <w:rPr>
          <w:rFonts w:ascii="Times New Roman" w:hAnsi="Times New Roman" w:cs="Times New Roman"/>
          <w:color w:val="000000" w:themeColor="text1"/>
          <w:sz w:val="28"/>
          <w:szCs w:val="28"/>
          <w:lang w:val="uk-UA"/>
        </w:rPr>
      </w:pPr>
      <w:r w:rsidRPr="00692132">
        <w:rPr>
          <w:rFonts w:ascii="Times New Roman" w:hAnsi="Times New Roman" w:cs="Times New Roman"/>
          <w:color w:val="000000" w:themeColor="text1"/>
          <w:sz w:val="28"/>
          <w:szCs w:val="28"/>
          <w:lang w:val="uk-UA"/>
        </w:rPr>
        <w:t>З іншого боку, підвищення вимог до якості і безпеки транспортної діяльності обмежує можливості більшості країн у фінансуванні інвестиційних програм, що відповідають цим вимогам. Тому виникають завдання і проблеми оптимізації транспортної складової народного господарства на основі оптимізації ресурсів і організації розвитку і функціонування окремих підприємств.</w:t>
      </w:r>
    </w:p>
    <w:p w14:paraId="795EEE59" w14:textId="77777777" w:rsidR="00DE2125" w:rsidRPr="00692132" w:rsidRDefault="00DE2125" w:rsidP="00C83E9F">
      <w:pPr>
        <w:spacing w:after="0" w:line="360" w:lineRule="auto"/>
        <w:ind w:firstLine="709"/>
        <w:jc w:val="both"/>
        <w:rPr>
          <w:rFonts w:ascii="Times New Roman" w:hAnsi="Times New Roman" w:cs="Times New Roman"/>
          <w:color w:val="000000" w:themeColor="text1"/>
          <w:sz w:val="28"/>
          <w:szCs w:val="28"/>
          <w:lang w:val="uk-UA"/>
        </w:rPr>
      </w:pPr>
      <w:r w:rsidRPr="00692132">
        <w:rPr>
          <w:rFonts w:ascii="Times New Roman" w:hAnsi="Times New Roman" w:cs="Times New Roman"/>
          <w:color w:val="000000" w:themeColor="text1"/>
          <w:sz w:val="28"/>
          <w:szCs w:val="28"/>
          <w:lang w:val="uk-UA"/>
        </w:rPr>
        <w:t>З огляду на визначальне значення морського транспорту для досягнення економічної стійкості наро</w:t>
      </w:r>
      <w:r w:rsidR="0059638C">
        <w:rPr>
          <w:rFonts w:ascii="Times New Roman" w:hAnsi="Times New Roman" w:cs="Times New Roman"/>
          <w:color w:val="000000" w:themeColor="text1"/>
          <w:sz w:val="28"/>
          <w:szCs w:val="28"/>
          <w:lang w:val="uk-UA"/>
        </w:rPr>
        <w:t>дного господарства в системі глобального ринку</w:t>
      </w:r>
      <w:r w:rsidRPr="00692132">
        <w:rPr>
          <w:rFonts w:ascii="Times New Roman" w:hAnsi="Times New Roman" w:cs="Times New Roman"/>
          <w:color w:val="000000" w:themeColor="text1"/>
          <w:sz w:val="28"/>
          <w:szCs w:val="28"/>
          <w:lang w:val="uk-UA"/>
        </w:rPr>
        <w:t xml:space="preserve"> і оптимізації платіжного балансу в періоди проблемних ситуацій, морські держави використовують стандартні заходи для підтримки національних транспортних підприємств</w:t>
      </w:r>
      <w:r w:rsidR="0059638C">
        <w:rPr>
          <w:rFonts w:ascii="Times New Roman" w:hAnsi="Times New Roman" w:cs="Times New Roman"/>
          <w:color w:val="000000" w:themeColor="text1"/>
          <w:sz w:val="28"/>
          <w:szCs w:val="28"/>
          <w:lang w:val="uk-UA"/>
        </w:rPr>
        <w:t xml:space="preserve"> </w:t>
      </w:r>
      <w:r w:rsidR="0059638C" w:rsidRPr="0059638C">
        <w:rPr>
          <w:rFonts w:ascii="Times New Roman" w:hAnsi="Times New Roman" w:cs="Times New Roman"/>
          <w:color w:val="000000" w:themeColor="text1"/>
          <w:sz w:val="28"/>
          <w:szCs w:val="28"/>
        </w:rPr>
        <w:t>[6]</w:t>
      </w:r>
      <w:r w:rsidRPr="00692132">
        <w:rPr>
          <w:rFonts w:ascii="Times New Roman" w:hAnsi="Times New Roman" w:cs="Times New Roman"/>
          <w:color w:val="000000" w:themeColor="text1"/>
          <w:sz w:val="28"/>
          <w:szCs w:val="28"/>
          <w:lang w:val="uk-UA"/>
        </w:rPr>
        <w:t>:</w:t>
      </w:r>
    </w:p>
    <w:p w14:paraId="49EABA67" w14:textId="77777777" w:rsidR="00DE2125" w:rsidRPr="0059638C" w:rsidRDefault="00DE2125" w:rsidP="0059638C">
      <w:pPr>
        <w:pStyle w:val="a7"/>
        <w:numPr>
          <w:ilvl w:val="0"/>
          <w:numId w:val="1"/>
        </w:numPr>
        <w:spacing w:after="0" w:line="360" w:lineRule="auto"/>
        <w:jc w:val="both"/>
        <w:rPr>
          <w:rFonts w:ascii="Times New Roman" w:hAnsi="Times New Roman" w:cs="Times New Roman"/>
          <w:color w:val="000000" w:themeColor="text1"/>
          <w:sz w:val="28"/>
          <w:szCs w:val="28"/>
          <w:lang w:val="uk-UA"/>
        </w:rPr>
      </w:pPr>
      <w:r w:rsidRPr="0059638C">
        <w:rPr>
          <w:rFonts w:ascii="Times New Roman" w:hAnsi="Times New Roman" w:cs="Times New Roman"/>
          <w:color w:val="000000" w:themeColor="text1"/>
          <w:sz w:val="28"/>
          <w:szCs w:val="28"/>
          <w:lang w:val="uk-UA"/>
        </w:rPr>
        <w:t>гарантії уряду та Національного банку при фінансуванні будівництва, модернізації та ремонті суден;</w:t>
      </w:r>
    </w:p>
    <w:p w14:paraId="4CFDD4D0" w14:textId="77777777" w:rsidR="00DE2125" w:rsidRPr="0059638C" w:rsidRDefault="00DE2125" w:rsidP="0059638C">
      <w:pPr>
        <w:pStyle w:val="a7"/>
        <w:numPr>
          <w:ilvl w:val="0"/>
          <w:numId w:val="1"/>
        </w:numPr>
        <w:spacing w:after="0" w:line="360" w:lineRule="auto"/>
        <w:jc w:val="both"/>
        <w:rPr>
          <w:rFonts w:ascii="Times New Roman" w:hAnsi="Times New Roman" w:cs="Times New Roman"/>
          <w:color w:val="000000" w:themeColor="text1"/>
          <w:sz w:val="28"/>
          <w:szCs w:val="28"/>
          <w:lang w:val="uk-UA"/>
        </w:rPr>
      </w:pPr>
      <w:r w:rsidRPr="0059638C">
        <w:rPr>
          <w:rFonts w:ascii="Times New Roman" w:hAnsi="Times New Roman" w:cs="Times New Roman"/>
          <w:color w:val="000000" w:themeColor="text1"/>
          <w:sz w:val="28"/>
          <w:szCs w:val="28"/>
          <w:lang w:val="uk-UA"/>
        </w:rPr>
        <w:t>звільнення від митних зборів, податку на додану вартість та акцизного збору на імпортні матеріали та обладнання, необхідні для суднобудування.</w:t>
      </w:r>
    </w:p>
    <w:p w14:paraId="40DA0FC5" w14:textId="77777777" w:rsidR="0059638C" w:rsidRPr="0059638C" w:rsidRDefault="00DE2125" w:rsidP="0059638C">
      <w:pPr>
        <w:spacing w:after="0" w:line="360" w:lineRule="auto"/>
        <w:ind w:firstLine="709"/>
        <w:jc w:val="both"/>
        <w:rPr>
          <w:rFonts w:ascii="Times New Roman" w:hAnsi="Times New Roman" w:cs="Times New Roman"/>
          <w:color w:val="000000" w:themeColor="text1"/>
          <w:sz w:val="28"/>
          <w:szCs w:val="28"/>
        </w:rPr>
      </w:pPr>
      <w:r w:rsidRPr="00692132">
        <w:rPr>
          <w:rFonts w:ascii="Times New Roman" w:hAnsi="Times New Roman" w:cs="Times New Roman"/>
          <w:color w:val="000000" w:themeColor="text1"/>
          <w:sz w:val="28"/>
          <w:szCs w:val="28"/>
          <w:lang w:val="uk-UA"/>
        </w:rPr>
        <w:t>Збільшення масштабу участі України в міжнародних економічних зв'язках, зміна ролі окремих регіонів у формуванні вантажопотоків морської торгівлі, неоднозначність коливань середньої дальності перевезень за окремими групами товарів підвищують роль морського транспорту кожної країни у вирішенні глобальних і поточних завдань. До пріоритетних економічних задач розвитку морського транспорту слід віднести бажання морських держав максимізувати частку фрахтової виручки в платіжному балансі. Перманентної завданням вважається підтримання національних підприємств морського транспорту на високому конкурентному рівні.</w:t>
      </w:r>
    </w:p>
    <w:p w14:paraId="089BDB1A" w14:textId="77777777" w:rsidR="00E16DB1" w:rsidRPr="0059638C" w:rsidRDefault="00E16DB1" w:rsidP="0059638C">
      <w:pPr>
        <w:spacing w:after="0" w:line="360" w:lineRule="auto"/>
        <w:ind w:firstLine="709"/>
        <w:jc w:val="both"/>
        <w:rPr>
          <w:rFonts w:ascii="Times New Roman" w:hAnsi="Times New Roman" w:cs="Times New Roman"/>
          <w:color w:val="000000" w:themeColor="text1"/>
          <w:sz w:val="28"/>
          <w:szCs w:val="28"/>
          <w:lang w:val="uk-UA"/>
        </w:rPr>
      </w:pPr>
      <w:r w:rsidRPr="0059638C">
        <w:rPr>
          <w:rFonts w:ascii="Times New Roman" w:hAnsi="Times New Roman" w:cs="Times New Roman"/>
          <w:sz w:val="28"/>
          <w:szCs w:val="28"/>
          <w:lang w:val="uk-UA"/>
        </w:rPr>
        <w:lastRenderedPageBreak/>
        <w:t xml:space="preserve">Господарський механізм управління стійким позиціонуванням стивідорних операторів в системі ринку транспортних послуг повинен бути чітко зорієнтований на облік мінливих потреб вантажовласників і принципів інтеграції транспортного обслуговування світогосподарських зв'язків. В основі цього процесу покладено принцип обліку кінцевих результатів в якості критерію оптимізації інвестиційної діяльності. Крім того, найважливішим обставиною розвитку стає зацікавленість </w:t>
      </w:r>
      <w:r w:rsidR="0059638C" w:rsidRPr="0059638C">
        <w:rPr>
          <w:rFonts w:ascii="Times New Roman" w:hAnsi="Times New Roman" w:cs="Times New Roman"/>
          <w:sz w:val="28"/>
          <w:szCs w:val="28"/>
          <w:lang w:val="uk-UA"/>
        </w:rPr>
        <w:t>підприємства</w:t>
      </w:r>
      <w:r w:rsidRPr="0059638C">
        <w:rPr>
          <w:rFonts w:ascii="Times New Roman" w:hAnsi="Times New Roman" w:cs="Times New Roman"/>
          <w:sz w:val="28"/>
          <w:szCs w:val="28"/>
          <w:lang w:val="uk-UA"/>
        </w:rPr>
        <w:t xml:space="preserve"> в підтримці необхідного рівня конкурентоспроможності.</w:t>
      </w:r>
    </w:p>
    <w:p w14:paraId="5E312273" w14:textId="77777777" w:rsidR="00E16DB1" w:rsidRPr="0059638C" w:rsidRDefault="00E16DB1" w:rsidP="00C83E9F">
      <w:pPr>
        <w:pStyle w:val="a3"/>
        <w:spacing w:line="360" w:lineRule="auto"/>
        <w:ind w:firstLine="709"/>
        <w:rPr>
          <w:sz w:val="28"/>
          <w:szCs w:val="28"/>
          <w:lang w:val="uk-UA"/>
        </w:rPr>
      </w:pPr>
      <w:r w:rsidRPr="0059638C">
        <w:rPr>
          <w:sz w:val="28"/>
          <w:szCs w:val="28"/>
          <w:lang w:val="uk-UA"/>
        </w:rPr>
        <w:t>Завантаження виробничого потенціалу, а отже, і параметри перспективного розвитку залежать не тільки від поточного стану економіки країни і її участі в світогосподарських зв'язках, а й від характеру участі в процесах глобалізації економічних відносин.</w:t>
      </w:r>
    </w:p>
    <w:p w14:paraId="1E0383D9" w14:textId="77777777" w:rsidR="00E16DB1" w:rsidRPr="0059638C" w:rsidRDefault="00E16DB1" w:rsidP="00C83E9F">
      <w:pPr>
        <w:pStyle w:val="a3"/>
        <w:spacing w:line="360" w:lineRule="auto"/>
        <w:ind w:firstLine="709"/>
        <w:rPr>
          <w:sz w:val="28"/>
          <w:szCs w:val="28"/>
          <w:lang w:val="uk-UA"/>
        </w:rPr>
      </w:pPr>
      <w:r w:rsidRPr="0059638C">
        <w:rPr>
          <w:sz w:val="28"/>
          <w:szCs w:val="28"/>
          <w:lang w:val="uk-UA"/>
        </w:rPr>
        <w:t xml:space="preserve">Рівень транспортних витрат підприємств транспорту, що беруть участь </w:t>
      </w:r>
      <w:r w:rsidR="0059638C">
        <w:rPr>
          <w:sz w:val="28"/>
          <w:szCs w:val="28"/>
          <w:lang w:val="uk-UA"/>
        </w:rPr>
        <w:t>в створенні транспортної продукції</w:t>
      </w:r>
      <w:r w:rsidRPr="0059638C">
        <w:rPr>
          <w:sz w:val="28"/>
          <w:szCs w:val="28"/>
          <w:lang w:val="uk-UA"/>
        </w:rPr>
        <w:t xml:space="preserve">, можна віднести до критерію збалансованості інтересів вантажовласників, стивідорних компаній і суміжних видів транспорту. При цьому оператори зовнішньоекономічної діяльності з </w:t>
      </w:r>
      <w:r w:rsidR="00DE7960" w:rsidRPr="0059638C">
        <w:rPr>
          <w:sz w:val="28"/>
          <w:szCs w:val="28"/>
          <w:lang w:val="uk-UA"/>
        </w:rPr>
        <w:t>високо цінними</w:t>
      </w:r>
      <w:r w:rsidRPr="0059638C">
        <w:rPr>
          <w:sz w:val="28"/>
          <w:szCs w:val="28"/>
          <w:lang w:val="uk-UA"/>
        </w:rPr>
        <w:t xml:space="preserve"> вантажами зацікавлені у виборі щодо економічних шляхів доставки. Тому актуальним стає стимулювання кінцевих результатів діяльності підприємства в цілому, а не тільки окремих вантажних терміналів.</w:t>
      </w:r>
    </w:p>
    <w:p w14:paraId="07E5EF28" w14:textId="77777777" w:rsidR="00522351" w:rsidRPr="0059638C" w:rsidRDefault="00522351" w:rsidP="00C83E9F">
      <w:pPr>
        <w:pStyle w:val="a3"/>
        <w:spacing w:line="360" w:lineRule="auto"/>
        <w:ind w:firstLine="709"/>
        <w:rPr>
          <w:sz w:val="28"/>
          <w:szCs w:val="28"/>
          <w:lang w:val="uk-UA"/>
        </w:rPr>
      </w:pPr>
      <w:r w:rsidRPr="0059638C">
        <w:rPr>
          <w:sz w:val="28"/>
          <w:szCs w:val="28"/>
          <w:lang w:val="uk-UA"/>
        </w:rPr>
        <w:t>Ефективність функціонування морських транспортних підприємств, яка формується поза транспортних підприємств (внетраспортная), може бути розрахована на підставі здатності флоту і портів доставити товари національного виробництва в регіони, де їх реалізація забезпечить більш високу прибутковість з урахув</w:t>
      </w:r>
      <w:r w:rsidR="00DE7960">
        <w:rPr>
          <w:sz w:val="28"/>
          <w:szCs w:val="28"/>
          <w:lang w:val="uk-UA"/>
        </w:rPr>
        <w:t>анням витрат на транспортування:</w:t>
      </w:r>
    </w:p>
    <w:p w14:paraId="1B148469" w14:textId="77777777" w:rsidR="00522351" w:rsidRPr="0059638C" w:rsidRDefault="00DE7960" w:rsidP="00C83E9F">
      <w:pPr>
        <w:pStyle w:val="a3"/>
        <w:spacing w:line="360" w:lineRule="auto"/>
        <w:ind w:firstLine="709"/>
        <w:jc w:val="center"/>
        <w:rPr>
          <w:sz w:val="28"/>
          <w:szCs w:val="28"/>
          <w:lang w:val="uk-UA"/>
        </w:rPr>
      </w:pPr>
      <w:r>
        <w:rPr>
          <w:noProof/>
          <w:color w:val="00B050"/>
          <w:position w:val="-32"/>
          <w:sz w:val="28"/>
          <w:szCs w:val="28"/>
        </w:rPr>
        <mc:AlternateContent>
          <mc:Choice Requires="wps">
            <w:drawing>
              <wp:anchor distT="0" distB="0" distL="114300" distR="114300" simplePos="0" relativeHeight="251715584" behindDoc="0" locked="0" layoutInCell="1" allowOverlap="1" wp14:anchorId="438311FC" wp14:editId="1655DADF">
                <wp:simplePos x="0" y="0"/>
                <wp:positionH relativeFrom="column">
                  <wp:posOffset>5350245</wp:posOffset>
                </wp:positionH>
                <wp:positionV relativeFrom="paragraph">
                  <wp:posOffset>107541</wp:posOffset>
                </wp:positionV>
                <wp:extent cx="682388" cy="402609"/>
                <wp:effectExtent l="0" t="0" r="3810" b="0"/>
                <wp:wrapNone/>
                <wp:docPr id="55" name="Прямоугольник 55"/>
                <wp:cNvGraphicFramePr/>
                <a:graphic xmlns:a="http://schemas.openxmlformats.org/drawingml/2006/main">
                  <a:graphicData uri="http://schemas.microsoft.com/office/word/2010/wordprocessingShape">
                    <wps:wsp>
                      <wps:cNvSpPr/>
                      <wps:spPr>
                        <a:xfrm>
                          <a:off x="0" y="0"/>
                          <a:ext cx="682388" cy="40260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6BC030" w14:textId="77777777" w:rsidR="00AD724F" w:rsidRPr="00C43DB8" w:rsidRDefault="00AD724F" w:rsidP="00DE7960">
                            <w:pPr>
                              <w:jc w:val="center"/>
                              <w:rPr>
                                <w:rFonts w:ascii="Times New Roman" w:hAnsi="Times New Roman" w:cs="Times New Roman"/>
                                <w:sz w:val="28"/>
                                <w:szCs w:val="28"/>
                                <w:lang w:val="uk-UA"/>
                              </w:rPr>
                            </w:pPr>
                            <w:r w:rsidRPr="00C43DB8">
                              <w:rPr>
                                <w:rFonts w:ascii="Times New Roman" w:hAnsi="Times New Roman" w:cs="Times New Roman"/>
                                <w:sz w:val="28"/>
                                <w:szCs w:val="28"/>
                                <w:lang w:val="uk-U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8311FC" id="Прямоугольник 55" o:spid="_x0000_s1042" style="position:absolute;left:0;text-align:left;margin-left:421.3pt;margin-top:8.45pt;width:53.75pt;height:31.7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" fillcolor="white [3201]" stroked="f" strokeweight="2pt">
                <v:textbox>
                  <w:txbxContent>
                    <w:p w14:paraId="306BC030" w14:textId="77777777" w:rsidR="00AD724F" w:rsidRPr="00C43DB8" w:rsidRDefault="00AD724F" w:rsidP="00DE7960">
                      <w:pPr>
                        <w:jc w:val="center"/>
                        <w:rPr>
                          <w:rFonts w:ascii="Times New Roman" w:hAnsi="Times New Roman" w:cs="Times New Roman"/>
                          <w:sz w:val="28"/>
                          <w:szCs w:val="28"/>
                          <w:lang w:val="uk-UA"/>
                        </w:rPr>
                      </w:pPr>
                      <w:r w:rsidRPr="00C43DB8">
                        <w:rPr>
                          <w:rFonts w:ascii="Times New Roman" w:hAnsi="Times New Roman" w:cs="Times New Roman"/>
                          <w:sz w:val="28"/>
                          <w:szCs w:val="28"/>
                          <w:lang w:val="uk-UA"/>
                        </w:rPr>
                        <w:t>(1.2)</w:t>
                      </w:r>
                    </w:p>
                  </w:txbxContent>
                </v:textbox>
              </v:rect>
            </w:pict>
          </mc:Fallback>
        </mc:AlternateContent>
      </w:r>
      <w:r w:rsidR="00522351" w:rsidRPr="0059638C">
        <w:rPr>
          <w:color w:val="00B050"/>
          <w:position w:val="-32"/>
          <w:sz w:val="28"/>
          <w:szCs w:val="28"/>
        </w:rPr>
        <w:object w:dxaOrig="2860" w:dyaOrig="720" w14:anchorId="76BA6D2F">
          <v:shape id="_x0000_i1028" type="#_x0000_t75" style="width:143.25pt;height:36.75pt" o:ole="" fillcolor="window">
            <v:imagedata r:id="rId13" o:title=""/>
          </v:shape>
          <o:OLEObject Type="Embed" ProgID="Equation.3" ShapeID="_x0000_i1028" DrawAspect="Content" ObjectID="_1831541463" r:id="rId14"/>
        </w:object>
      </w:r>
      <w:r w:rsidR="00522351" w:rsidRPr="0059638C">
        <w:rPr>
          <w:color w:val="00B050"/>
          <w:sz w:val="28"/>
          <w:szCs w:val="28"/>
          <w:lang w:val="uk-UA"/>
        </w:rPr>
        <w:t>,</w:t>
      </w:r>
      <w:r>
        <w:rPr>
          <w:color w:val="00B050"/>
          <w:sz w:val="28"/>
          <w:szCs w:val="28"/>
          <w:lang w:val="uk-UA"/>
        </w:rPr>
        <w:t xml:space="preserve">                             </w:t>
      </w:r>
    </w:p>
    <w:p w14:paraId="7D28706E" w14:textId="77777777" w:rsidR="00522351" w:rsidRPr="0059638C" w:rsidRDefault="00522351" w:rsidP="00C83E9F">
      <w:pPr>
        <w:pStyle w:val="a3"/>
        <w:spacing w:line="360" w:lineRule="auto"/>
        <w:ind w:firstLine="709"/>
        <w:rPr>
          <w:sz w:val="28"/>
          <w:szCs w:val="28"/>
          <w:lang w:val="uk-UA"/>
        </w:rPr>
      </w:pPr>
      <w:r w:rsidRPr="0059638C">
        <w:rPr>
          <w:sz w:val="28"/>
          <w:szCs w:val="28"/>
          <w:lang w:val="uk-UA"/>
        </w:rPr>
        <w:t xml:space="preserve">де </w:t>
      </w:r>
      <w:r w:rsidRPr="0059638C">
        <w:rPr>
          <w:sz w:val="28"/>
          <w:szCs w:val="28"/>
          <w:lang w:val="en-US"/>
        </w:rPr>
        <w:t>Q</w:t>
      </w:r>
      <w:r w:rsidRPr="0059638C">
        <w:rPr>
          <w:sz w:val="28"/>
          <w:szCs w:val="28"/>
          <w:vertAlign w:val="subscript"/>
          <w:lang w:val="en-US"/>
        </w:rPr>
        <w:t>EI</w:t>
      </w:r>
      <w:r w:rsidRPr="0059638C">
        <w:rPr>
          <w:sz w:val="28"/>
          <w:szCs w:val="28"/>
          <w:lang w:val="uk-UA"/>
        </w:rPr>
        <w:t xml:space="preserve"> - зовнішньоторговельні вантажопотоки, освоєння національними судноплавними компаніями;</w:t>
      </w:r>
    </w:p>
    <w:p w14:paraId="136E2652" w14:textId="77777777" w:rsidR="00522351" w:rsidRPr="0059638C" w:rsidRDefault="00522351" w:rsidP="00C83E9F">
      <w:pPr>
        <w:pStyle w:val="a3"/>
        <w:spacing w:line="360" w:lineRule="auto"/>
        <w:ind w:firstLine="709"/>
        <w:rPr>
          <w:sz w:val="28"/>
          <w:szCs w:val="28"/>
          <w:lang w:val="uk-UA"/>
        </w:rPr>
      </w:pPr>
      <w:r w:rsidRPr="0059638C">
        <w:rPr>
          <w:sz w:val="28"/>
          <w:szCs w:val="28"/>
          <w:lang w:val="en-US"/>
        </w:rPr>
        <w:t>p</w:t>
      </w:r>
      <w:r w:rsidRPr="0059638C">
        <w:rPr>
          <w:sz w:val="28"/>
          <w:szCs w:val="28"/>
          <w:vertAlign w:val="subscript"/>
          <w:lang w:val="en-US"/>
        </w:rPr>
        <w:t>re</w:t>
      </w:r>
      <w:r w:rsidRPr="0059638C">
        <w:rPr>
          <w:sz w:val="28"/>
          <w:szCs w:val="28"/>
          <w:lang w:val="uk-UA"/>
        </w:rPr>
        <w:t xml:space="preserve"> - ставка прибутку на одиницю товарної маси на зовнішніх ринках;</w:t>
      </w:r>
    </w:p>
    <w:p w14:paraId="03C0E319" w14:textId="77777777" w:rsidR="00522351" w:rsidRPr="0059638C" w:rsidRDefault="00522351" w:rsidP="00C83E9F">
      <w:pPr>
        <w:pStyle w:val="a3"/>
        <w:spacing w:line="360" w:lineRule="auto"/>
        <w:ind w:firstLine="709"/>
        <w:rPr>
          <w:sz w:val="28"/>
          <w:szCs w:val="28"/>
          <w:lang w:val="uk-UA"/>
        </w:rPr>
      </w:pPr>
      <w:r w:rsidRPr="0059638C">
        <w:rPr>
          <w:sz w:val="28"/>
          <w:szCs w:val="28"/>
          <w:lang w:val="en-US"/>
        </w:rPr>
        <w:lastRenderedPageBreak/>
        <w:t>p</w:t>
      </w:r>
      <w:r w:rsidRPr="0059638C">
        <w:rPr>
          <w:sz w:val="28"/>
          <w:szCs w:val="28"/>
          <w:vertAlign w:val="subscript"/>
          <w:lang w:val="en-US"/>
        </w:rPr>
        <w:t>pri</w:t>
      </w:r>
      <w:r w:rsidRPr="0059638C">
        <w:rPr>
          <w:sz w:val="28"/>
          <w:szCs w:val="28"/>
          <w:lang w:val="uk-UA"/>
        </w:rPr>
        <w:t xml:space="preserve"> - ставка прибутку на внутрішньому ринку;</w:t>
      </w:r>
    </w:p>
    <w:p w14:paraId="19D4D841" w14:textId="77777777" w:rsidR="00522351" w:rsidRPr="0059638C" w:rsidRDefault="00522351" w:rsidP="00DE7960">
      <w:pPr>
        <w:pStyle w:val="a3"/>
        <w:spacing w:line="360" w:lineRule="auto"/>
        <w:ind w:firstLine="709"/>
        <w:rPr>
          <w:sz w:val="28"/>
          <w:szCs w:val="28"/>
          <w:lang w:val="uk-UA"/>
        </w:rPr>
      </w:pPr>
      <w:r w:rsidRPr="0059638C">
        <w:rPr>
          <w:sz w:val="28"/>
          <w:szCs w:val="28"/>
          <w:lang w:val="en-US"/>
        </w:rPr>
        <w:t>C</w:t>
      </w:r>
      <w:r w:rsidRPr="0059638C">
        <w:rPr>
          <w:sz w:val="28"/>
          <w:szCs w:val="28"/>
          <w:vertAlign w:val="subscript"/>
          <w:lang w:val="en-US"/>
        </w:rPr>
        <w:t>ST</w:t>
      </w:r>
      <w:r w:rsidRPr="0059638C">
        <w:rPr>
          <w:sz w:val="28"/>
          <w:szCs w:val="28"/>
          <w:lang w:val="uk-UA"/>
        </w:rPr>
        <w:t xml:space="preserve"> - транспортні витрати, що відносяться на обслуговування зовнішньоекономічних товарних потоків.</w:t>
      </w:r>
    </w:p>
    <w:p w14:paraId="1578E280" w14:textId="77777777" w:rsidR="00522351" w:rsidRPr="0059638C" w:rsidRDefault="00522351" w:rsidP="00C83E9F">
      <w:pPr>
        <w:pStyle w:val="a3"/>
        <w:spacing w:line="360" w:lineRule="auto"/>
        <w:ind w:firstLine="709"/>
        <w:rPr>
          <w:sz w:val="28"/>
          <w:szCs w:val="28"/>
          <w:lang w:val="uk-UA"/>
        </w:rPr>
      </w:pPr>
      <w:r w:rsidRPr="0059638C">
        <w:rPr>
          <w:sz w:val="28"/>
          <w:szCs w:val="28"/>
          <w:lang w:val="uk-UA"/>
        </w:rPr>
        <w:t>До макроекономічних параметрах ефективності розвитку торгового флоту, вантажних терміналів, сервісних та інвестиційних підрозділів, які обслуговують транспортний флот, відноситься створення нових робочих місць.</w:t>
      </w:r>
    </w:p>
    <w:p w14:paraId="5995F468" w14:textId="77777777" w:rsidR="00522351" w:rsidRDefault="00522351" w:rsidP="00C83E9F">
      <w:pPr>
        <w:pStyle w:val="a3"/>
        <w:spacing w:line="360" w:lineRule="auto"/>
        <w:ind w:firstLine="709"/>
        <w:rPr>
          <w:sz w:val="28"/>
          <w:szCs w:val="28"/>
          <w:lang w:val="uk-UA"/>
        </w:rPr>
      </w:pPr>
      <w:r w:rsidRPr="0059638C">
        <w:rPr>
          <w:sz w:val="28"/>
          <w:szCs w:val="28"/>
          <w:lang w:val="uk-UA"/>
        </w:rPr>
        <w:t>Такий напрям економічної стратегії розвитку торгового судноплавства призводить до необхідності підготовки висококласних фахівців, які відповідають міжнародним стандартам. При цьому нові робочі місця на морському транспорті забезпечують порівняно високу оплату праці.</w:t>
      </w:r>
    </w:p>
    <w:p w14:paraId="68CE248D" w14:textId="77777777" w:rsidR="00BD4480" w:rsidRDefault="00BD4480" w:rsidP="00C83E9F">
      <w:pPr>
        <w:pStyle w:val="a3"/>
        <w:spacing w:line="360" w:lineRule="auto"/>
        <w:ind w:firstLine="709"/>
        <w:rPr>
          <w:sz w:val="28"/>
          <w:szCs w:val="28"/>
          <w:lang w:val="uk-UA"/>
        </w:rPr>
      </w:pPr>
    </w:p>
    <w:p w14:paraId="475D2F35" w14:textId="77777777" w:rsidR="002348C2" w:rsidRDefault="002348C2" w:rsidP="00C83E9F">
      <w:pPr>
        <w:pStyle w:val="a3"/>
        <w:spacing w:line="360" w:lineRule="auto"/>
        <w:ind w:firstLine="709"/>
        <w:rPr>
          <w:sz w:val="28"/>
          <w:szCs w:val="28"/>
          <w:lang w:val="uk-UA"/>
        </w:rPr>
      </w:pPr>
    </w:p>
    <w:p w14:paraId="5CE8D301" w14:textId="77777777" w:rsidR="00BD4480" w:rsidRDefault="00BD4480" w:rsidP="00C83E9F">
      <w:pPr>
        <w:pStyle w:val="a3"/>
        <w:spacing w:line="360" w:lineRule="auto"/>
        <w:ind w:firstLine="709"/>
        <w:rPr>
          <w:b/>
          <w:sz w:val="28"/>
          <w:szCs w:val="28"/>
          <w:lang w:val="uk-UA"/>
        </w:rPr>
      </w:pPr>
      <w:r w:rsidRPr="007144A2">
        <w:rPr>
          <w:b/>
          <w:sz w:val="28"/>
          <w:szCs w:val="28"/>
          <w:lang w:val="uk-UA"/>
        </w:rPr>
        <w:t>1.2</w:t>
      </w:r>
      <w:r w:rsidR="007144A2" w:rsidRPr="007144A2">
        <w:rPr>
          <w:b/>
          <w:sz w:val="28"/>
          <w:szCs w:val="28"/>
          <w:lang w:val="uk-UA"/>
        </w:rPr>
        <w:t>.</w:t>
      </w:r>
      <w:r w:rsidRPr="007144A2">
        <w:rPr>
          <w:b/>
          <w:sz w:val="28"/>
          <w:szCs w:val="28"/>
          <w:lang w:val="uk-UA"/>
        </w:rPr>
        <w:t xml:space="preserve"> </w:t>
      </w:r>
      <w:r w:rsidR="007144A2" w:rsidRPr="007144A2">
        <w:rPr>
          <w:b/>
          <w:sz w:val="28"/>
          <w:szCs w:val="28"/>
          <w:lang w:val="uk-UA"/>
        </w:rPr>
        <w:t>Параметри стійкого розвитку стивідорних підприємств в глобальному просторі ринку морської торгівлі</w:t>
      </w:r>
    </w:p>
    <w:p w14:paraId="6AF3A387" w14:textId="77777777" w:rsidR="00AD724F" w:rsidRPr="007144A2" w:rsidRDefault="00AD724F" w:rsidP="00C83E9F">
      <w:pPr>
        <w:pStyle w:val="a3"/>
        <w:spacing w:line="360" w:lineRule="auto"/>
        <w:ind w:firstLine="709"/>
        <w:rPr>
          <w:b/>
          <w:sz w:val="28"/>
          <w:szCs w:val="28"/>
          <w:lang w:val="uk-UA"/>
        </w:rPr>
      </w:pPr>
    </w:p>
    <w:p w14:paraId="1FD56DE7"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 xml:space="preserve">Економічна стійкість підприємств морського транспорту може ґрунтуватися на базі адекватного стану виробничого потенціалу щодо зовнішніх і внутрішніх </w:t>
      </w:r>
      <w:r>
        <w:rPr>
          <w:rFonts w:ascii="Times New Roman" w:hAnsi="Times New Roman" w:cs="Times New Roman"/>
          <w:sz w:val="28"/>
          <w:szCs w:val="28"/>
          <w:lang w:val="uk-UA"/>
        </w:rPr>
        <w:t>умов функціонування. Нормалізований</w:t>
      </w:r>
      <w:r w:rsidRPr="00F55F87">
        <w:rPr>
          <w:rFonts w:ascii="Times New Roman" w:hAnsi="Times New Roman" w:cs="Times New Roman"/>
          <w:sz w:val="28"/>
          <w:szCs w:val="28"/>
          <w:lang w:val="uk-UA"/>
        </w:rPr>
        <w:t xml:space="preserve"> стан підприємств регулюється системою правил, нормативів і вимог досягнення еконо</w:t>
      </w:r>
      <w:r>
        <w:rPr>
          <w:rFonts w:ascii="Times New Roman" w:hAnsi="Times New Roman" w:cs="Times New Roman"/>
          <w:sz w:val="28"/>
          <w:szCs w:val="28"/>
          <w:lang w:val="uk-UA"/>
        </w:rPr>
        <w:t>мічної ефективності. Тому ефективне позиціонування стивідорних компаній</w:t>
      </w:r>
      <w:r w:rsidRPr="00F55F87">
        <w:rPr>
          <w:rFonts w:ascii="Times New Roman" w:hAnsi="Times New Roman" w:cs="Times New Roman"/>
          <w:sz w:val="28"/>
          <w:szCs w:val="28"/>
          <w:lang w:val="uk-UA"/>
        </w:rPr>
        <w:t xml:space="preserve"> характеризується рівнем показників, які за своєю величиною близькі статистичному ряду конкурентних підприємств</w:t>
      </w:r>
      <w:r>
        <w:rPr>
          <w:rFonts w:ascii="Times New Roman" w:hAnsi="Times New Roman" w:cs="Times New Roman"/>
          <w:sz w:val="28"/>
          <w:szCs w:val="28"/>
          <w:lang w:val="uk-UA"/>
        </w:rPr>
        <w:t xml:space="preserve"> </w:t>
      </w:r>
      <w:r w:rsidRPr="00BD4480">
        <w:rPr>
          <w:rFonts w:ascii="Times New Roman" w:hAnsi="Times New Roman" w:cs="Times New Roman"/>
          <w:sz w:val="28"/>
          <w:szCs w:val="28"/>
        </w:rPr>
        <w:t>[7]</w:t>
      </w:r>
      <w:r w:rsidRPr="00F55F87">
        <w:rPr>
          <w:rFonts w:ascii="Times New Roman" w:hAnsi="Times New Roman" w:cs="Times New Roman"/>
          <w:sz w:val="28"/>
          <w:szCs w:val="28"/>
          <w:lang w:val="uk-UA"/>
        </w:rPr>
        <w:t>.</w:t>
      </w:r>
    </w:p>
    <w:p w14:paraId="59E5F422"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При формуванні та реалізації стратегії сталого функціонування морських транспортних підп</w:t>
      </w:r>
      <w:r>
        <w:rPr>
          <w:rFonts w:ascii="Times New Roman" w:hAnsi="Times New Roman" w:cs="Times New Roman"/>
          <w:sz w:val="28"/>
          <w:szCs w:val="28"/>
          <w:lang w:val="uk-UA"/>
        </w:rPr>
        <w:t>риємств в глобальному транспортному</w:t>
      </w:r>
      <w:r w:rsidRPr="00F55F87">
        <w:rPr>
          <w:rFonts w:ascii="Times New Roman" w:hAnsi="Times New Roman" w:cs="Times New Roman"/>
          <w:sz w:val="28"/>
          <w:szCs w:val="28"/>
          <w:lang w:val="uk-UA"/>
        </w:rPr>
        <w:t xml:space="preserve"> просторі необхідно розрізняти строк служби і тривалість життєвого циклу.</w:t>
      </w:r>
    </w:p>
    <w:p w14:paraId="65D3A58D"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Нормалізований термін служби об'єктів обумовлюється по окремим структурн</w:t>
      </w:r>
      <w:r>
        <w:rPr>
          <w:rFonts w:ascii="Times New Roman" w:hAnsi="Times New Roman" w:cs="Times New Roman"/>
          <w:sz w:val="28"/>
          <w:szCs w:val="28"/>
          <w:lang w:val="uk-UA"/>
        </w:rPr>
        <w:t>им елементам підприємства річною</w:t>
      </w:r>
      <w:r w:rsidRPr="00F55F87">
        <w:rPr>
          <w:rFonts w:ascii="Times New Roman" w:hAnsi="Times New Roman" w:cs="Times New Roman"/>
          <w:sz w:val="28"/>
          <w:szCs w:val="28"/>
          <w:lang w:val="uk-UA"/>
        </w:rPr>
        <w:t xml:space="preserve"> величиною амортизаційних відрахувань, прийнятої на практиці моделі формування фонду відшкодування.</w:t>
      </w:r>
    </w:p>
    <w:p w14:paraId="0382ECF7" w14:textId="77777777" w:rsidR="00BD4480" w:rsidRDefault="00BD4480" w:rsidP="00BD448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Життєвий цикл стивідорних компаній</w:t>
      </w:r>
      <w:r w:rsidRPr="00F55F87">
        <w:rPr>
          <w:rFonts w:ascii="Times New Roman" w:hAnsi="Times New Roman" w:cs="Times New Roman"/>
          <w:sz w:val="28"/>
          <w:szCs w:val="28"/>
          <w:lang w:val="uk-UA"/>
        </w:rPr>
        <w:t xml:space="preserve"> зумовлюється параметрами капіталізації чистого грош</w:t>
      </w:r>
      <w:r>
        <w:rPr>
          <w:rFonts w:ascii="Times New Roman" w:hAnsi="Times New Roman" w:cs="Times New Roman"/>
          <w:sz w:val="28"/>
          <w:szCs w:val="28"/>
          <w:lang w:val="uk-UA"/>
        </w:rPr>
        <w:t>ового потоку і не пов'язаний з</w:t>
      </w:r>
      <w:r w:rsidRPr="00F55F87">
        <w:rPr>
          <w:rFonts w:ascii="Times New Roman" w:hAnsi="Times New Roman" w:cs="Times New Roman"/>
          <w:sz w:val="28"/>
          <w:szCs w:val="28"/>
          <w:lang w:val="uk-UA"/>
        </w:rPr>
        <w:t xml:space="preserve"> часом настання морального зносу портового обладнання. З прискоренням темпів науково-технічного прогресу розрив між цими категоріями зростає при вдосконаленні організації та управління функціональною діяльністю</w:t>
      </w:r>
      <w:r>
        <w:rPr>
          <w:rFonts w:ascii="Times New Roman" w:hAnsi="Times New Roman" w:cs="Times New Roman"/>
          <w:sz w:val="28"/>
          <w:szCs w:val="28"/>
          <w:lang w:val="uk-UA"/>
        </w:rPr>
        <w:t>.</w:t>
      </w:r>
    </w:p>
    <w:p w14:paraId="50C971EF"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Функціонально-виробничі ситуації для підприємств морського транспорту, що працюют</w:t>
      </w:r>
      <w:r>
        <w:rPr>
          <w:rFonts w:ascii="Times New Roman" w:hAnsi="Times New Roman" w:cs="Times New Roman"/>
          <w:sz w:val="28"/>
          <w:szCs w:val="28"/>
          <w:lang w:val="uk-UA"/>
        </w:rPr>
        <w:t>ь в конкурентному середовищі ринку транспортних послуг</w:t>
      </w:r>
      <w:r w:rsidRPr="00F55F87">
        <w:rPr>
          <w:rFonts w:ascii="Times New Roman" w:hAnsi="Times New Roman" w:cs="Times New Roman"/>
          <w:sz w:val="28"/>
          <w:szCs w:val="28"/>
          <w:lang w:val="uk-UA"/>
        </w:rPr>
        <w:t>, мають ознаку типовості для галузі. Тому системи управління сприймають їх як подібні. При цьому з невизначеною періодичністю виникають унікальні обставини, що вимагають прийняття неординарних заходів, які внаслідок прояву факторів взаємодії сприяють ефективному освоєнню вантажопотоків.</w:t>
      </w:r>
    </w:p>
    <w:p w14:paraId="5B24AC1F"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У першому аспекті проблем в основі оцінки методів їх вирішення можуть використовуватися інформаційні потоки і економіко-правові норми. При цьому головне критеріальне обмеження полягає у виборі ситуації з найменшим ризиком.</w:t>
      </w:r>
    </w:p>
    <w:p w14:paraId="28EC1A59"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Коли ж проблема вимагає прийняття складного інвестиційного рішення з ключових етапах життєвого циклу підприємства, необхідний облік унікальності ситуації, що забезпечує гарантовану функціональну стійкість. В цьому випадку середньостатистичні дані розглядаються в якості інформаційно-довідкових. Отже, необхідний досить надійний метод і інструментарій обґрунтування і прийняття інвестиційних рішень.</w:t>
      </w:r>
    </w:p>
    <w:p w14:paraId="04BB9031" w14:textId="77777777" w:rsidR="00BD4480" w:rsidRDefault="00BD4480" w:rsidP="00BD4480">
      <w:pPr>
        <w:spacing w:after="0" w:line="360" w:lineRule="auto"/>
        <w:ind w:firstLine="709"/>
        <w:jc w:val="both"/>
        <w:rPr>
          <w:rFonts w:ascii="Times New Roman" w:hAnsi="Times New Roman" w:cs="Times New Roman"/>
          <w:sz w:val="28"/>
          <w:szCs w:val="28"/>
          <w:lang w:val="uk-UA"/>
        </w:rPr>
      </w:pPr>
      <w:r w:rsidRPr="00F55F87">
        <w:rPr>
          <w:rFonts w:ascii="Times New Roman" w:hAnsi="Times New Roman" w:cs="Times New Roman"/>
          <w:sz w:val="28"/>
          <w:szCs w:val="28"/>
          <w:lang w:val="uk-UA"/>
        </w:rPr>
        <w:t xml:space="preserve">Зростання транспортної складової в кінцевих результатах виробництва і споживання продукції зумовлює необхідність розвитку організаційно-економічних принципів узгодження інтересів і інвестиційних програм. При посиленні вимог до екологічної та загальної безпеки експлуатаційної діяльності транспорту прогресивність його розвитку не завжди досягає умови більш повільного зростання вартості транспортних об'єктів щодо зростання їх продуктивності. Тому розвиток інтеграційних процесів і вдосконалення </w:t>
      </w:r>
      <w:r w:rsidRPr="00F55F87">
        <w:rPr>
          <w:rFonts w:ascii="Times New Roman" w:hAnsi="Times New Roman" w:cs="Times New Roman"/>
          <w:sz w:val="28"/>
          <w:szCs w:val="28"/>
          <w:lang w:val="uk-UA"/>
        </w:rPr>
        <w:lastRenderedPageBreak/>
        <w:t>взаємодії різних транспортних підприємств має здійснюватися з урахуванням раціональної пропорційності фондів розвитку і нормальної господарської діяльності.</w:t>
      </w:r>
    </w:p>
    <w:p w14:paraId="2A9762B2" w14:textId="77777777" w:rsidR="00BD4480" w:rsidRPr="00852F7C" w:rsidRDefault="00BD4480" w:rsidP="00BD4480">
      <w:pPr>
        <w:spacing w:after="0" w:line="360" w:lineRule="auto"/>
        <w:ind w:firstLine="709"/>
        <w:jc w:val="both"/>
        <w:rPr>
          <w:rFonts w:ascii="Times New Roman" w:hAnsi="Times New Roman" w:cs="Times New Roman"/>
          <w:color w:val="FF0000"/>
          <w:sz w:val="28"/>
          <w:szCs w:val="28"/>
          <w:lang w:val="uk-UA"/>
        </w:rPr>
      </w:pPr>
      <w:r w:rsidRPr="00852F7C">
        <w:rPr>
          <w:rFonts w:ascii="Times New Roman" w:hAnsi="Times New Roman" w:cs="Times New Roman"/>
          <w:sz w:val="28"/>
          <w:szCs w:val="28"/>
          <w:lang w:val="uk-UA"/>
        </w:rPr>
        <w:t xml:space="preserve">Універсальність відносин торгових портів і судноплавних компаній з вантажовласниками зумовлює об'єктивність вдосконалення технологічних процесів за інтегральними критеріями. Відома залежність підприємницьких результатів і макроекономічних параметрів від якості транспортного обслуговування виробництва окремих держав, зумовлює необхідність вдосконалення взаємодії підприємств морського транспорту. Ці ж завдання розглядаються в системі конвенційних принципів, які передбачають досягнення певної збалансованості цілей і результатів </w:t>
      </w:r>
      <w:r w:rsidRPr="00BD4480">
        <w:rPr>
          <w:rFonts w:ascii="Times New Roman" w:hAnsi="Times New Roman" w:cs="Times New Roman"/>
          <w:sz w:val="28"/>
          <w:szCs w:val="28"/>
          <w:lang w:val="uk-UA"/>
        </w:rPr>
        <w:t>роботи транспорту [</w:t>
      </w:r>
      <w:r w:rsidRPr="00BD4480">
        <w:rPr>
          <w:rFonts w:ascii="Times New Roman" w:hAnsi="Times New Roman" w:cs="Times New Roman"/>
          <w:sz w:val="28"/>
          <w:szCs w:val="28"/>
        </w:rPr>
        <w:t>8</w:t>
      </w:r>
      <w:r w:rsidRPr="00BD4480">
        <w:rPr>
          <w:rFonts w:ascii="Times New Roman" w:hAnsi="Times New Roman" w:cs="Times New Roman"/>
          <w:sz w:val="28"/>
          <w:szCs w:val="28"/>
          <w:lang w:val="uk-UA"/>
        </w:rPr>
        <w:t>].</w:t>
      </w:r>
    </w:p>
    <w:p w14:paraId="0CB217AA" w14:textId="77777777" w:rsidR="00BD4480" w:rsidRPr="00852F7C" w:rsidRDefault="00BD4480" w:rsidP="00BD4480">
      <w:pPr>
        <w:spacing w:after="0" w:line="360" w:lineRule="auto"/>
        <w:ind w:firstLine="709"/>
        <w:jc w:val="both"/>
        <w:rPr>
          <w:rFonts w:ascii="Times New Roman" w:hAnsi="Times New Roman" w:cs="Times New Roman"/>
          <w:sz w:val="28"/>
          <w:szCs w:val="28"/>
          <w:lang w:val="uk-UA"/>
        </w:rPr>
      </w:pPr>
      <w:r w:rsidRPr="00852F7C">
        <w:rPr>
          <w:rFonts w:ascii="Times New Roman" w:hAnsi="Times New Roman" w:cs="Times New Roman"/>
          <w:sz w:val="28"/>
          <w:szCs w:val="28"/>
          <w:lang w:val="uk-UA"/>
        </w:rPr>
        <w:t>Завдання і параметри збалансованості стану транспортної системи розкриваються основними цілями стійкої функціональної діяльності. До них відноситься розширення участі в обраному секторі операторської діяльності і освоєння нових видів роботи. Особливу роль відіграє підвищення якості та інтенсивності обробки транспортних і вантажних потоків, як основного чинника сталого позиціонув</w:t>
      </w:r>
      <w:r>
        <w:rPr>
          <w:rFonts w:ascii="Times New Roman" w:hAnsi="Times New Roman" w:cs="Times New Roman"/>
          <w:sz w:val="28"/>
          <w:szCs w:val="28"/>
          <w:lang w:val="uk-UA"/>
        </w:rPr>
        <w:t>ання національних портів</w:t>
      </w:r>
      <w:r w:rsidRPr="00852F7C">
        <w:rPr>
          <w:rFonts w:ascii="Times New Roman" w:hAnsi="Times New Roman" w:cs="Times New Roman"/>
          <w:sz w:val="28"/>
          <w:szCs w:val="28"/>
          <w:lang w:val="uk-UA"/>
        </w:rPr>
        <w:t xml:space="preserve"> в системі ринку транспортних послуг. Виникає необхідність у постійному вдосконаленні управління взаємодією різних транспортних підприємств.</w:t>
      </w:r>
    </w:p>
    <w:p w14:paraId="274295CC" w14:textId="77777777" w:rsidR="00BD4480" w:rsidRPr="00F55F87" w:rsidRDefault="00BD4480" w:rsidP="00BD4480">
      <w:pPr>
        <w:spacing w:after="0" w:line="360" w:lineRule="auto"/>
        <w:ind w:firstLine="709"/>
        <w:jc w:val="both"/>
        <w:rPr>
          <w:rFonts w:ascii="Times New Roman" w:hAnsi="Times New Roman" w:cs="Times New Roman"/>
          <w:sz w:val="28"/>
          <w:szCs w:val="28"/>
          <w:lang w:val="uk-UA"/>
        </w:rPr>
      </w:pPr>
      <w:r w:rsidRPr="00852F7C">
        <w:rPr>
          <w:rFonts w:ascii="Times New Roman" w:hAnsi="Times New Roman" w:cs="Times New Roman"/>
          <w:sz w:val="28"/>
          <w:szCs w:val="28"/>
          <w:lang w:val="uk-UA"/>
        </w:rPr>
        <w:t>Подібним чином досягається адекватність стану взаємодіючих транспортних потужностей і технологій. Крім того, забезпечується раціональність використання ресурсів і охорони навколишнього середовища. Постійне вдосконалення технології доставки вантажів зумовлює завдання формування нових відносин з вантажовласниками та взаємодіючими підприємствами. Стійкість функціональної діяльності морських тр</w:t>
      </w:r>
      <w:r>
        <w:rPr>
          <w:rFonts w:ascii="Times New Roman" w:hAnsi="Times New Roman" w:cs="Times New Roman"/>
          <w:sz w:val="28"/>
          <w:szCs w:val="28"/>
          <w:lang w:val="uk-UA"/>
        </w:rPr>
        <w:t xml:space="preserve">анспортних підприємств повинна </w:t>
      </w:r>
      <w:r w:rsidRPr="00852F7C">
        <w:rPr>
          <w:rFonts w:ascii="Times New Roman" w:hAnsi="Times New Roman" w:cs="Times New Roman"/>
          <w:sz w:val="28"/>
          <w:szCs w:val="28"/>
          <w:lang w:val="uk-UA"/>
        </w:rPr>
        <w:t>в кінцевому рахунку, ґрунтуватися на введенні в експлуатацію нових технічних засобів і на освоєнні передової технології та організації господарської діяльності.</w:t>
      </w:r>
    </w:p>
    <w:p w14:paraId="40798010" w14:textId="77777777" w:rsidR="00FC69EA" w:rsidRPr="007144A2" w:rsidRDefault="00913C01" w:rsidP="002348C2">
      <w:pPr>
        <w:pStyle w:val="a3"/>
        <w:spacing w:line="360" w:lineRule="auto"/>
        <w:ind w:firstLine="709"/>
        <w:rPr>
          <w:sz w:val="28"/>
          <w:szCs w:val="28"/>
          <w:lang w:val="uk-UA"/>
        </w:rPr>
      </w:pPr>
      <w:r w:rsidRPr="001F7986">
        <w:rPr>
          <w:sz w:val="28"/>
          <w:szCs w:val="28"/>
          <w:lang w:val="uk-UA"/>
        </w:rPr>
        <w:lastRenderedPageBreak/>
        <w:t>На рис. 1.2 представлена логістична модель, що відображає вплив основних параметрів на конкурентний розвиток стивідорного бізнесу з урахуванням критеріальних обмежень.</w:t>
      </w:r>
    </w:p>
    <w:p w14:paraId="1032AE32" w14:textId="77777777" w:rsidR="00FC69EA" w:rsidRPr="00116995" w:rsidRDefault="00FC69EA" w:rsidP="00FC69EA">
      <w:pPr>
        <w:spacing w:after="0" w:line="240" w:lineRule="auto"/>
        <w:jc w:val="both"/>
        <w:rPr>
          <w:lang w:val="uk-UA"/>
        </w:rPr>
      </w:pPr>
      <w:r>
        <w:rPr>
          <w:noProof/>
          <w:lang w:eastAsia="ru-RU"/>
        </w:rPr>
        <mc:AlternateContent>
          <mc:Choice Requires="wps">
            <w:drawing>
              <wp:anchor distT="0" distB="0" distL="114300" distR="114300" simplePos="0" relativeHeight="251753472" behindDoc="0" locked="0" layoutInCell="1" allowOverlap="1" wp14:anchorId="68FB8B8C" wp14:editId="15257438">
                <wp:simplePos x="0" y="0"/>
                <wp:positionH relativeFrom="column">
                  <wp:posOffset>1187677</wp:posOffset>
                </wp:positionH>
                <wp:positionV relativeFrom="paragraph">
                  <wp:posOffset>10065</wp:posOffset>
                </wp:positionV>
                <wp:extent cx="3916908" cy="620973"/>
                <wp:effectExtent l="0" t="0" r="26670" b="27305"/>
                <wp:wrapNone/>
                <wp:docPr id="80" name="Скругленный прямоугольник 80"/>
                <wp:cNvGraphicFramePr/>
                <a:graphic xmlns:a="http://schemas.openxmlformats.org/drawingml/2006/main">
                  <a:graphicData uri="http://schemas.microsoft.com/office/word/2010/wordprocessingShape">
                    <wps:wsp>
                      <wps:cNvSpPr/>
                      <wps:spPr>
                        <a:xfrm>
                          <a:off x="0" y="0"/>
                          <a:ext cx="3916908" cy="62097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728A73" w14:textId="77777777" w:rsidR="00AD724F" w:rsidRPr="00FC69EA" w:rsidRDefault="00AD724F" w:rsidP="00FC69EA">
                            <w:pPr>
                              <w:jc w:val="center"/>
                              <w:rPr>
                                <w:rFonts w:ascii="Times New Roman" w:hAnsi="Times New Roman" w:cs="Times New Roman"/>
                                <w:lang w:val="uk-UA"/>
                              </w:rPr>
                            </w:pPr>
                            <w:r w:rsidRPr="00FC69EA">
                              <w:rPr>
                                <w:rFonts w:ascii="Times New Roman" w:hAnsi="Times New Roman" w:cs="Times New Roman"/>
                                <w:lang w:val="uk-UA"/>
                              </w:rPr>
                              <w:t>Економічна стійкість стивідорного бізнесу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FB8B8C" id="Скругленный прямоугольник 80" o:spid="_x0000_s1043" style="position:absolute;left:0;text-align:left;margin-left:93.5pt;margin-top:.8pt;width:308.4pt;height:48.9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" fillcolor="white [3201]" strokecolor="black [3213]" strokeweight="2pt">
                <v:textbox>
                  <w:txbxContent>
                    <w:p w14:paraId="3A728A73" w14:textId="77777777" w:rsidR="00AD724F" w:rsidRPr="00FC69EA" w:rsidRDefault="00AD724F" w:rsidP="00FC69EA">
                      <w:pPr>
                        <w:jc w:val="center"/>
                        <w:rPr>
                          <w:rFonts w:ascii="Times New Roman" w:hAnsi="Times New Roman" w:cs="Times New Roman"/>
                          <w:lang w:val="uk-UA"/>
                        </w:rPr>
                      </w:pPr>
                      <w:r w:rsidRPr="00FC69EA">
                        <w:rPr>
                          <w:rFonts w:ascii="Times New Roman" w:hAnsi="Times New Roman" w:cs="Times New Roman"/>
                          <w:lang w:val="uk-UA"/>
                        </w:rPr>
                        <w:t>Економічна стійкість стивідорного бізнесу</w:t>
                      </w:r>
                    </w:p>
                  </w:txbxContent>
                </v:textbox>
              </v:roundrect>
            </w:pict>
          </mc:Fallback>
        </mc:AlternateContent>
      </w:r>
    </w:p>
    <w:p w14:paraId="0351797A" w14:textId="77777777" w:rsidR="00FC69EA" w:rsidRPr="007144A2" w:rsidRDefault="00FC69EA" w:rsidP="00FC69EA">
      <w:pPr>
        <w:spacing w:after="0" w:line="240" w:lineRule="auto"/>
        <w:ind w:firstLine="567"/>
        <w:jc w:val="both"/>
        <w:rPr>
          <w:lang w:val="uk-UA"/>
        </w:rPr>
      </w:pPr>
    </w:p>
    <w:p w14:paraId="67ADF178" w14:textId="77777777" w:rsidR="00FC69EA" w:rsidRPr="007144A2" w:rsidRDefault="00FC69EA" w:rsidP="00FC69EA">
      <w:pPr>
        <w:spacing w:after="0" w:line="240" w:lineRule="auto"/>
        <w:ind w:firstLine="567"/>
        <w:jc w:val="both"/>
        <w:rPr>
          <w:lang w:val="uk-UA"/>
        </w:rPr>
      </w:pPr>
    </w:p>
    <w:p w14:paraId="1715729F" w14:textId="77777777" w:rsidR="00FC69EA" w:rsidRPr="007144A2" w:rsidRDefault="00FC69EA" w:rsidP="00FC69EA">
      <w:pPr>
        <w:spacing w:after="0" w:line="240" w:lineRule="auto"/>
        <w:ind w:firstLine="567"/>
        <w:jc w:val="both"/>
        <w:rPr>
          <w:lang w:val="uk-UA"/>
        </w:rPr>
      </w:pPr>
      <w:r>
        <w:rPr>
          <w:noProof/>
          <w:lang w:eastAsia="ru-RU"/>
        </w:rPr>
        <mc:AlternateContent>
          <mc:Choice Requires="wps">
            <w:drawing>
              <wp:anchor distT="0" distB="0" distL="114300" distR="114300" simplePos="0" relativeHeight="251719680" behindDoc="0" locked="0" layoutInCell="1" allowOverlap="1" wp14:anchorId="58E85392" wp14:editId="63DAEFF6">
                <wp:simplePos x="0" y="0"/>
                <wp:positionH relativeFrom="column">
                  <wp:posOffset>1467155</wp:posOffset>
                </wp:positionH>
                <wp:positionV relativeFrom="paragraph">
                  <wp:posOffset>121412</wp:posOffset>
                </wp:positionV>
                <wp:extent cx="0" cy="256032"/>
                <wp:effectExtent l="95250" t="0" r="76200" b="48895"/>
                <wp:wrapNone/>
                <wp:docPr id="32" name="Прямая со стрелкой 32"/>
                <wp:cNvGraphicFramePr/>
                <a:graphic xmlns:a="http://schemas.openxmlformats.org/drawingml/2006/main">
                  <a:graphicData uri="http://schemas.microsoft.com/office/word/2010/wordprocessingShape">
                    <wps:wsp>
                      <wps:cNvCnPr/>
                      <wps:spPr>
                        <a:xfrm>
                          <a:off x="0" y="0"/>
                          <a:ext cx="0" cy="2560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72CFC" id="Прямая со стрелкой 32" o:spid="_x0000_s1026" type="#_x0000_t32" style="position:absolute;margin-left:115.5pt;margin-top:9.55pt;width:0;height:2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" strokecolor="black [3040]">
                <v:stroke endarrow="open"/>
              </v:shape>
            </w:pict>
          </mc:Fallback>
        </mc:AlternateContent>
      </w:r>
    </w:p>
    <w:p w14:paraId="2CDB0911" w14:textId="77777777" w:rsidR="00FC69EA" w:rsidRPr="007144A2" w:rsidRDefault="00FC69EA" w:rsidP="00FC69EA">
      <w:pPr>
        <w:spacing w:after="0" w:line="240" w:lineRule="auto"/>
        <w:ind w:firstLine="567"/>
        <w:jc w:val="both"/>
        <w:rPr>
          <w:lang w:val="uk-UA"/>
        </w:rPr>
      </w:pPr>
      <w:r>
        <w:rPr>
          <w:noProof/>
          <w:lang w:eastAsia="ru-RU"/>
        </w:rPr>
        <mc:AlternateContent>
          <mc:Choice Requires="wps">
            <w:drawing>
              <wp:anchor distT="0" distB="0" distL="114300" distR="114300" simplePos="0" relativeHeight="251720704" behindDoc="0" locked="0" layoutInCell="1" allowOverlap="1" wp14:anchorId="6134AE18" wp14:editId="3D07C6FB">
                <wp:simplePos x="0" y="0"/>
                <wp:positionH relativeFrom="column">
                  <wp:posOffset>4473702</wp:posOffset>
                </wp:positionH>
                <wp:positionV relativeFrom="paragraph">
                  <wp:posOffset>2438</wp:posOffset>
                </wp:positionV>
                <wp:extent cx="0" cy="168250"/>
                <wp:effectExtent l="95250" t="38100" r="57150" b="22860"/>
                <wp:wrapNone/>
                <wp:docPr id="33" name="Прямая со стрелкой 33"/>
                <wp:cNvGraphicFramePr/>
                <a:graphic xmlns:a="http://schemas.openxmlformats.org/drawingml/2006/main">
                  <a:graphicData uri="http://schemas.microsoft.com/office/word/2010/wordprocessingShape">
                    <wps:wsp>
                      <wps:cNvCnPr/>
                      <wps:spPr>
                        <a:xfrm flipV="1">
                          <a:off x="0" y="0"/>
                          <a:ext cx="0" cy="168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38DEA7D" id="Прямая со стрелкой 33" o:spid="_x0000_s1026" type="#_x0000_t32" style="position:absolute;margin-left:352.25pt;margin-top:.2pt;width:0;height:13.25pt;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" strokecolor="black [3040]">
                <v:stroke endarrow="open"/>
              </v:shape>
            </w:pict>
          </mc:Fallback>
        </mc:AlternateContent>
      </w:r>
    </w:p>
    <w:p w14:paraId="69F799B4" w14:textId="77777777" w:rsidR="00FC69EA" w:rsidRPr="007144A2" w:rsidRDefault="00FC69EA" w:rsidP="00FC69EA">
      <w:pPr>
        <w:spacing w:after="0" w:line="240" w:lineRule="auto"/>
        <w:ind w:firstLine="567"/>
        <w:jc w:val="both"/>
        <w:rPr>
          <w:lang w:val="uk-UA"/>
        </w:rPr>
      </w:pPr>
      <w:r>
        <w:rPr>
          <w:noProof/>
          <w:lang w:eastAsia="ru-RU"/>
        </w:rPr>
        <mc:AlternateContent>
          <mc:Choice Requires="wps">
            <w:drawing>
              <wp:anchor distT="0" distB="0" distL="114300" distR="114300" simplePos="0" relativeHeight="251718656" behindDoc="0" locked="0" layoutInCell="1" allowOverlap="1" wp14:anchorId="6E69531D" wp14:editId="59A667C2">
                <wp:simplePos x="0" y="0"/>
                <wp:positionH relativeFrom="column">
                  <wp:posOffset>3485515</wp:posOffset>
                </wp:positionH>
                <wp:positionV relativeFrom="paragraph">
                  <wp:posOffset>-1067</wp:posOffset>
                </wp:positionV>
                <wp:extent cx="2347595" cy="496570"/>
                <wp:effectExtent l="0" t="0" r="14605" b="1778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2347595" cy="4965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706984" w14:textId="77777777" w:rsidR="00AD724F" w:rsidRPr="00E0769A" w:rsidRDefault="00AD724F" w:rsidP="00FC69EA">
                            <w:pPr>
                              <w:jc w:val="center"/>
                              <w:rPr>
                                <w:rFonts w:ascii="Times New Roman" w:hAnsi="Times New Roman" w:cs="Times New Roman"/>
                              </w:rPr>
                            </w:pPr>
                            <w:r>
                              <w:rPr>
                                <w:rFonts w:ascii="Times New Roman" w:hAnsi="Times New Roman" w:cs="Times New Roman"/>
                                <w:lang w:val="uk-UA"/>
                              </w:rPr>
                              <w:t>З</w:t>
                            </w:r>
                            <w:r w:rsidRPr="00E0769A">
                              <w:rPr>
                                <w:rFonts w:ascii="Times New Roman" w:hAnsi="Times New Roman" w:cs="Times New Roman"/>
                              </w:rPr>
                              <w:t>аконодавча база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69531D" id="Скругленный прямоугольник 34" o:spid="_x0000_s1044" style="position:absolute;left:0;text-align:left;margin-left:274.45pt;margin-top:-.1pt;width:184.85pt;height:39.1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" fillcolor="white [3201]" strokecolor="black [3213]" strokeweight="2pt">
                <v:textbox>
                  <w:txbxContent>
                    <w:p w14:paraId="57706984" w14:textId="77777777" w:rsidR="00AD724F" w:rsidRPr="00E0769A" w:rsidRDefault="00AD724F" w:rsidP="00FC69EA">
                      <w:pPr>
                        <w:jc w:val="center"/>
                        <w:rPr>
                          <w:rFonts w:ascii="Times New Roman" w:hAnsi="Times New Roman" w:cs="Times New Roman"/>
                        </w:rPr>
                      </w:pPr>
                      <w:r>
                        <w:rPr>
                          <w:rFonts w:ascii="Times New Roman" w:hAnsi="Times New Roman" w:cs="Times New Roman"/>
                          <w:lang w:val="uk-UA"/>
                        </w:rPr>
                        <w:t>З</w:t>
                      </w:r>
                      <w:r w:rsidRPr="00E0769A">
                        <w:rPr>
                          <w:rFonts w:ascii="Times New Roman" w:hAnsi="Times New Roman" w:cs="Times New Roman"/>
                        </w:rPr>
                        <w:t>аконодавча база</w:t>
                      </w:r>
                    </w:p>
                  </w:txbxContent>
                </v:textbox>
              </v:roundrect>
            </w:pict>
          </mc:Fallback>
        </mc:AlternateContent>
      </w:r>
      <w:r>
        <w:rPr>
          <w:noProof/>
          <w:lang w:eastAsia="ru-RU"/>
        </w:rPr>
        <mc:AlternateContent>
          <mc:Choice Requires="wps">
            <w:drawing>
              <wp:anchor distT="0" distB="0" distL="114300" distR="114300" simplePos="0" relativeHeight="251717632" behindDoc="0" locked="0" layoutInCell="1" allowOverlap="1" wp14:anchorId="5FE770CA" wp14:editId="4CDEE420">
                <wp:simplePos x="0" y="0"/>
                <wp:positionH relativeFrom="column">
                  <wp:posOffset>421005</wp:posOffset>
                </wp:positionH>
                <wp:positionV relativeFrom="paragraph">
                  <wp:posOffset>-635</wp:posOffset>
                </wp:positionV>
                <wp:extent cx="2384425" cy="541020"/>
                <wp:effectExtent l="0" t="0" r="15875" b="1143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2384425" cy="5410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1DBA4"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Р</w:t>
                            </w:r>
                            <w:r>
                              <w:rPr>
                                <w:rFonts w:ascii="Times New Roman" w:hAnsi="Times New Roman" w:cs="Times New Roman"/>
                              </w:rPr>
                              <w:t>егіональн</w:t>
                            </w:r>
                            <w:r>
                              <w:rPr>
                                <w:rFonts w:ascii="Times New Roman" w:hAnsi="Times New Roman" w:cs="Times New Roman"/>
                                <w:lang w:val="uk-UA"/>
                              </w:rPr>
                              <w:t>і</w:t>
                            </w:r>
                            <w:r>
                              <w:rPr>
                                <w:rFonts w:ascii="Times New Roman" w:hAnsi="Times New Roman" w:cs="Times New Roman"/>
                              </w:rPr>
                              <w:t xml:space="preserve"> особливост</w:t>
                            </w:r>
                            <w:r>
                              <w:rPr>
                                <w:rFonts w:ascii="Times New Roman" w:hAnsi="Times New Roman" w:cs="Times New Roman"/>
                                <w:lang w:val="uk-UA"/>
                              </w:rPr>
                              <w:t>і</w:t>
                            </w:r>
                            <w:r>
                              <w:rPr>
                                <w:rFonts w:ascii="Times New Roman" w:hAnsi="Times New Roman" w:cs="Times New Roman"/>
                              </w:rPr>
                              <w:t xml:space="preserve"> </w:t>
                            </w:r>
                            <w:r>
                              <w:rPr>
                                <w:rFonts w:ascii="Times New Roman" w:hAnsi="Times New Roman" w:cs="Times New Roman"/>
                                <w:lang w:val="uk-UA"/>
                              </w:rPr>
                              <w:t>функціонування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E770CA" id="Скругленный прямоугольник 35" o:spid="_x0000_s1045" style="position:absolute;left:0;text-align:left;margin-left:33.15pt;margin-top:-.05pt;width:187.75pt;height:42.6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" fillcolor="white [3201]" strokecolor="black [3213]" strokeweight="2pt">
                <v:textbox>
                  <w:txbxContent>
                    <w:p w14:paraId="4B11DBA4"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Р</w:t>
                      </w:r>
                      <w:r>
                        <w:rPr>
                          <w:rFonts w:ascii="Times New Roman" w:hAnsi="Times New Roman" w:cs="Times New Roman"/>
                        </w:rPr>
                        <w:t>егіональн</w:t>
                      </w:r>
                      <w:r>
                        <w:rPr>
                          <w:rFonts w:ascii="Times New Roman" w:hAnsi="Times New Roman" w:cs="Times New Roman"/>
                          <w:lang w:val="uk-UA"/>
                        </w:rPr>
                        <w:t>і</w:t>
                      </w:r>
                      <w:r>
                        <w:rPr>
                          <w:rFonts w:ascii="Times New Roman" w:hAnsi="Times New Roman" w:cs="Times New Roman"/>
                        </w:rPr>
                        <w:t xml:space="preserve"> особливост</w:t>
                      </w:r>
                      <w:r>
                        <w:rPr>
                          <w:rFonts w:ascii="Times New Roman" w:hAnsi="Times New Roman" w:cs="Times New Roman"/>
                          <w:lang w:val="uk-UA"/>
                        </w:rPr>
                        <w:t>і</w:t>
                      </w:r>
                      <w:r>
                        <w:rPr>
                          <w:rFonts w:ascii="Times New Roman" w:hAnsi="Times New Roman" w:cs="Times New Roman"/>
                        </w:rPr>
                        <w:t xml:space="preserve"> </w:t>
                      </w:r>
                      <w:r>
                        <w:rPr>
                          <w:rFonts w:ascii="Times New Roman" w:hAnsi="Times New Roman" w:cs="Times New Roman"/>
                          <w:lang w:val="uk-UA"/>
                        </w:rPr>
                        <w:t>функціонування</w:t>
                      </w:r>
                    </w:p>
                  </w:txbxContent>
                </v:textbox>
              </v:roundrect>
            </w:pict>
          </mc:Fallback>
        </mc:AlternateContent>
      </w:r>
    </w:p>
    <w:p w14:paraId="5AD087FF" w14:textId="77777777" w:rsidR="00FC69EA" w:rsidRPr="007144A2" w:rsidRDefault="00FC69EA" w:rsidP="00FC69EA">
      <w:pPr>
        <w:spacing w:after="0" w:line="240" w:lineRule="auto"/>
        <w:ind w:firstLine="567"/>
        <w:jc w:val="both"/>
        <w:rPr>
          <w:lang w:val="uk-UA"/>
        </w:rPr>
      </w:pPr>
    </w:p>
    <w:p w14:paraId="0CFE3A46" w14:textId="77777777" w:rsidR="00FC69EA" w:rsidRPr="007144A2" w:rsidRDefault="00FC69EA" w:rsidP="00FC69EA">
      <w:pPr>
        <w:spacing w:after="0" w:line="240" w:lineRule="auto"/>
        <w:ind w:firstLine="567"/>
        <w:jc w:val="both"/>
        <w:rPr>
          <w:lang w:val="uk-UA"/>
        </w:rPr>
      </w:pPr>
      <w:r>
        <w:rPr>
          <w:noProof/>
          <w:lang w:eastAsia="ru-RU"/>
        </w:rPr>
        <mc:AlternateContent>
          <mc:Choice Requires="wps">
            <w:drawing>
              <wp:anchor distT="0" distB="0" distL="114300" distR="114300" simplePos="0" relativeHeight="251722752" behindDoc="0" locked="0" layoutInCell="1" allowOverlap="1" wp14:anchorId="1DE28B4D" wp14:editId="1706BD20">
                <wp:simplePos x="0" y="0"/>
                <wp:positionH relativeFrom="column">
                  <wp:posOffset>4246931</wp:posOffset>
                </wp:positionH>
                <wp:positionV relativeFrom="paragraph">
                  <wp:posOffset>155448</wp:posOffset>
                </wp:positionV>
                <wp:extent cx="7315" cy="351993"/>
                <wp:effectExtent l="76200" t="0" r="88265" b="48260"/>
                <wp:wrapNone/>
                <wp:docPr id="36" name="Прямая со стрелкой 36"/>
                <wp:cNvGraphicFramePr/>
                <a:graphic xmlns:a="http://schemas.openxmlformats.org/drawingml/2006/main">
                  <a:graphicData uri="http://schemas.microsoft.com/office/word/2010/wordprocessingShape">
                    <wps:wsp>
                      <wps:cNvCnPr/>
                      <wps:spPr>
                        <a:xfrm flipH="1">
                          <a:off x="0" y="0"/>
                          <a:ext cx="7315" cy="3519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13FCAA" id="Прямая со стрелкой 36" o:spid="_x0000_s1026" type="#_x0000_t32" style="position:absolute;margin-left:334.4pt;margin-top:12.25pt;width:.6pt;height:27.7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" strokecolor="black [3040]">
                <v:stroke endarrow="open"/>
              </v:shape>
            </w:pict>
          </mc:Fallback>
        </mc:AlternateContent>
      </w:r>
    </w:p>
    <w:p w14:paraId="100E53D8" w14:textId="77777777" w:rsidR="00FC69EA" w:rsidRPr="007144A2" w:rsidRDefault="00FC69EA" w:rsidP="00FC69EA">
      <w:pPr>
        <w:tabs>
          <w:tab w:val="left" w:pos="1924"/>
        </w:tabs>
        <w:spacing w:after="0" w:line="240" w:lineRule="auto"/>
        <w:ind w:firstLine="567"/>
        <w:jc w:val="both"/>
        <w:rPr>
          <w:lang w:val="uk-UA"/>
        </w:rPr>
      </w:pPr>
      <w:r w:rsidRPr="007144A2">
        <w:rPr>
          <w:lang w:val="uk-UA"/>
        </w:rPr>
        <w:tab/>
      </w:r>
    </w:p>
    <w:p w14:paraId="10B332BB" w14:textId="77777777" w:rsidR="00FC69EA" w:rsidRPr="007144A2" w:rsidRDefault="00FC69EA" w:rsidP="00FC69EA">
      <w:pPr>
        <w:spacing w:after="0" w:line="240" w:lineRule="auto"/>
        <w:ind w:firstLine="567"/>
        <w:jc w:val="both"/>
        <w:rPr>
          <w:lang w:val="uk-UA"/>
        </w:rPr>
      </w:pPr>
    </w:p>
    <w:p w14:paraId="45ADD852" w14:textId="77777777" w:rsidR="00FC69EA" w:rsidRPr="007144A2" w:rsidRDefault="00FC69EA" w:rsidP="00FC69EA">
      <w:pPr>
        <w:spacing w:after="0" w:line="240" w:lineRule="auto"/>
        <w:ind w:firstLine="567"/>
        <w:jc w:val="both"/>
        <w:rPr>
          <w:lang w:val="uk-UA"/>
        </w:rPr>
      </w:pPr>
      <w:r w:rsidRPr="00BA36BB">
        <w:rPr>
          <w:rFonts w:ascii="Times New Roman" w:hAnsi="Times New Roman" w:cs="Times New Roman"/>
          <w:noProof/>
          <w:lang w:eastAsia="ru-RU"/>
        </w:rPr>
        <mc:AlternateContent>
          <mc:Choice Requires="wps">
            <w:drawing>
              <wp:anchor distT="0" distB="0" distL="114300" distR="114300" simplePos="0" relativeHeight="251721728" behindDoc="0" locked="0" layoutInCell="1" allowOverlap="1" wp14:anchorId="78923848" wp14:editId="1C86232F">
                <wp:simplePos x="0" y="0"/>
                <wp:positionH relativeFrom="column">
                  <wp:posOffset>1378585</wp:posOffset>
                </wp:positionH>
                <wp:positionV relativeFrom="paragraph">
                  <wp:posOffset>-3810</wp:posOffset>
                </wp:positionV>
                <wp:extent cx="4034790" cy="285115"/>
                <wp:effectExtent l="0" t="0" r="22860" b="19685"/>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4034790" cy="2851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EAEE4E"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інвестиційний клімат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923848" id="Скругленный прямоугольник 38" o:spid="_x0000_s1046" style="position:absolute;left:0;text-align:left;margin-left:108.55pt;margin-top:-.3pt;width:317.7pt;height:22.4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" fillcolor="white [3201]" strokecolor="black [3213]" strokeweight="2pt">
                <v:textbox>
                  <w:txbxContent>
                    <w:p w14:paraId="09EAEE4E"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інвестиційний клімат</w:t>
                      </w:r>
                    </w:p>
                  </w:txbxContent>
                </v:textbox>
              </v:roundrect>
            </w:pict>
          </mc:Fallback>
        </mc:AlternateContent>
      </w:r>
    </w:p>
    <w:p w14:paraId="395097F5" w14:textId="77777777" w:rsidR="00FC69EA" w:rsidRPr="007144A2" w:rsidRDefault="00FC69EA" w:rsidP="00FC69EA">
      <w:pPr>
        <w:spacing w:after="0" w:line="240" w:lineRule="auto"/>
        <w:ind w:firstLine="567"/>
        <w:jc w:val="both"/>
        <w:rPr>
          <w:lang w:val="uk-UA"/>
        </w:rPr>
      </w:pPr>
      <w:r>
        <w:rPr>
          <w:noProof/>
          <w:lang w:eastAsia="ru-RU"/>
        </w:rPr>
        <mc:AlternateContent>
          <mc:Choice Requires="wps">
            <w:drawing>
              <wp:anchor distT="0" distB="0" distL="114300" distR="114300" simplePos="0" relativeHeight="251723776" behindDoc="0" locked="0" layoutInCell="1" allowOverlap="1" wp14:anchorId="610093D2" wp14:editId="6E33BFA5">
                <wp:simplePos x="0" y="0"/>
                <wp:positionH relativeFrom="column">
                  <wp:posOffset>3720236</wp:posOffset>
                </wp:positionH>
                <wp:positionV relativeFrom="paragraph">
                  <wp:posOffset>110566</wp:posOffset>
                </wp:positionV>
                <wp:extent cx="7316" cy="256210"/>
                <wp:effectExtent l="76200" t="0" r="69215" b="48895"/>
                <wp:wrapNone/>
                <wp:docPr id="42" name="Прямая со стрелкой 42"/>
                <wp:cNvGraphicFramePr/>
                <a:graphic xmlns:a="http://schemas.openxmlformats.org/drawingml/2006/main">
                  <a:graphicData uri="http://schemas.microsoft.com/office/word/2010/wordprocessingShape">
                    <wps:wsp>
                      <wps:cNvCnPr/>
                      <wps:spPr>
                        <a:xfrm>
                          <a:off x="0" y="0"/>
                          <a:ext cx="7316" cy="2562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9B5E4" id="Прямая со стрелкой 42" o:spid="_x0000_s1026" type="#_x0000_t32" style="position:absolute;margin-left:292.95pt;margin-top:8.7pt;width:.6pt;height:20.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" strokecolor="black [3040]">
                <v:stroke endarrow="open"/>
              </v:shape>
            </w:pict>
          </mc:Fallback>
        </mc:AlternateContent>
      </w:r>
    </w:p>
    <w:p w14:paraId="63E2677F"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7FA956A3"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26848" behindDoc="0" locked="0" layoutInCell="1" allowOverlap="1" wp14:anchorId="524C0D68" wp14:editId="4AAB4159">
                <wp:simplePos x="0" y="0"/>
                <wp:positionH relativeFrom="column">
                  <wp:posOffset>4773295</wp:posOffset>
                </wp:positionH>
                <wp:positionV relativeFrom="paragraph">
                  <wp:posOffset>34925</wp:posOffset>
                </wp:positionV>
                <wp:extent cx="1660551" cy="395021"/>
                <wp:effectExtent l="0" t="0" r="15875" b="24130"/>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1660551" cy="39502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62F586"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Власники вантажу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4C0D68" id="Скругленный прямоугольник 43" o:spid="_x0000_s1047" style="position:absolute;left:0;text-align:left;margin-left:375.85pt;margin-top:2.75pt;width:130.75pt;height:31.1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" fillcolor="white [3201]" strokecolor="black [3213]" strokeweight="2pt">
                <v:textbox>
                  <w:txbxContent>
                    <w:p w14:paraId="6162F586"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Власники вантажу</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25824" behindDoc="0" locked="0" layoutInCell="1" allowOverlap="1" wp14:anchorId="26F6C2C2" wp14:editId="639A54A1">
                <wp:simplePos x="0" y="0"/>
                <wp:positionH relativeFrom="column">
                  <wp:posOffset>457657</wp:posOffset>
                </wp:positionH>
                <wp:positionV relativeFrom="paragraph">
                  <wp:posOffset>35179</wp:posOffset>
                </wp:positionV>
                <wp:extent cx="1572768" cy="395148"/>
                <wp:effectExtent l="0" t="0" r="27940" b="2413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1572768" cy="39514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CD89AE" w14:textId="77777777" w:rsidR="00AD724F" w:rsidRPr="00BA36BB" w:rsidRDefault="00AD724F" w:rsidP="00FC69EA">
                            <w:pPr>
                              <w:jc w:val="center"/>
                              <w:rPr>
                                <w:rFonts w:ascii="Times New Roman" w:hAnsi="Times New Roman" w:cs="Times New Roman"/>
                              </w:rPr>
                            </w:pPr>
                            <w:r>
                              <w:rPr>
                                <w:rFonts w:ascii="Times New Roman" w:hAnsi="Times New Roman" w:cs="Times New Roman"/>
                              </w:rPr>
                              <w:t>С</w:t>
                            </w:r>
                            <w:r w:rsidRPr="00BA36BB">
                              <w:rPr>
                                <w:rFonts w:ascii="Times New Roman" w:hAnsi="Times New Roman" w:cs="Times New Roman"/>
                              </w:rPr>
                              <w:t>удновласники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F6C2C2" id="Скругленный прямоугольник 48" o:spid="_x0000_s1048" style="position:absolute;left:0;text-align:left;margin-left:36.05pt;margin-top:2.75pt;width:123.85pt;height:31.1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" fillcolor="white [3201]" strokecolor="black [3213]" strokeweight="2pt">
                <v:textbox>
                  <w:txbxContent>
                    <w:p w14:paraId="2ACD89AE" w14:textId="77777777" w:rsidR="00AD724F" w:rsidRPr="00BA36BB" w:rsidRDefault="00AD724F" w:rsidP="00FC69EA">
                      <w:pPr>
                        <w:jc w:val="center"/>
                        <w:rPr>
                          <w:rFonts w:ascii="Times New Roman" w:hAnsi="Times New Roman" w:cs="Times New Roman"/>
                        </w:rPr>
                      </w:pPr>
                      <w:r>
                        <w:rPr>
                          <w:rFonts w:ascii="Times New Roman" w:hAnsi="Times New Roman" w:cs="Times New Roman"/>
                        </w:rPr>
                        <w:t>С</w:t>
                      </w:r>
                      <w:r w:rsidRPr="00BA36BB">
                        <w:rPr>
                          <w:rFonts w:ascii="Times New Roman" w:hAnsi="Times New Roman" w:cs="Times New Roman"/>
                        </w:rPr>
                        <w:t>удновласники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24800" behindDoc="0" locked="0" layoutInCell="1" allowOverlap="1" wp14:anchorId="32ADA19F" wp14:editId="4A1E1146">
                <wp:simplePos x="0" y="0"/>
                <wp:positionH relativeFrom="column">
                  <wp:posOffset>2396184</wp:posOffset>
                </wp:positionH>
                <wp:positionV relativeFrom="paragraph">
                  <wp:posOffset>71882</wp:posOffset>
                </wp:positionV>
                <wp:extent cx="2150669" cy="409651"/>
                <wp:effectExtent l="0" t="0" r="21590" b="28575"/>
                <wp:wrapNone/>
                <wp:docPr id="56" name="Скругленный прямоугольник 56"/>
                <wp:cNvGraphicFramePr/>
                <a:graphic xmlns:a="http://schemas.openxmlformats.org/drawingml/2006/main">
                  <a:graphicData uri="http://schemas.microsoft.com/office/word/2010/wordprocessingShape">
                    <wps:wsp>
                      <wps:cNvSpPr/>
                      <wps:spPr>
                        <a:xfrm>
                          <a:off x="0" y="0"/>
                          <a:ext cx="2150669" cy="40965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9C5FCC"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Портова інфраструктура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DA19F" id="Скругленный прямоугольник 56" o:spid="_x0000_s1049" style="position:absolute;left:0;text-align:left;margin-left:188.7pt;margin-top:5.65pt;width:169.35pt;height:3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" fillcolor="white [3201]" strokecolor="black [3213]" strokeweight="2pt">
                <v:textbox>
                  <w:txbxContent>
                    <w:p w14:paraId="4B9C5FCC"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Портова інфраструктура</w:t>
                      </w:r>
                    </w:p>
                  </w:txbxContent>
                </v:textbox>
              </v:roundrect>
            </w:pict>
          </mc:Fallback>
        </mc:AlternateContent>
      </w:r>
    </w:p>
    <w:p w14:paraId="1E6DB3D0"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28896" behindDoc="0" locked="0" layoutInCell="1" allowOverlap="1" wp14:anchorId="7E899353" wp14:editId="7EE5E2BE">
                <wp:simplePos x="0" y="0"/>
                <wp:positionH relativeFrom="column">
                  <wp:posOffset>2029917</wp:posOffset>
                </wp:positionH>
                <wp:positionV relativeFrom="paragraph">
                  <wp:posOffset>108737</wp:posOffset>
                </wp:positionV>
                <wp:extent cx="366268" cy="6985"/>
                <wp:effectExtent l="38100" t="76200" r="0" b="107315"/>
                <wp:wrapNone/>
                <wp:docPr id="57" name="Прямая со стрелкой 57"/>
                <wp:cNvGraphicFramePr/>
                <a:graphic xmlns:a="http://schemas.openxmlformats.org/drawingml/2006/main">
                  <a:graphicData uri="http://schemas.microsoft.com/office/word/2010/wordprocessingShape">
                    <wps:wsp>
                      <wps:cNvCnPr/>
                      <wps:spPr>
                        <a:xfrm flipH="1" flipV="1">
                          <a:off x="0" y="0"/>
                          <a:ext cx="366268" cy="69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0171E" id="Прямая со стрелкой 57" o:spid="_x0000_s1026" type="#_x0000_t32" style="position:absolute;margin-left:159.85pt;margin-top:8.55pt;width:28.85pt;height:.55pt;flip:x 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27872" behindDoc="0" locked="0" layoutInCell="1" allowOverlap="1" wp14:anchorId="54387C26" wp14:editId="15FF91A7">
                <wp:simplePos x="0" y="0"/>
                <wp:positionH relativeFrom="column">
                  <wp:posOffset>4546295</wp:posOffset>
                </wp:positionH>
                <wp:positionV relativeFrom="paragraph">
                  <wp:posOffset>108737</wp:posOffset>
                </wp:positionV>
                <wp:extent cx="227330" cy="7316"/>
                <wp:effectExtent l="0" t="76200" r="20320" b="107315"/>
                <wp:wrapNone/>
                <wp:docPr id="58" name="Прямая со стрелкой 58"/>
                <wp:cNvGraphicFramePr/>
                <a:graphic xmlns:a="http://schemas.openxmlformats.org/drawingml/2006/main">
                  <a:graphicData uri="http://schemas.microsoft.com/office/word/2010/wordprocessingShape">
                    <wps:wsp>
                      <wps:cNvCnPr/>
                      <wps:spPr>
                        <a:xfrm flipV="1">
                          <a:off x="0" y="0"/>
                          <a:ext cx="227330" cy="73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EBE682" id="Прямая со стрелкой 58" o:spid="_x0000_s1026" type="#_x0000_t32" style="position:absolute;margin-left:358pt;margin-top:8.55pt;width:17.9pt;height:.6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" strokecolor="black [3040]">
                <v:stroke endarrow="open"/>
              </v:shape>
            </w:pict>
          </mc:Fallback>
        </mc:AlternateContent>
      </w:r>
    </w:p>
    <w:p w14:paraId="7197EB21"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6C245682"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5280" behindDoc="0" locked="0" layoutInCell="1" allowOverlap="1" wp14:anchorId="088370F7" wp14:editId="3591572C">
                <wp:simplePos x="0" y="0"/>
                <wp:positionH relativeFrom="column">
                  <wp:posOffset>3405683</wp:posOffset>
                </wp:positionH>
                <wp:positionV relativeFrom="paragraph">
                  <wp:posOffset>-432</wp:posOffset>
                </wp:positionV>
                <wp:extent cx="7315" cy="248717"/>
                <wp:effectExtent l="95250" t="0" r="69215" b="56515"/>
                <wp:wrapNone/>
                <wp:docPr id="59" name="Прямая со стрелкой 59"/>
                <wp:cNvGraphicFramePr/>
                <a:graphic xmlns:a="http://schemas.openxmlformats.org/drawingml/2006/main">
                  <a:graphicData uri="http://schemas.microsoft.com/office/word/2010/wordprocessingShape">
                    <wps:wsp>
                      <wps:cNvCnPr/>
                      <wps:spPr>
                        <a:xfrm flipH="1">
                          <a:off x="0" y="0"/>
                          <a:ext cx="7315" cy="2487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6FCCE0" id="Прямая со стрелкой 59" o:spid="_x0000_s1026" type="#_x0000_t32" style="position:absolute;margin-left:268.15pt;margin-top:-.05pt;width:.6pt;height:19.6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44256" behindDoc="0" locked="0" layoutInCell="1" allowOverlap="1" wp14:anchorId="23CA099B" wp14:editId="18DF31E3">
                <wp:simplePos x="0" y="0"/>
                <wp:positionH relativeFrom="column">
                  <wp:posOffset>2981401</wp:posOffset>
                </wp:positionH>
                <wp:positionV relativeFrom="paragraph">
                  <wp:posOffset>-432</wp:posOffset>
                </wp:positionV>
                <wp:extent cx="7315" cy="248717"/>
                <wp:effectExtent l="76200" t="38100" r="69215" b="18415"/>
                <wp:wrapNone/>
                <wp:docPr id="60" name="Прямая со стрелкой 60"/>
                <wp:cNvGraphicFramePr/>
                <a:graphic xmlns:a="http://schemas.openxmlformats.org/drawingml/2006/main">
                  <a:graphicData uri="http://schemas.microsoft.com/office/word/2010/wordprocessingShape">
                    <wps:wsp>
                      <wps:cNvCnPr/>
                      <wps:spPr>
                        <a:xfrm flipH="1" flipV="1">
                          <a:off x="0" y="0"/>
                          <a:ext cx="7315" cy="2487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E3D378" id="Прямая со стрелкой 60" o:spid="_x0000_s1026" type="#_x0000_t32" style="position:absolute;margin-left:234.75pt;margin-top:-.05pt;width:.6pt;height:19.6pt;flip:x 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32992" behindDoc="0" locked="0" layoutInCell="1" allowOverlap="1" wp14:anchorId="45899C3E" wp14:editId="4B3BDB00">
                <wp:simplePos x="0" y="0"/>
                <wp:positionH relativeFrom="column">
                  <wp:posOffset>4371289</wp:posOffset>
                </wp:positionH>
                <wp:positionV relativeFrom="paragraph">
                  <wp:posOffset>-432</wp:posOffset>
                </wp:positionV>
                <wp:extent cx="36576" cy="1097280"/>
                <wp:effectExtent l="57150" t="0" r="59055" b="64770"/>
                <wp:wrapNone/>
                <wp:docPr id="61" name="Прямая со стрелкой 61"/>
                <wp:cNvGraphicFramePr/>
                <a:graphic xmlns:a="http://schemas.openxmlformats.org/drawingml/2006/main">
                  <a:graphicData uri="http://schemas.microsoft.com/office/word/2010/wordprocessingShape">
                    <wps:wsp>
                      <wps:cNvCnPr/>
                      <wps:spPr>
                        <a:xfrm>
                          <a:off x="0" y="0"/>
                          <a:ext cx="36576" cy="10972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46FE2B" id="Прямая со стрелкой 61" o:spid="_x0000_s1026" type="#_x0000_t32" style="position:absolute;margin-left:344.2pt;margin-top:-.05pt;width:2.9pt;height:86.4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31968" behindDoc="0" locked="0" layoutInCell="1" allowOverlap="1" wp14:anchorId="524D7F18" wp14:editId="02118B5F">
                <wp:simplePos x="0" y="0"/>
                <wp:positionH relativeFrom="column">
                  <wp:posOffset>2440076</wp:posOffset>
                </wp:positionH>
                <wp:positionV relativeFrom="paragraph">
                  <wp:posOffset>-508</wp:posOffset>
                </wp:positionV>
                <wp:extent cx="7316" cy="1097356"/>
                <wp:effectExtent l="76200" t="38100" r="69215" b="26670"/>
                <wp:wrapNone/>
                <wp:docPr id="62" name="Прямая со стрелкой 62"/>
                <wp:cNvGraphicFramePr/>
                <a:graphic xmlns:a="http://schemas.openxmlformats.org/drawingml/2006/main">
                  <a:graphicData uri="http://schemas.microsoft.com/office/word/2010/wordprocessingShape">
                    <wps:wsp>
                      <wps:cNvCnPr/>
                      <wps:spPr>
                        <a:xfrm flipV="1">
                          <a:off x="0" y="0"/>
                          <a:ext cx="7316" cy="1097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722560" id="Прямая со стрелкой 62" o:spid="_x0000_s1026" type="#_x0000_t32" style="position:absolute;margin-left:192.15pt;margin-top:-.05pt;width:.6pt;height:86.4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" strokecolor="black [3040]">
                <v:stroke endarrow="open"/>
              </v:shape>
            </w:pict>
          </mc:Fallback>
        </mc:AlternateContent>
      </w:r>
    </w:p>
    <w:p w14:paraId="4917AD71"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29920" behindDoc="0" locked="0" layoutInCell="1" allowOverlap="1" wp14:anchorId="761C7235" wp14:editId="3C564C06">
                <wp:simplePos x="0" y="0"/>
                <wp:positionH relativeFrom="column">
                  <wp:posOffset>2601011</wp:posOffset>
                </wp:positionH>
                <wp:positionV relativeFrom="paragraph">
                  <wp:posOffset>87630</wp:posOffset>
                </wp:positionV>
                <wp:extent cx="1565453" cy="526694"/>
                <wp:effectExtent l="0" t="0" r="15875" b="26035"/>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1565453" cy="52669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E53066"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Залізнична інфраструктура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C7235" id="Скругленный прямоугольник 63" o:spid="_x0000_s1050" style="position:absolute;left:0;text-align:left;margin-left:204.8pt;margin-top:6.9pt;width:123.25pt;height:4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" fillcolor="white [3201]" strokecolor="black [3213]" strokeweight="2pt">
                <v:textbox>
                  <w:txbxContent>
                    <w:p w14:paraId="1CE53066" w14:textId="77777777" w:rsidR="00AD724F" w:rsidRPr="00BA36BB" w:rsidRDefault="00AD724F" w:rsidP="00FC69EA">
                      <w:pPr>
                        <w:jc w:val="center"/>
                        <w:rPr>
                          <w:rFonts w:ascii="Times New Roman" w:hAnsi="Times New Roman" w:cs="Times New Roman"/>
                        </w:rPr>
                      </w:pPr>
                      <w:r w:rsidRPr="00BA36BB">
                        <w:rPr>
                          <w:rFonts w:ascii="Times New Roman" w:hAnsi="Times New Roman" w:cs="Times New Roman"/>
                        </w:rPr>
                        <w:t>Залізнична інфраструктура</w:t>
                      </w:r>
                    </w:p>
                  </w:txbxContent>
                </v:textbox>
              </v:roundrect>
            </w:pict>
          </mc:Fallback>
        </mc:AlternateContent>
      </w:r>
    </w:p>
    <w:p w14:paraId="2C659767"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506E0B9B"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28C01433"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6304" behindDoc="0" locked="0" layoutInCell="1" allowOverlap="1" wp14:anchorId="55AF5AD2" wp14:editId="433BFF8F">
                <wp:simplePos x="0" y="0"/>
                <wp:positionH relativeFrom="column">
                  <wp:posOffset>3405683</wp:posOffset>
                </wp:positionH>
                <wp:positionV relativeFrom="paragraph">
                  <wp:posOffset>132715</wp:posOffset>
                </wp:positionV>
                <wp:extent cx="6985" cy="322148"/>
                <wp:effectExtent l="76200" t="0" r="69215" b="59055"/>
                <wp:wrapNone/>
                <wp:docPr id="64" name="Прямая со стрелкой 64"/>
                <wp:cNvGraphicFramePr/>
                <a:graphic xmlns:a="http://schemas.openxmlformats.org/drawingml/2006/main">
                  <a:graphicData uri="http://schemas.microsoft.com/office/word/2010/wordprocessingShape">
                    <wps:wsp>
                      <wps:cNvCnPr/>
                      <wps:spPr>
                        <a:xfrm>
                          <a:off x="0" y="0"/>
                          <a:ext cx="6985" cy="32214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E5FC96" id="Прямая со стрелкой 64" o:spid="_x0000_s1026" type="#_x0000_t32" style="position:absolute;margin-left:268.15pt;margin-top:10.45pt;width:.55pt;height:25.3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" strokecolor="black [3040]">
                <v:stroke endarrow="open"/>
              </v:shape>
            </w:pict>
          </mc:Fallback>
        </mc:AlternateContent>
      </w:r>
    </w:p>
    <w:p w14:paraId="6BD3A8AA"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31FA6E2E"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30944" behindDoc="0" locked="0" layoutInCell="1" allowOverlap="1" wp14:anchorId="6FC7DF8C" wp14:editId="61D7EC74">
                <wp:simplePos x="0" y="0"/>
                <wp:positionH relativeFrom="column">
                  <wp:posOffset>896569</wp:posOffset>
                </wp:positionH>
                <wp:positionV relativeFrom="paragraph">
                  <wp:posOffset>133553</wp:posOffset>
                </wp:positionV>
                <wp:extent cx="5237683" cy="343535"/>
                <wp:effectExtent l="0" t="0" r="20320" b="18415"/>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5237683" cy="3435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1B80C7" w14:textId="77777777" w:rsidR="00AD724F" w:rsidRPr="00FC69EA" w:rsidRDefault="00AD724F" w:rsidP="00FC69EA">
                            <w:pPr>
                              <w:jc w:val="center"/>
                              <w:rPr>
                                <w:lang w:val="uk-UA"/>
                              </w:rPr>
                            </w:pPr>
                            <w:r w:rsidRPr="00BA36BB">
                              <w:rPr>
                                <w:rFonts w:ascii="Times New Roman" w:hAnsi="Times New Roman" w:cs="Times New Roman"/>
                              </w:rPr>
                              <w:t xml:space="preserve">Економічні </w:t>
                            </w:r>
                            <w:r>
                              <w:rPr>
                                <w:rFonts w:ascii="Times New Roman" w:hAnsi="Times New Roman" w:cs="Times New Roman"/>
                              </w:rPr>
                              <w:t xml:space="preserve">результати </w:t>
                            </w:r>
                            <w:r>
                              <w:rPr>
                                <w:rFonts w:ascii="Times New Roman" w:hAnsi="Times New Roman" w:cs="Times New Roman"/>
                                <w:lang w:val="uk-UA"/>
                              </w:rPr>
                              <w:t>позиціонування термінальних операторів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C7DF8C" id="Скругленный прямоугольник 65" o:spid="_x0000_s1051" style="position:absolute;left:0;text-align:left;margin-left:70.6pt;margin-top:10.5pt;width:412.4pt;height:27.0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" fillcolor="white [3201]" strokecolor="black [3213]" strokeweight="2pt">
                <v:textbox>
                  <w:txbxContent>
                    <w:p w14:paraId="541B80C7" w14:textId="77777777" w:rsidR="00AD724F" w:rsidRPr="00FC69EA" w:rsidRDefault="00AD724F" w:rsidP="00FC69EA">
                      <w:pPr>
                        <w:jc w:val="center"/>
                        <w:rPr>
                          <w:lang w:val="uk-UA"/>
                        </w:rPr>
                      </w:pPr>
                      <w:r w:rsidRPr="00BA36BB">
                        <w:rPr>
                          <w:rFonts w:ascii="Times New Roman" w:hAnsi="Times New Roman" w:cs="Times New Roman"/>
                        </w:rPr>
                        <w:t xml:space="preserve">Економічні </w:t>
                      </w:r>
                      <w:r>
                        <w:rPr>
                          <w:rFonts w:ascii="Times New Roman" w:hAnsi="Times New Roman" w:cs="Times New Roman"/>
                        </w:rPr>
                        <w:t xml:space="preserve">результати </w:t>
                      </w:r>
                      <w:r>
                        <w:rPr>
                          <w:rFonts w:ascii="Times New Roman" w:hAnsi="Times New Roman" w:cs="Times New Roman"/>
                          <w:lang w:val="uk-UA"/>
                        </w:rPr>
                        <w:t>позиціонування термінальних операторів</w:t>
                      </w:r>
                    </w:p>
                  </w:txbxContent>
                </v:textbox>
              </v:roundrect>
            </w:pict>
          </mc:Fallback>
        </mc:AlternateContent>
      </w:r>
    </w:p>
    <w:p w14:paraId="6F61AE41"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50400" behindDoc="0" locked="0" layoutInCell="1" allowOverlap="1" wp14:anchorId="3396FBE1" wp14:editId="4249A321">
                <wp:simplePos x="0" y="0"/>
                <wp:positionH relativeFrom="column">
                  <wp:posOffset>421081</wp:posOffset>
                </wp:positionH>
                <wp:positionV relativeFrom="paragraph">
                  <wp:posOffset>126517</wp:posOffset>
                </wp:positionV>
                <wp:extent cx="475488" cy="0"/>
                <wp:effectExtent l="0" t="76200" r="20320" b="114300"/>
                <wp:wrapNone/>
                <wp:docPr id="66" name="Прямая со стрелкой 66"/>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D400D9" id="Прямая со стрелкой 66" o:spid="_x0000_s1026" type="#_x0000_t32" style="position:absolute;margin-left:33.15pt;margin-top:9.95pt;width:37.4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49376" behindDoc="0" locked="0" layoutInCell="1" allowOverlap="1" wp14:anchorId="1E041244" wp14:editId="1D3D760C">
                <wp:simplePos x="0" y="0"/>
                <wp:positionH relativeFrom="column">
                  <wp:posOffset>421081</wp:posOffset>
                </wp:positionH>
                <wp:positionV relativeFrom="paragraph">
                  <wp:posOffset>126517</wp:posOffset>
                </wp:positionV>
                <wp:extent cx="0" cy="1908937"/>
                <wp:effectExtent l="0" t="0" r="19050" b="15240"/>
                <wp:wrapNone/>
                <wp:docPr id="67" name="Прямая соединительная линия 67"/>
                <wp:cNvGraphicFramePr/>
                <a:graphic xmlns:a="http://schemas.openxmlformats.org/drawingml/2006/main">
                  <a:graphicData uri="http://schemas.microsoft.com/office/word/2010/wordprocessingShape">
                    <wps:wsp>
                      <wps:cNvCnPr/>
                      <wps:spPr>
                        <a:xfrm flipV="1">
                          <a:off x="0" y="0"/>
                          <a:ext cx="0" cy="19089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5E826" id="Прямая соединительная линия 67"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33.15pt,9.95pt" to="33.1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" strokecolor="black [3040]"/>
            </w:pict>
          </mc:Fallback>
        </mc:AlternateContent>
      </w:r>
    </w:p>
    <w:p w14:paraId="1166E1C3"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39136" behindDoc="0" locked="0" layoutInCell="1" allowOverlap="1" wp14:anchorId="59E67ECD" wp14:editId="7A9B7382">
                <wp:simplePos x="0" y="0"/>
                <wp:positionH relativeFrom="column">
                  <wp:posOffset>5256428</wp:posOffset>
                </wp:positionH>
                <wp:positionV relativeFrom="paragraph">
                  <wp:posOffset>156058</wp:posOffset>
                </wp:positionV>
                <wp:extent cx="7316" cy="292608"/>
                <wp:effectExtent l="76200" t="38100" r="69215" b="12700"/>
                <wp:wrapNone/>
                <wp:docPr id="69" name="Прямая со стрелкой 69"/>
                <wp:cNvGraphicFramePr/>
                <a:graphic xmlns:a="http://schemas.openxmlformats.org/drawingml/2006/main">
                  <a:graphicData uri="http://schemas.microsoft.com/office/word/2010/wordprocessingShape">
                    <wps:wsp>
                      <wps:cNvCnPr/>
                      <wps:spPr>
                        <a:xfrm flipV="1">
                          <a:off x="0" y="0"/>
                          <a:ext cx="7316" cy="2926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29C905" id="Прямая со стрелкой 69" o:spid="_x0000_s1026" type="#_x0000_t32" style="position:absolute;margin-left:413.9pt;margin-top:12.3pt;width:.6pt;height:23.05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38112" behindDoc="0" locked="0" layoutInCell="1" allowOverlap="1" wp14:anchorId="38AB37CA" wp14:editId="1B881A13">
                <wp:simplePos x="0" y="0"/>
                <wp:positionH relativeFrom="column">
                  <wp:posOffset>3544672</wp:posOffset>
                </wp:positionH>
                <wp:positionV relativeFrom="paragraph">
                  <wp:posOffset>156058</wp:posOffset>
                </wp:positionV>
                <wp:extent cx="7315" cy="270662"/>
                <wp:effectExtent l="76200" t="38100" r="69215" b="15240"/>
                <wp:wrapNone/>
                <wp:docPr id="70" name="Прямая со стрелкой 70"/>
                <wp:cNvGraphicFramePr/>
                <a:graphic xmlns:a="http://schemas.openxmlformats.org/drawingml/2006/main">
                  <a:graphicData uri="http://schemas.microsoft.com/office/word/2010/wordprocessingShape">
                    <wps:wsp>
                      <wps:cNvCnPr/>
                      <wps:spPr>
                        <a:xfrm flipH="1" flipV="1">
                          <a:off x="0" y="0"/>
                          <a:ext cx="7315" cy="2706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94558" id="Прямая со стрелкой 70" o:spid="_x0000_s1026" type="#_x0000_t32" style="position:absolute;margin-left:279.1pt;margin-top:12.3pt;width:.6pt;height:21.3pt;flip:x 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" strokecolor="black [3040]">
                <v:stroke endarrow="open"/>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37088" behindDoc="0" locked="0" layoutInCell="1" allowOverlap="1" wp14:anchorId="4F5D0EA3" wp14:editId="400764D9">
                <wp:simplePos x="0" y="0"/>
                <wp:positionH relativeFrom="column">
                  <wp:posOffset>1774393</wp:posOffset>
                </wp:positionH>
                <wp:positionV relativeFrom="paragraph">
                  <wp:posOffset>155778</wp:posOffset>
                </wp:positionV>
                <wp:extent cx="7315" cy="212420"/>
                <wp:effectExtent l="76200" t="38100" r="69215" b="16510"/>
                <wp:wrapNone/>
                <wp:docPr id="71" name="Прямая со стрелкой 71"/>
                <wp:cNvGraphicFramePr/>
                <a:graphic xmlns:a="http://schemas.openxmlformats.org/drawingml/2006/main">
                  <a:graphicData uri="http://schemas.microsoft.com/office/word/2010/wordprocessingShape">
                    <wps:wsp>
                      <wps:cNvCnPr/>
                      <wps:spPr>
                        <a:xfrm flipV="1">
                          <a:off x="0" y="0"/>
                          <a:ext cx="7315" cy="212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D7A71D" id="Прямая со стрелкой 71" o:spid="_x0000_s1026" type="#_x0000_t32" style="position:absolute;margin-left:139.7pt;margin-top:12.25pt;width:.6pt;height:16.75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" strokecolor="black [3040]">
                <v:stroke endarrow="open"/>
              </v:shape>
            </w:pict>
          </mc:Fallback>
        </mc:AlternateContent>
      </w:r>
    </w:p>
    <w:p w14:paraId="32EFA9EB"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2208" behindDoc="0" locked="0" layoutInCell="1" allowOverlap="1" wp14:anchorId="76B4A64E" wp14:editId="0B5CF780">
                <wp:simplePos x="0" y="0"/>
                <wp:positionH relativeFrom="column">
                  <wp:posOffset>2654812</wp:posOffset>
                </wp:positionH>
                <wp:positionV relativeFrom="paragraph">
                  <wp:posOffset>92739</wp:posOffset>
                </wp:positionV>
                <wp:extent cx="1" cy="1276065"/>
                <wp:effectExtent l="95250" t="38100" r="57150" b="19685"/>
                <wp:wrapNone/>
                <wp:docPr id="72" name="Прямая со стрелкой 72"/>
                <wp:cNvGraphicFramePr/>
                <a:graphic xmlns:a="http://schemas.openxmlformats.org/drawingml/2006/main">
                  <a:graphicData uri="http://schemas.microsoft.com/office/word/2010/wordprocessingShape">
                    <wps:wsp>
                      <wps:cNvCnPr/>
                      <wps:spPr>
                        <a:xfrm flipV="1">
                          <a:off x="0" y="0"/>
                          <a:ext cx="1" cy="12760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FB69E" id="Прямая со стрелкой 72" o:spid="_x0000_s1026" type="#_x0000_t32" style="position:absolute;margin-left:209.05pt;margin-top:7.3pt;width:0;height:100.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" strokecolor="black [3040]">
                <v:stroke endarrow="open"/>
              </v:shape>
            </w:pict>
          </mc:Fallback>
        </mc:AlternateContent>
      </w:r>
    </w:p>
    <w:p w14:paraId="2F565910"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36064" behindDoc="0" locked="0" layoutInCell="1" allowOverlap="1" wp14:anchorId="088F920A" wp14:editId="06E24761">
                <wp:simplePos x="0" y="0"/>
                <wp:positionH relativeFrom="column">
                  <wp:posOffset>4947636</wp:posOffset>
                </wp:positionH>
                <wp:positionV relativeFrom="paragraph">
                  <wp:posOffset>129976</wp:posOffset>
                </wp:positionV>
                <wp:extent cx="1264920" cy="907576"/>
                <wp:effectExtent l="0" t="0" r="11430" b="26035"/>
                <wp:wrapNone/>
                <wp:docPr id="73" name="Скругленный прямоугольник 73"/>
                <wp:cNvGraphicFramePr/>
                <a:graphic xmlns:a="http://schemas.openxmlformats.org/drawingml/2006/main">
                  <a:graphicData uri="http://schemas.microsoft.com/office/word/2010/wordprocessingShape">
                    <wps:wsp>
                      <wps:cNvSpPr/>
                      <wps:spPr>
                        <a:xfrm>
                          <a:off x="0" y="0"/>
                          <a:ext cx="1264920" cy="90757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3FC2D9"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Ефективне управління грошовими потоками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8F920A" id="Скругленный прямоугольник 73" o:spid="_x0000_s1052" style="position:absolute;left:0;text-align:left;margin-left:389.6pt;margin-top:10.25pt;width:99.6pt;height:71.4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" fillcolor="white [3201]" strokecolor="black [3213]" strokeweight="2pt">
                <v:textbox>
                  <w:txbxContent>
                    <w:p w14:paraId="293FC2D9"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Ефективне управління грошовими потоками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35040" behindDoc="0" locked="0" layoutInCell="1" allowOverlap="1" wp14:anchorId="31D8FB21" wp14:editId="6C26DEE0">
                <wp:simplePos x="0" y="0"/>
                <wp:positionH relativeFrom="column">
                  <wp:posOffset>2842260</wp:posOffset>
                </wp:positionH>
                <wp:positionV relativeFrom="paragraph">
                  <wp:posOffset>83185</wp:posOffset>
                </wp:positionV>
                <wp:extent cx="1864995" cy="548640"/>
                <wp:effectExtent l="0" t="0" r="20955" b="22860"/>
                <wp:wrapNone/>
                <wp:docPr id="74" name="Скругленный прямоугольник 74"/>
                <wp:cNvGraphicFramePr/>
                <a:graphic xmlns:a="http://schemas.openxmlformats.org/drawingml/2006/main">
                  <a:graphicData uri="http://schemas.microsoft.com/office/word/2010/wordprocessingShape">
                    <wps:wsp>
                      <wps:cNvSpPr/>
                      <wps:spPr>
                        <a:xfrm>
                          <a:off x="0" y="0"/>
                          <a:ext cx="1864995" cy="5486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8BDF6A"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rPr>
                              <w:t>Параметри</w:t>
                            </w:r>
                            <w:r>
                              <w:rPr>
                                <w:rFonts w:ascii="Times New Roman" w:hAnsi="Times New Roman" w:cs="Times New Roman"/>
                                <w:lang w:val="uk-UA"/>
                              </w:rPr>
                              <w:t xml:space="preserve"> рентабельності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D8FB21" id="Скругленный прямоугольник 74" o:spid="_x0000_s1053" style="position:absolute;left:0;text-align:left;margin-left:223.8pt;margin-top:6.55pt;width:146.85pt;height:4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" fillcolor="white [3201]" strokecolor="black [3213]" strokeweight="2pt">
                <v:textbox>
                  <w:txbxContent>
                    <w:p w14:paraId="688BDF6A"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rPr>
                        <w:t>Параметри</w:t>
                      </w:r>
                      <w:r>
                        <w:rPr>
                          <w:rFonts w:ascii="Times New Roman" w:hAnsi="Times New Roman" w:cs="Times New Roman"/>
                          <w:lang w:val="uk-UA"/>
                        </w:rPr>
                        <w:t xml:space="preserve"> рентабельності</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734016" behindDoc="0" locked="0" layoutInCell="1" allowOverlap="1" wp14:anchorId="2A4138ED" wp14:editId="2331B830">
                <wp:simplePos x="0" y="0"/>
                <wp:positionH relativeFrom="column">
                  <wp:posOffset>530809</wp:posOffset>
                </wp:positionH>
                <wp:positionV relativeFrom="paragraph">
                  <wp:posOffset>46888</wp:posOffset>
                </wp:positionV>
                <wp:extent cx="1865376" cy="475488"/>
                <wp:effectExtent l="0" t="0" r="20955" b="20320"/>
                <wp:wrapNone/>
                <wp:docPr id="75" name="Скругленный прямоугольник 75"/>
                <wp:cNvGraphicFramePr/>
                <a:graphic xmlns:a="http://schemas.openxmlformats.org/drawingml/2006/main">
                  <a:graphicData uri="http://schemas.microsoft.com/office/word/2010/wordprocessingShape">
                    <wps:wsp>
                      <wps:cNvSpPr/>
                      <wps:spPr>
                        <a:xfrm>
                          <a:off x="0" y="0"/>
                          <a:ext cx="1865376" cy="47548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B8DF08"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Життєвий цикл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4138ED" id="Скругленный прямоугольник 75" o:spid="_x0000_s1054" style="position:absolute;left:0;text-align:left;margin-left:41.8pt;margin-top:3.7pt;width:146.9pt;height:37.4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" fillcolor="white [3201]" strokecolor="black [3213]" strokeweight="2pt">
                <v:textbox>
                  <w:txbxContent>
                    <w:p w14:paraId="76B8DF08"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Життєвий цикл розвитку</w:t>
                      </w:r>
                    </w:p>
                  </w:txbxContent>
                </v:textbox>
              </v:roundrect>
            </w:pict>
          </mc:Fallback>
        </mc:AlternateContent>
      </w:r>
    </w:p>
    <w:p w14:paraId="1EA39999"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054853CF"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42C3DBC7"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6ED3483E"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3A876264"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7328" behindDoc="0" locked="0" layoutInCell="1" allowOverlap="1" wp14:anchorId="4573C5FB" wp14:editId="057EFF09">
                <wp:simplePos x="0" y="0"/>
                <wp:positionH relativeFrom="column">
                  <wp:posOffset>530225</wp:posOffset>
                </wp:positionH>
                <wp:positionV relativeFrom="paragraph">
                  <wp:posOffset>77470</wp:posOffset>
                </wp:positionV>
                <wp:extent cx="1250315" cy="1323975"/>
                <wp:effectExtent l="0" t="0" r="26035" b="28575"/>
                <wp:wrapNone/>
                <wp:docPr id="77" name="Скругленный прямоугольник 77"/>
                <wp:cNvGraphicFramePr/>
                <a:graphic xmlns:a="http://schemas.openxmlformats.org/drawingml/2006/main">
                  <a:graphicData uri="http://schemas.microsoft.com/office/word/2010/wordprocessingShape">
                    <wps:wsp>
                      <wps:cNvSpPr/>
                      <wps:spPr>
                        <a:xfrm>
                          <a:off x="0" y="0"/>
                          <a:ext cx="1250315" cy="13239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82055B" w14:textId="77777777" w:rsidR="00AD724F" w:rsidRPr="00EE2249" w:rsidRDefault="00AD724F" w:rsidP="00FC69EA">
                            <w:pPr>
                              <w:jc w:val="center"/>
                              <w:rPr>
                                <w:rFonts w:ascii="Times New Roman" w:hAnsi="Times New Roman" w:cs="Times New Roman"/>
                              </w:rPr>
                            </w:pPr>
                            <w:r>
                              <w:rPr>
                                <w:rFonts w:ascii="Times New Roman" w:hAnsi="Times New Roman" w:cs="Times New Roman"/>
                              </w:rPr>
                              <w:t>П</w:t>
                            </w:r>
                            <w:r w:rsidRPr="00EE2249">
                              <w:rPr>
                                <w:rFonts w:ascii="Times New Roman" w:hAnsi="Times New Roman" w:cs="Times New Roman"/>
                              </w:rPr>
                              <w:t>араметри якості управління конкурентоспроможністю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3C5FB" id="Скругленный прямоугольник 77" o:spid="_x0000_s1055" style="position:absolute;left:0;text-align:left;margin-left:41.75pt;margin-top:6.1pt;width:98.45pt;height:10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" fillcolor="white [3201]" strokecolor="black [3213]" strokeweight="2pt">
                <v:textbox>
                  <w:txbxContent>
                    <w:p w14:paraId="1C82055B" w14:textId="77777777" w:rsidR="00AD724F" w:rsidRPr="00EE2249" w:rsidRDefault="00AD724F" w:rsidP="00FC69EA">
                      <w:pPr>
                        <w:jc w:val="center"/>
                        <w:rPr>
                          <w:rFonts w:ascii="Times New Roman" w:hAnsi="Times New Roman" w:cs="Times New Roman"/>
                        </w:rPr>
                      </w:pPr>
                      <w:r>
                        <w:rPr>
                          <w:rFonts w:ascii="Times New Roman" w:hAnsi="Times New Roman" w:cs="Times New Roman"/>
                        </w:rPr>
                        <w:t>П</w:t>
                      </w:r>
                      <w:r w:rsidRPr="00EE2249">
                        <w:rPr>
                          <w:rFonts w:ascii="Times New Roman" w:hAnsi="Times New Roman" w:cs="Times New Roman"/>
                        </w:rPr>
                        <w:t>араметри якості управління конкурентоспроможністю</w:t>
                      </w:r>
                    </w:p>
                  </w:txbxContent>
                </v:textbox>
              </v:roundrect>
            </w:pict>
          </mc:Fallback>
        </mc:AlternateContent>
      </w:r>
    </w:p>
    <w:p w14:paraId="76D67782"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1CB3A69F"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0160" behindDoc="0" locked="0" layoutInCell="1" allowOverlap="1" wp14:anchorId="740AAF5E" wp14:editId="58F6A4B4">
                <wp:simplePos x="0" y="0"/>
                <wp:positionH relativeFrom="column">
                  <wp:posOffset>1862455</wp:posOffset>
                </wp:positionH>
                <wp:positionV relativeFrom="paragraph">
                  <wp:posOffset>82550</wp:posOffset>
                </wp:positionV>
                <wp:extent cx="3841750" cy="559435"/>
                <wp:effectExtent l="0" t="0" r="25400" b="12065"/>
                <wp:wrapNone/>
                <wp:docPr id="78" name="Скругленный прямоугольник 78"/>
                <wp:cNvGraphicFramePr/>
                <a:graphic xmlns:a="http://schemas.openxmlformats.org/drawingml/2006/main">
                  <a:graphicData uri="http://schemas.microsoft.com/office/word/2010/wordprocessingShape">
                    <wps:wsp>
                      <wps:cNvSpPr/>
                      <wps:spPr>
                        <a:xfrm>
                          <a:off x="0" y="0"/>
                          <a:ext cx="3841750" cy="5594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5BC7A"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Раціональна оцінка ризику прийняття управлінських рішень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AAF5E" id="Скругленный прямоугольник 78" o:spid="_x0000_s1056" style="position:absolute;left:0;text-align:left;margin-left:146.65pt;margin-top:6.5pt;width:302.5pt;height:4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" fillcolor="white [3201]" strokecolor="black [3213]" strokeweight="2pt">
                <v:textbox>
                  <w:txbxContent>
                    <w:p w14:paraId="7AB5BC7A" w14:textId="77777777" w:rsidR="00AD724F" w:rsidRPr="00FC69EA" w:rsidRDefault="00AD724F" w:rsidP="00FC69EA">
                      <w:pPr>
                        <w:jc w:val="center"/>
                        <w:rPr>
                          <w:rFonts w:ascii="Times New Roman" w:hAnsi="Times New Roman" w:cs="Times New Roman"/>
                          <w:lang w:val="uk-UA"/>
                        </w:rPr>
                      </w:pPr>
                      <w:r>
                        <w:rPr>
                          <w:rFonts w:ascii="Times New Roman" w:hAnsi="Times New Roman" w:cs="Times New Roman"/>
                          <w:lang w:val="uk-UA"/>
                        </w:rPr>
                        <w:t>Раціональна оцінка ризику прийняття управлінських рішень</w:t>
                      </w:r>
                    </w:p>
                  </w:txbxContent>
                </v:textbox>
              </v:roundrect>
            </w:pict>
          </mc:Fallback>
        </mc:AlternateContent>
      </w:r>
    </w:p>
    <w:p w14:paraId="330BE6EC"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p>
    <w:p w14:paraId="6AA6B84F" w14:textId="77777777" w:rsidR="00FC69EA" w:rsidRPr="007144A2" w:rsidRDefault="00FC69EA" w:rsidP="00FC69EA">
      <w:pPr>
        <w:spacing w:after="0" w:line="240" w:lineRule="auto"/>
        <w:ind w:firstLine="567"/>
        <w:jc w:val="both"/>
        <w:rPr>
          <w:rFonts w:ascii="Times New Roman" w:hAnsi="Times New Roman" w:cs="Times New Roman"/>
          <w:noProof/>
          <w:lang w:val="uk-UA" w:eastAsia="ru-RU"/>
        </w:rPr>
      </w:pPr>
      <w:r>
        <w:rPr>
          <w:rFonts w:ascii="Times New Roman" w:hAnsi="Times New Roman" w:cs="Times New Roman"/>
          <w:noProof/>
          <w:lang w:eastAsia="ru-RU"/>
        </w:rPr>
        <mc:AlternateContent>
          <mc:Choice Requires="wps">
            <w:drawing>
              <wp:anchor distT="0" distB="0" distL="114300" distR="114300" simplePos="0" relativeHeight="251748352" behindDoc="0" locked="0" layoutInCell="1" allowOverlap="1" wp14:anchorId="09197B77" wp14:editId="31A23130">
                <wp:simplePos x="0" y="0"/>
                <wp:positionH relativeFrom="column">
                  <wp:posOffset>421081</wp:posOffset>
                </wp:positionH>
                <wp:positionV relativeFrom="paragraph">
                  <wp:posOffset>100609</wp:posOffset>
                </wp:positionV>
                <wp:extent cx="109728" cy="7316"/>
                <wp:effectExtent l="0" t="0" r="24130" b="31115"/>
                <wp:wrapNone/>
                <wp:docPr id="79" name="Прямая соединительная линия 79"/>
                <wp:cNvGraphicFramePr/>
                <a:graphic xmlns:a="http://schemas.openxmlformats.org/drawingml/2006/main">
                  <a:graphicData uri="http://schemas.microsoft.com/office/word/2010/wordprocessingShape">
                    <wps:wsp>
                      <wps:cNvCnPr/>
                      <wps:spPr>
                        <a:xfrm flipH="1">
                          <a:off x="0" y="0"/>
                          <a:ext cx="109728"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FE569" id="Прямая соединительная линия 79"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3.15pt,7.9pt" to="4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" strokecolor="black [3040]"/>
            </w:pict>
          </mc:Fallback>
        </mc:AlternateContent>
      </w:r>
    </w:p>
    <w:p w14:paraId="18F9A0F8" w14:textId="77777777" w:rsidR="00FC69EA" w:rsidRPr="007144A2" w:rsidRDefault="00FC69EA" w:rsidP="00FC69EA">
      <w:pPr>
        <w:spacing w:after="0" w:line="240" w:lineRule="auto"/>
        <w:jc w:val="both"/>
        <w:rPr>
          <w:rFonts w:ascii="Times New Roman" w:hAnsi="Times New Roman" w:cs="Times New Roman"/>
          <w:noProof/>
          <w:lang w:val="uk-UA" w:eastAsia="ru-RU"/>
        </w:rPr>
      </w:pPr>
    </w:p>
    <w:p w14:paraId="3BA0FDA5" w14:textId="77777777" w:rsidR="00FC69EA" w:rsidRPr="007144A2" w:rsidRDefault="00FC69EA" w:rsidP="00FC69EA">
      <w:pPr>
        <w:spacing w:after="0" w:line="240" w:lineRule="auto"/>
        <w:ind w:firstLine="567"/>
        <w:jc w:val="center"/>
        <w:rPr>
          <w:rFonts w:ascii="Times New Roman" w:hAnsi="Times New Roman" w:cs="Times New Roman"/>
          <w:b/>
          <w:noProof/>
          <w:lang w:val="uk-UA" w:eastAsia="ru-RU"/>
        </w:rPr>
      </w:pPr>
    </w:p>
    <w:p w14:paraId="2A2F7B95" w14:textId="77777777" w:rsidR="00FC69EA" w:rsidRPr="007144A2" w:rsidRDefault="00FC69EA" w:rsidP="00FC69EA">
      <w:pPr>
        <w:spacing w:after="0" w:line="240" w:lineRule="auto"/>
        <w:ind w:firstLine="567"/>
        <w:jc w:val="center"/>
        <w:rPr>
          <w:rFonts w:ascii="Times New Roman" w:hAnsi="Times New Roman" w:cs="Times New Roman"/>
          <w:b/>
          <w:noProof/>
          <w:lang w:val="uk-UA" w:eastAsia="ru-RU"/>
        </w:rPr>
      </w:pPr>
    </w:p>
    <w:p w14:paraId="7AA4D865" w14:textId="77777777" w:rsidR="00FC69EA" w:rsidRPr="007144A2" w:rsidRDefault="00FC69EA" w:rsidP="00FC69EA">
      <w:pPr>
        <w:spacing w:after="0" w:line="240" w:lineRule="auto"/>
        <w:ind w:firstLine="567"/>
        <w:jc w:val="center"/>
        <w:rPr>
          <w:rFonts w:ascii="Times New Roman" w:hAnsi="Times New Roman" w:cs="Times New Roman"/>
          <w:b/>
          <w:noProof/>
          <w:lang w:val="uk-UA" w:eastAsia="ru-RU"/>
        </w:rPr>
      </w:pPr>
    </w:p>
    <w:p w14:paraId="210E8FA8" w14:textId="77777777" w:rsidR="00FC69EA" w:rsidRPr="007144A2" w:rsidRDefault="00FC69EA" w:rsidP="00FC69EA">
      <w:pPr>
        <w:spacing w:after="0" w:line="240" w:lineRule="auto"/>
        <w:ind w:firstLine="567"/>
        <w:jc w:val="center"/>
        <w:rPr>
          <w:rFonts w:ascii="Times New Roman" w:hAnsi="Times New Roman" w:cs="Times New Roman"/>
          <w:b/>
          <w:noProof/>
          <w:lang w:val="uk-UA" w:eastAsia="ru-RU"/>
        </w:rPr>
      </w:pPr>
    </w:p>
    <w:p w14:paraId="46A9E856" w14:textId="77777777" w:rsidR="00FC69EA" w:rsidRDefault="00FC69EA" w:rsidP="00FC69EA">
      <w:pPr>
        <w:spacing w:after="0" w:line="360" w:lineRule="auto"/>
        <w:ind w:firstLine="567"/>
        <w:jc w:val="center"/>
        <w:rPr>
          <w:rFonts w:ascii="Times New Roman" w:hAnsi="Times New Roman" w:cs="Times New Roman"/>
          <w:noProof/>
          <w:sz w:val="28"/>
          <w:szCs w:val="28"/>
          <w:lang w:val="uk-UA" w:eastAsia="ru-RU"/>
        </w:rPr>
      </w:pPr>
      <w:r w:rsidRPr="00FC69EA">
        <w:rPr>
          <w:rFonts w:ascii="Times New Roman" w:hAnsi="Times New Roman" w:cs="Times New Roman"/>
          <w:noProof/>
          <w:sz w:val="28"/>
          <w:szCs w:val="28"/>
          <w:lang w:eastAsia="ru-RU"/>
        </w:rPr>
        <w:t>Рис</w:t>
      </w:r>
      <w:r>
        <w:rPr>
          <w:rFonts w:ascii="Times New Roman" w:hAnsi="Times New Roman" w:cs="Times New Roman"/>
          <w:noProof/>
          <w:sz w:val="28"/>
          <w:szCs w:val="28"/>
          <w:lang w:eastAsia="ru-RU"/>
        </w:rPr>
        <w:t xml:space="preserve">. </w:t>
      </w:r>
      <w:r w:rsidRPr="00913C01">
        <w:rPr>
          <w:rFonts w:ascii="Times New Roman" w:hAnsi="Times New Roman" w:cs="Times New Roman"/>
          <w:noProof/>
          <w:sz w:val="28"/>
          <w:szCs w:val="28"/>
          <w:lang w:eastAsia="ru-RU"/>
        </w:rPr>
        <w:t>1.2</w:t>
      </w:r>
      <w:r w:rsidRPr="00FC69EA">
        <w:rPr>
          <w:rFonts w:ascii="Times New Roman" w:hAnsi="Times New Roman" w:cs="Times New Roman"/>
          <w:noProof/>
          <w:sz w:val="28"/>
          <w:szCs w:val="28"/>
          <w:lang w:val="uk-UA" w:eastAsia="ru-RU"/>
        </w:rPr>
        <w:t>. Вплив основних параметрів на е</w:t>
      </w:r>
      <w:r w:rsidR="00913C01">
        <w:rPr>
          <w:rFonts w:ascii="Times New Roman" w:hAnsi="Times New Roman" w:cs="Times New Roman"/>
          <w:noProof/>
          <w:sz w:val="28"/>
          <w:szCs w:val="28"/>
          <w:lang w:val="uk-UA" w:eastAsia="ru-RU"/>
        </w:rPr>
        <w:t>кономічні результати стивідорних операторів</w:t>
      </w:r>
    </w:p>
    <w:p w14:paraId="7F430FF1" w14:textId="77777777" w:rsidR="003D31F0" w:rsidRPr="00FC69EA" w:rsidRDefault="003D31F0" w:rsidP="003D31F0">
      <w:pPr>
        <w:spacing w:after="0" w:line="360" w:lineRule="auto"/>
        <w:ind w:firstLine="567"/>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Джерело: Розробка автора</w:t>
      </w:r>
    </w:p>
    <w:p w14:paraId="4AC7958C" w14:textId="77777777" w:rsidR="002348C2" w:rsidRDefault="002348C2" w:rsidP="002348C2">
      <w:pPr>
        <w:pStyle w:val="a3"/>
        <w:spacing w:line="360" w:lineRule="auto"/>
        <w:ind w:firstLine="709"/>
        <w:rPr>
          <w:sz w:val="28"/>
          <w:szCs w:val="28"/>
          <w:lang w:val="uk-UA"/>
        </w:rPr>
      </w:pPr>
      <w:r w:rsidRPr="001F7986">
        <w:rPr>
          <w:sz w:val="28"/>
          <w:szCs w:val="28"/>
          <w:lang w:val="uk-UA"/>
        </w:rPr>
        <w:lastRenderedPageBreak/>
        <w:t xml:space="preserve">Для сучасної системи макроекономічного регулювання </w:t>
      </w:r>
      <w:r>
        <w:rPr>
          <w:sz w:val="28"/>
          <w:szCs w:val="28"/>
          <w:lang w:val="uk-UA"/>
        </w:rPr>
        <w:t xml:space="preserve">діяльності морських транспортних підприємств </w:t>
      </w:r>
      <w:r w:rsidRPr="001F7986">
        <w:rPr>
          <w:sz w:val="28"/>
          <w:szCs w:val="28"/>
          <w:lang w:val="uk-UA"/>
        </w:rPr>
        <w:t>характерний синтез певних заходів в рамках традиційних ринкових відносин. Подібним чином досягається посилення ринкових чинників економічного зростання міжнародної торгівлі і ослаблення стихійних відносин.</w:t>
      </w:r>
      <w:r>
        <w:rPr>
          <w:sz w:val="28"/>
          <w:szCs w:val="28"/>
          <w:lang w:val="uk-UA"/>
        </w:rPr>
        <w:t xml:space="preserve"> </w:t>
      </w:r>
    </w:p>
    <w:p w14:paraId="65C10595" w14:textId="77777777" w:rsidR="003D31F0" w:rsidRDefault="003D31F0" w:rsidP="002348C2">
      <w:pPr>
        <w:pStyle w:val="a3"/>
        <w:spacing w:line="360" w:lineRule="auto"/>
        <w:ind w:firstLine="709"/>
        <w:rPr>
          <w:sz w:val="28"/>
          <w:szCs w:val="28"/>
          <w:lang w:val="uk-UA"/>
        </w:rPr>
      </w:pPr>
      <w:r>
        <w:rPr>
          <w:sz w:val="28"/>
          <w:szCs w:val="28"/>
          <w:lang w:val="uk-UA"/>
        </w:rPr>
        <w:t>Складність умов роботи стивідорного бізнесу</w:t>
      </w:r>
      <w:r w:rsidRPr="003D31F0">
        <w:rPr>
          <w:sz w:val="28"/>
          <w:szCs w:val="28"/>
          <w:lang w:val="uk-UA"/>
        </w:rPr>
        <w:t xml:space="preserve"> зумовлює необхідність зниження ризику економічних втрат. Основним механізмом вирішення цієї проблеми стає підвищення надійності засобів і страхування. Рівень надійності жорстко пов'язаний з витратами розвитку і функціональної діяльності.</w:t>
      </w:r>
    </w:p>
    <w:p w14:paraId="39000A48" w14:textId="77777777" w:rsidR="003D31F0" w:rsidRPr="003D31F0" w:rsidRDefault="003D31F0" w:rsidP="003D31F0">
      <w:pPr>
        <w:pStyle w:val="a3"/>
        <w:spacing w:line="360" w:lineRule="auto"/>
        <w:ind w:firstLine="709"/>
        <w:rPr>
          <w:sz w:val="28"/>
          <w:szCs w:val="28"/>
          <w:lang w:val="uk-UA"/>
        </w:rPr>
      </w:pPr>
      <w:r w:rsidRPr="003D31F0">
        <w:rPr>
          <w:sz w:val="28"/>
          <w:szCs w:val="28"/>
          <w:lang w:val="uk-UA"/>
        </w:rPr>
        <w:t>До об'єктів морського страхування з позиції сталого розвитку та ефективного використання виробничого потенціалу за критеріями м</w:t>
      </w:r>
      <w:r>
        <w:rPr>
          <w:sz w:val="28"/>
          <w:szCs w:val="28"/>
          <w:lang w:val="uk-UA"/>
        </w:rPr>
        <w:t>інімізації ризиків відносяться: суд</w:t>
      </w:r>
      <w:r w:rsidR="00D94E80">
        <w:rPr>
          <w:sz w:val="28"/>
          <w:szCs w:val="28"/>
          <w:lang w:val="uk-UA"/>
        </w:rPr>
        <w:t>н</w:t>
      </w:r>
      <w:r>
        <w:rPr>
          <w:sz w:val="28"/>
          <w:szCs w:val="28"/>
          <w:lang w:val="uk-UA"/>
        </w:rPr>
        <w:t xml:space="preserve">а; вантажі; </w:t>
      </w:r>
      <w:r w:rsidRPr="003D31F0">
        <w:rPr>
          <w:sz w:val="28"/>
          <w:szCs w:val="28"/>
          <w:lang w:val="uk-UA"/>
        </w:rPr>
        <w:t>фрахт, плата за переве</w:t>
      </w:r>
      <w:r>
        <w:rPr>
          <w:sz w:val="28"/>
          <w:szCs w:val="28"/>
          <w:lang w:val="uk-UA"/>
        </w:rPr>
        <w:t xml:space="preserve">зення пасажирів, орендна плата; </w:t>
      </w:r>
      <w:r w:rsidRPr="003D31F0">
        <w:rPr>
          <w:sz w:val="28"/>
          <w:szCs w:val="28"/>
          <w:lang w:val="uk-UA"/>
        </w:rPr>
        <w:t>очікуваний прибуток</w:t>
      </w:r>
      <w:r>
        <w:rPr>
          <w:sz w:val="28"/>
          <w:szCs w:val="28"/>
          <w:lang w:val="uk-UA"/>
        </w:rPr>
        <w:t xml:space="preserve"> від функціональної діяльності; </w:t>
      </w:r>
      <w:r w:rsidRPr="003D31F0">
        <w:rPr>
          <w:sz w:val="28"/>
          <w:szCs w:val="28"/>
          <w:lang w:val="uk-UA"/>
        </w:rPr>
        <w:t>заробітна плата та інші винаг</w:t>
      </w:r>
      <w:r>
        <w:rPr>
          <w:sz w:val="28"/>
          <w:szCs w:val="28"/>
          <w:lang w:val="uk-UA"/>
        </w:rPr>
        <w:t xml:space="preserve">ороди за працю членів екіпажів; </w:t>
      </w:r>
      <w:r w:rsidRPr="003D31F0">
        <w:rPr>
          <w:sz w:val="28"/>
          <w:szCs w:val="28"/>
          <w:lang w:val="uk-UA"/>
        </w:rPr>
        <w:t>громадянська відповідальніс</w:t>
      </w:r>
      <w:r>
        <w:rPr>
          <w:sz w:val="28"/>
          <w:szCs w:val="28"/>
          <w:lang w:val="uk-UA"/>
        </w:rPr>
        <w:t xml:space="preserve">ть судновласника і перевізника; </w:t>
      </w:r>
      <w:r w:rsidRPr="003D31F0">
        <w:rPr>
          <w:sz w:val="28"/>
          <w:szCs w:val="28"/>
          <w:lang w:val="uk-UA"/>
        </w:rPr>
        <w:t>ризик, прийнятий страховиками (перестрахування)</w:t>
      </w:r>
      <w:r>
        <w:rPr>
          <w:sz w:val="28"/>
          <w:szCs w:val="28"/>
          <w:lang w:val="uk-UA"/>
        </w:rPr>
        <w:t xml:space="preserve"> </w:t>
      </w:r>
      <w:r w:rsidRPr="003D31F0">
        <w:rPr>
          <w:sz w:val="28"/>
          <w:szCs w:val="28"/>
          <w:lang w:val="uk-UA"/>
        </w:rPr>
        <w:t>[</w:t>
      </w:r>
      <w:r w:rsidR="000840AB" w:rsidRPr="000840AB">
        <w:rPr>
          <w:sz w:val="28"/>
          <w:szCs w:val="28"/>
          <w:lang w:val="uk-UA"/>
        </w:rPr>
        <w:t>9</w:t>
      </w:r>
      <w:r w:rsidRPr="003D31F0">
        <w:rPr>
          <w:sz w:val="28"/>
          <w:szCs w:val="28"/>
          <w:lang w:val="uk-UA"/>
        </w:rPr>
        <w:t>].</w:t>
      </w:r>
    </w:p>
    <w:p w14:paraId="51974E3D" w14:textId="77777777" w:rsidR="00FC69EA" w:rsidRPr="007144A2" w:rsidRDefault="00455F2B" w:rsidP="00C83E9F">
      <w:pPr>
        <w:pStyle w:val="a3"/>
        <w:spacing w:line="360" w:lineRule="auto"/>
        <w:ind w:firstLine="709"/>
        <w:rPr>
          <w:sz w:val="28"/>
          <w:szCs w:val="28"/>
          <w:lang w:val="uk-UA"/>
        </w:rPr>
      </w:pPr>
      <w:r w:rsidRPr="00455F2B">
        <w:rPr>
          <w:sz w:val="28"/>
          <w:szCs w:val="28"/>
          <w:lang w:val="uk-UA"/>
        </w:rPr>
        <w:t>Оптимальна збалансованіс</w:t>
      </w:r>
      <w:r>
        <w:rPr>
          <w:sz w:val="28"/>
          <w:szCs w:val="28"/>
          <w:lang w:val="uk-UA"/>
        </w:rPr>
        <w:t xml:space="preserve">ть розвитку морських транспортних підприємств </w:t>
      </w:r>
      <w:r w:rsidRPr="00455F2B">
        <w:rPr>
          <w:sz w:val="28"/>
          <w:szCs w:val="28"/>
          <w:lang w:val="uk-UA"/>
        </w:rPr>
        <w:t>України досягається на такому рівні, який в повній мірі відповідає ролі економіки країни в міжнародному поділі і кооперації праці. Кожне транспортне підприємство надає опосе</w:t>
      </w:r>
      <w:r>
        <w:rPr>
          <w:sz w:val="28"/>
          <w:szCs w:val="28"/>
          <w:lang w:val="uk-UA"/>
        </w:rPr>
        <w:t>редкований вплив на внесистемну</w:t>
      </w:r>
      <w:r w:rsidRPr="00455F2B">
        <w:rPr>
          <w:sz w:val="28"/>
          <w:szCs w:val="28"/>
          <w:lang w:val="uk-UA"/>
        </w:rPr>
        <w:t xml:space="preserve"> ефективність і на ефективність інтегрованого транспортного процесу. Тому оцінка ефективності функціон</w:t>
      </w:r>
      <w:r>
        <w:rPr>
          <w:sz w:val="28"/>
          <w:szCs w:val="28"/>
          <w:lang w:val="uk-UA"/>
        </w:rPr>
        <w:t>альної діяльності морських підприємств</w:t>
      </w:r>
      <w:r w:rsidRPr="00455F2B">
        <w:rPr>
          <w:sz w:val="28"/>
          <w:szCs w:val="28"/>
          <w:lang w:val="uk-UA"/>
        </w:rPr>
        <w:t xml:space="preserve"> на всіх рівнях виробничої структури скрутна. Найбільш реальним підходом слід вважати вибір рішення, що відображає єдині цілі логістичного комплексу і раціональність їх досягнення</w:t>
      </w:r>
      <w:r>
        <w:rPr>
          <w:sz w:val="28"/>
          <w:szCs w:val="28"/>
          <w:lang w:val="uk-UA"/>
        </w:rPr>
        <w:t xml:space="preserve"> </w:t>
      </w:r>
      <w:r w:rsidRPr="00455F2B">
        <w:rPr>
          <w:sz w:val="28"/>
          <w:szCs w:val="28"/>
          <w:lang w:val="uk-UA"/>
        </w:rPr>
        <w:t>[</w:t>
      </w:r>
      <w:r w:rsidR="00036C39" w:rsidRPr="00036C39">
        <w:rPr>
          <w:sz w:val="28"/>
          <w:szCs w:val="28"/>
          <w:lang w:val="uk-UA"/>
        </w:rPr>
        <w:t>10</w:t>
      </w:r>
      <w:r w:rsidRPr="00455F2B">
        <w:rPr>
          <w:sz w:val="28"/>
          <w:szCs w:val="28"/>
          <w:lang w:val="uk-UA"/>
        </w:rPr>
        <w:t>].</w:t>
      </w:r>
    </w:p>
    <w:p w14:paraId="34A14B15" w14:textId="77777777" w:rsidR="00C43DB8" w:rsidRDefault="00C43DB8" w:rsidP="00C83E9F">
      <w:pPr>
        <w:pStyle w:val="a3"/>
        <w:spacing w:line="360" w:lineRule="auto"/>
        <w:ind w:firstLine="709"/>
        <w:rPr>
          <w:sz w:val="28"/>
          <w:szCs w:val="28"/>
          <w:lang w:val="uk-UA"/>
        </w:rPr>
      </w:pPr>
      <w:r w:rsidRPr="00C43DB8">
        <w:rPr>
          <w:sz w:val="28"/>
          <w:szCs w:val="28"/>
          <w:lang w:val="uk-UA"/>
        </w:rPr>
        <w:t>Удосконалення техніко-економічного р</w:t>
      </w:r>
      <w:r>
        <w:rPr>
          <w:sz w:val="28"/>
          <w:szCs w:val="28"/>
          <w:lang w:val="uk-UA"/>
        </w:rPr>
        <w:t>івня та організації роботи стивідорного оператора</w:t>
      </w:r>
      <w:r w:rsidRPr="00C43DB8">
        <w:rPr>
          <w:sz w:val="28"/>
          <w:szCs w:val="28"/>
          <w:lang w:val="uk-UA"/>
        </w:rPr>
        <w:t xml:space="preserve"> повинно забезпечувати фінансову стійкість щодо обмеження</w:t>
      </w:r>
      <w:r w:rsidR="00660815">
        <w:rPr>
          <w:sz w:val="28"/>
          <w:szCs w:val="28"/>
          <w:lang w:val="uk-UA"/>
        </w:rPr>
        <w:t xml:space="preserve"> </w:t>
      </w:r>
      <w:r w:rsidR="00660815" w:rsidRPr="00660815">
        <w:rPr>
          <w:sz w:val="28"/>
          <w:szCs w:val="28"/>
        </w:rPr>
        <w:t>[</w:t>
      </w:r>
      <w:r w:rsidR="00660815">
        <w:rPr>
          <w:sz w:val="28"/>
          <w:szCs w:val="28"/>
          <w:lang w:val="uk-UA"/>
        </w:rPr>
        <w:t>11</w:t>
      </w:r>
      <w:r w:rsidR="00660815" w:rsidRPr="00660815">
        <w:rPr>
          <w:sz w:val="28"/>
          <w:szCs w:val="28"/>
        </w:rPr>
        <w:t>]</w:t>
      </w:r>
      <w:r>
        <w:rPr>
          <w:sz w:val="28"/>
          <w:szCs w:val="28"/>
          <w:lang w:val="uk-UA"/>
        </w:rPr>
        <w:t>:</w:t>
      </w:r>
    </w:p>
    <w:p w14:paraId="2ACA4510" w14:textId="77777777" w:rsidR="00C43DB8" w:rsidRDefault="00C43DB8" w:rsidP="00C43DB8">
      <w:pPr>
        <w:pStyle w:val="a3"/>
        <w:spacing w:line="360" w:lineRule="auto"/>
        <w:ind w:firstLine="709"/>
        <w:jc w:val="center"/>
        <w:rPr>
          <w:sz w:val="28"/>
          <w:szCs w:val="28"/>
          <w:lang w:val="uk-UA"/>
        </w:rPr>
      </w:pPr>
      <w:r>
        <w:rPr>
          <w:noProof/>
        </w:rPr>
        <w:lastRenderedPageBreak/>
        <mc:AlternateContent>
          <mc:Choice Requires="wps">
            <w:drawing>
              <wp:anchor distT="0" distB="0" distL="114300" distR="114300" simplePos="0" relativeHeight="251754496" behindDoc="0" locked="0" layoutInCell="1" allowOverlap="1" wp14:anchorId="3645D7AE" wp14:editId="306FEE80">
                <wp:simplePos x="0" y="0"/>
                <wp:positionH relativeFrom="column">
                  <wp:posOffset>5056818</wp:posOffset>
                </wp:positionH>
                <wp:positionV relativeFrom="paragraph">
                  <wp:posOffset>79138</wp:posOffset>
                </wp:positionV>
                <wp:extent cx="866633" cy="313899"/>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866633" cy="31389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7CD814" w14:textId="77777777" w:rsidR="00AD724F" w:rsidRPr="00C43DB8" w:rsidRDefault="00AD724F" w:rsidP="00C43DB8">
                            <w:pPr>
                              <w:jc w:val="center"/>
                              <w:rPr>
                                <w:rFonts w:ascii="Times New Roman" w:hAnsi="Times New Roman" w:cs="Times New Roman"/>
                                <w:sz w:val="28"/>
                                <w:szCs w:val="28"/>
                                <w:lang w:val="uk-UA"/>
                              </w:rPr>
                            </w:pPr>
                            <w:r w:rsidRPr="00C43DB8">
                              <w:rPr>
                                <w:rFonts w:ascii="Times New Roman" w:hAnsi="Times New Roman" w:cs="Times New Roman"/>
                                <w:sz w:val="28"/>
                                <w:szCs w:val="28"/>
                                <w:lang w:val="uk-UA"/>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5D7AE" id="Прямоугольник 37" o:spid="_x0000_s1057" style="position:absolute;left:0;text-align:left;margin-left:398.15pt;margin-top:6.25pt;width:68.25pt;height:24.7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" fillcolor="white [3201]" stroked="f" strokeweight="2pt">
                <v:textbox>
                  <w:txbxContent>
                    <w:p w14:paraId="617CD814" w14:textId="77777777" w:rsidR="00AD724F" w:rsidRPr="00C43DB8" w:rsidRDefault="00AD724F" w:rsidP="00C43DB8">
                      <w:pPr>
                        <w:jc w:val="center"/>
                        <w:rPr>
                          <w:rFonts w:ascii="Times New Roman" w:hAnsi="Times New Roman" w:cs="Times New Roman"/>
                          <w:sz w:val="28"/>
                          <w:szCs w:val="28"/>
                          <w:lang w:val="uk-UA"/>
                        </w:rPr>
                      </w:pPr>
                      <w:r w:rsidRPr="00C43DB8">
                        <w:rPr>
                          <w:rFonts w:ascii="Times New Roman" w:hAnsi="Times New Roman" w:cs="Times New Roman"/>
                          <w:sz w:val="28"/>
                          <w:szCs w:val="28"/>
                          <w:lang w:val="uk-UA"/>
                        </w:rPr>
                        <w:t>(1.3)</w:t>
                      </w:r>
                    </w:p>
                  </w:txbxContent>
                </v:textbox>
              </v:rect>
            </w:pict>
          </mc:Fallback>
        </mc:AlternateContent>
      </w:r>
      <w:r w:rsidR="00660815" w:rsidRPr="00660815">
        <w:rPr>
          <w:position w:val="-32"/>
        </w:rPr>
        <w:object w:dxaOrig="1780" w:dyaOrig="740" w14:anchorId="511D787E">
          <v:shape id="_x0000_i1029" type="#_x0000_t75" style="width:90pt;height:36.75pt" o:ole="" fillcolor="window">
            <v:imagedata r:id="rId15" o:title=""/>
          </v:shape>
          <o:OLEObject Type="Embed" ProgID="Equation.3" ShapeID="_x0000_i1029" DrawAspect="Content" ObjectID="_1831541464" r:id="rId16"/>
        </w:object>
      </w:r>
      <w:r>
        <w:t>,</w:t>
      </w:r>
      <w:r>
        <w:rPr>
          <w:lang w:val="uk-UA"/>
        </w:rPr>
        <w:t xml:space="preserve">                               </w:t>
      </w:r>
    </w:p>
    <w:p w14:paraId="2CC847E3" w14:textId="77777777" w:rsidR="00C43DB8" w:rsidRPr="00C43DB8" w:rsidRDefault="00C43DB8" w:rsidP="00C43DB8">
      <w:pPr>
        <w:spacing w:after="0" w:line="360" w:lineRule="auto"/>
        <w:ind w:firstLine="709"/>
        <w:rPr>
          <w:rFonts w:ascii="Times New Roman" w:hAnsi="Times New Roman" w:cs="Times New Roman"/>
          <w:sz w:val="28"/>
          <w:szCs w:val="28"/>
          <w:lang w:val="uk-UA" w:eastAsia="ru-RU"/>
        </w:rPr>
      </w:pPr>
      <w:r w:rsidRPr="00C43DB8">
        <w:rPr>
          <w:rFonts w:ascii="Times New Roman" w:hAnsi="Times New Roman" w:cs="Times New Roman"/>
          <w:sz w:val="28"/>
          <w:szCs w:val="28"/>
          <w:lang w:val="uk-UA" w:eastAsia="ru-RU"/>
        </w:rPr>
        <w:t>де</w:t>
      </w:r>
      <w:r>
        <w:rPr>
          <w:rFonts w:ascii="Times New Roman" w:hAnsi="Times New Roman" w:cs="Times New Roman"/>
          <w:sz w:val="28"/>
          <w:szCs w:val="28"/>
          <w:lang w:val="uk-UA" w:eastAsia="ru-RU"/>
        </w:rPr>
        <w:t xml:space="preserve"> </w:t>
      </w:r>
      <w:r>
        <w:rPr>
          <w:position w:val="-14"/>
          <w:sz w:val="32"/>
        </w:rPr>
        <w:object w:dxaOrig="660" w:dyaOrig="380" w14:anchorId="72A46B5D">
          <v:shape id="_x0000_i1030" type="#_x0000_t75" style="width:33.75pt;height:18pt" o:ole="" fillcolor="window">
            <v:imagedata r:id="rId17" o:title=""/>
          </v:shape>
          <o:OLEObject Type="Embed" ProgID="Equation.3" ShapeID="_x0000_i1030" DrawAspect="Content" ObjectID="_1831541465" r:id="rId18"/>
        </w:object>
      </w:r>
      <w:r w:rsidRPr="00C43DB8">
        <w:rPr>
          <w:rFonts w:ascii="Times New Roman" w:hAnsi="Times New Roman" w:cs="Times New Roman"/>
          <w:sz w:val="28"/>
          <w:szCs w:val="28"/>
          <w:lang w:val="uk-UA" w:eastAsia="ru-RU"/>
        </w:rPr>
        <w:t>додатковий прибуток транспортного підприємства, обумовлена техніко-економічним розвитком і підвищенням якості транспортної роботи;</w:t>
      </w:r>
    </w:p>
    <w:p w14:paraId="1A7A9779" w14:textId="77777777" w:rsidR="00C43DB8" w:rsidRPr="00C43DB8" w:rsidRDefault="00C43DB8" w:rsidP="00C43DB8">
      <w:pPr>
        <w:spacing w:after="0" w:line="360" w:lineRule="auto"/>
        <w:ind w:firstLine="709"/>
        <w:rPr>
          <w:rFonts w:ascii="Times New Roman" w:hAnsi="Times New Roman" w:cs="Times New Roman"/>
          <w:sz w:val="28"/>
          <w:szCs w:val="28"/>
          <w:lang w:val="uk-UA" w:eastAsia="ru-RU"/>
        </w:rPr>
      </w:pPr>
      <w:r w:rsidRPr="00C43DB8">
        <w:rPr>
          <w:rFonts w:ascii="Times New Roman" w:hAnsi="Times New Roman" w:cs="Times New Roman"/>
          <w:sz w:val="28"/>
          <w:szCs w:val="28"/>
          <w:lang w:val="uk-UA" w:eastAsia="ru-RU"/>
        </w:rPr>
        <w:t xml:space="preserve">  </w:t>
      </w:r>
      <w:r>
        <w:rPr>
          <w:position w:val="-16"/>
          <w:sz w:val="32"/>
        </w:rPr>
        <w:object w:dxaOrig="520" w:dyaOrig="400" w14:anchorId="28B7B6B6">
          <v:shape id="_x0000_i1031" type="#_x0000_t75" style="width:25.5pt;height:19.5pt" o:ole="" fillcolor="window">
            <v:imagedata r:id="rId19" o:title=""/>
          </v:shape>
          <o:OLEObject Type="Embed" ProgID="Equation.3" ShapeID="_x0000_i1031" DrawAspect="Content" ObjectID="_1831541466" r:id="rId20"/>
        </w:object>
      </w:r>
      <w:r>
        <w:rPr>
          <w:sz w:val="32"/>
          <w:lang w:val="uk-UA"/>
        </w:rPr>
        <w:t xml:space="preserve"> - </w:t>
      </w:r>
      <w:r w:rsidRPr="00C43DB8">
        <w:rPr>
          <w:rFonts w:ascii="Times New Roman" w:hAnsi="Times New Roman" w:cs="Times New Roman"/>
          <w:sz w:val="28"/>
          <w:szCs w:val="28"/>
          <w:lang w:val="uk-UA" w:eastAsia="ru-RU"/>
        </w:rPr>
        <w:t>додаткові поточні витрати, викликані розвитком і підвищенням якісних параметрів роботи;</w:t>
      </w:r>
    </w:p>
    <w:p w14:paraId="6C11C5C9" w14:textId="77777777" w:rsidR="00C43DB8" w:rsidRDefault="00C43DB8" w:rsidP="00C43DB8">
      <w:pPr>
        <w:spacing w:after="0" w:line="360" w:lineRule="auto"/>
        <w:ind w:firstLine="709"/>
        <w:rPr>
          <w:rFonts w:ascii="Times New Roman" w:hAnsi="Times New Roman" w:cs="Times New Roman"/>
          <w:sz w:val="28"/>
          <w:szCs w:val="28"/>
          <w:lang w:val="uk-UA" w:eastAsia="ru-RU"/>
        </w:rPr>
      </w:pPr>
      <w:r w:rsidRPr="00C43DB8">
        <w:rPr>
          <w:rFonts w:ascii="Times New Roman" w:hAnsi="Times New Roman" w:cs="Times New Roman"/>
          <w:sz w:val="28"/>
          <w:szCs w:val="28"/>
          <w:lang w:val="uk-UA" w:eastAsia="ru-RU"/>
        </w:rPr>
        <w:t xml:space="preserve"> </w:t>
      </w:r>
      <w:r>
        <w:rPr>
          <w:position w:val="-12"/>
          <w:sz w:val="32"/>
        </w:rPr>
        <w:object w:dxaOrig="720" w:dyaOrig="360" w14:anchorId="2AE93B8F">
          <v:shape id="_x0000_i1032" type="#_x0000_t75" style="width:36.75pt;height:18pt" o:ole="" fillcolor="window">
            <v:imagedata r:id="rId21" o:title=""/>
          </v:shape>
          <o:OLEObject Type="Embed" ProgID="Equation.3" ShapeID="_x0000_i1032" DrawAspect="Content" ObjectID="_1831541467" r:id="rId22"/>
        </w:object>
      </w:r>
      <w:r w:rsidRPr="00C43DB8">
        <w:rPr>
          <w:rFonts w:ascii="Times New Roman" w:hAnsi="Times New Roman" w:cs="Times New Roman"/>
          <w:sz w:val="28"/>
          <w:szCs w:val="28"/>
          <w:lang w:val="uk-UA" w:eastAsia="ru-RU"/>
        </w:rPr>
        <w:t xml:space="preserve"> додатковий позасистемний ефект функціонування підприємства, що зумовлює підвищення його конкурентоспроможності;</w:t>
      </w:r>
    </w:p>
    <w:p w14:paraId="00DD9F24" w14:textId="77777777" w:rsidR="00C43DB8" w:rsidRPr="000D6530" w:rsidRDefault="00C43DB8" w:rsidP="000D6530">
      <w:pPr>
        <w:spacing w:after="0" w:line="360" w:lineRule="auto"/>
        <w:ind w:firstLine="709"/>
        <w:rPr>
          <w:rFonts w:ascii="Times New Roman" w:hAnsi="Times New Roman" w:cs="Times New Roman"/>
          <w:sz w:val="28"/>
          <w:szCs w:val="28"/>
          <w:lang w:val="uk-UA" w:eastAsia="ru-RU"/>
        </w:rPr>
      </w:pPr>
      <w:r>
        <w:rPr>
          <w:position w:val="-12"/>
          <w:sz w:val="32"/>
        </w:rPr>
        <w:object w:dxaOrig="920" w:dyaOrig="360" w14:anchorId="509EB5D0">
          <v:shape id="_x0000_i1033" type="#_x0000_t75" style="width:46.5pt;height:18pt" o:ole="" fillcolor="window">
            <v:imagedata r:id="rId23" o:title=""/>
          </v:shape>
          <o:OLEObject Type="Embed" ProgID="Equation.3" ShapeID="_x0000_i1033" DrawAspect="Content" ObjectID="_1831541468" r:id="rId24"/>
        </w:object>
      </w:r>
      <w:r w:rsidRPr="00C43DB8">
        <w:rPr>
          <w:rFonts w:ascii="Times New Roman" w:hAnsi="Times New Roman" w:cs="Times New Roman"/>
          <w:sz w:val="28"/>
          <w:szCs w:val="28"/>
          <w:lang w:val="uk-UA" w:eastAsia="ru-RU"/>
        </w:rPr>
        <w:t xml:space="preserve"> прибуток і поточні витрати, відповідні нормалізованим умов функціонув</w:t>
      </w:r>
      <w:r>
        <w:rPr>
          <w:rFonts w:ascii="Times New Roman" w:hAnsi="Times New Roman" w:cs="Times New Roman"/>
          <w:sz w:val="28"/>
          <w:szCs w:val="28"/>
          <w:lang w:val="uk-UA" w:eastAsia="ru-RU"/>
        </w:rPr>
        <w:t>ання і розвитку термінального оператора</w:t>
      </w:r>
      <w:r w:rsidRPr="00C43DB8">
        <w:rPr>
          <w:rFonts w:ascii="Times New Roman" w:hAnsi="Times New Roman" w:cs="Times New Roman"/>
          <w:sz w:val="28"/>
          <w:szCs w:val="28"/>
          <w:lang w:val="uk-UA" w:eastAsia="ru-RU"/>
        </w:rPr>
        <w:t>.</w:t>
      </w:r>
    </w:p>
    <w:p w14:paraId="512EE9F0" w14:textId="77777777" w:rsidR="00660815" w:rsidRPr="00660815" w:rsidRDefault="00660815" w:rsidP="00660815">
      <w:pPr>
        <w:tabs>
          <w:tab w:val="left" w:pos="4213"/>
        </w:tabs>
        <w:spacing w:after="0" w:line="360" w:lineRule="auto"/>
        <w:ind w:firstLine="709"/>
        <w:jc w:val="both"/>
        <w:rPr>
          <w:rFonts w:ascii="Times New Roman" w:hAnsi="Times New Roman" w:cs="Times New Roman"/>
          <w:sz w:val="28"/>
          <w:szCs w:val="28"/>
          <w:lang w:val="uk-UA" w:eastAsia="ru-RU"/>
        </w:rPr>
      </w:pPr>
      <w:r w:rsidRPr="00660815">
        <w:rPr>
          <w:rFonts w:ascii="Times New Roman" w:hAnsi="Times New Roman" w:cs="Times New Roman"/>
          <w:sz w:val="28"/>
          <w:szCs w:val="28"/>
          <w:lang w:val="uk-UA" w:eastAsia="ru-RU"/>
        </w:rPr>
        <w:t>Капітальні активи висловлюють власність, якою володіє і яку використовує підприємець або інша виробнича система з метою вирішення функціональних, економічних, інвестиційних та інших завдань. Основним видом таких активів в системі морсь</w:t>
      </w:r>
      <w:r>
        <w:rPr>
          <w:rFonts w:ascii="Times New Roman" w:hAnsi="Times New Roman" w:cs="Times New Roman"/>
          <w:sz w:val="28"/>
          <w:szCs w:val="28"/>
          <w:lang w:val="uk-UA" w:eastAsia="ru-RU"/>
        </w:rPr>
        <w:t>кого транспорту є вартість технічного рівня</w:t>
      </w:r>
      <w:r w:rsidRPr="00660815">
        <w:rPr>
          <w:rFonts w:ascii="Times New Roman" w:hAnsi="Times New Roman" w:cs="Times New Roman"/>
          <w:sz w:val="28"/>
          <w:szCs w:val="28"/>
          <w:lang w:val="uk-UA" w:eastAsia="ru-RU"/>
        </w:rPr>
        <w:t>, терміналів і цінні папери.</w:t>
      </w:r>
    </w:p>
    <w:p w14:paraId="0FD18F6F" w14:textId="77777777" w:rsidR="004268D9" w:rsidRDefault="00660815" w:rsidP="00660815">
      <w:pPr>
        <w:tabs>
          <w:tab w:val="left" w:pos="4213"/>
        </w:tabs>
        <w:spacing w:after="0" w:line="360" w:lineRule="auto"/>
        <w:ind w:firstLine="709"/>
        <w:jc w:val="both"/>
        <w:rPr>
          <w:rFonts w:ascii="Times New Roman" w:hAnsi="Times New Roman" w:cs="Times New Roman"/>
          <w:sz w:val="28"/>
          <w:szCs w:val="28"/>
          <w:lang w:val="uk-UA" w:eastAsia="ru-RU"/>
        </w:rPr>
      </w:pPr>
      <w:r w:rsidRPr="00660815">
        <w:rPr>
          <w:rFonts w:ascii="Times New Roman" w:hAnsi="Times New Roman" w:cs="Times New Roman"/>
          <w:sz w:val="28"/>
          <w:szCs w:val="28"/>
          <w:lang w:val="uk-UA" w:eastAsia="ru-RU"/>
        </w:rPr>
        <w:t>Приріст капіталу виступає в двох формах: внаслідок реалізації інвестиційної програми і зміни цін на ринку нерухомості (в структурі портфеля замовлень або суден, що перебувають в експлуатації); внаслідок зміни курсової вартості акцій, відображеної на фондовому ринку. Капітальні збитки виникають в тих випадках, коли капітальні активи реалізуються за ціною нижчою, ніж первісна ціна придбання.</w:t>
      </w:r>
    </w:p>
    <w:p w14:paraId="75783BD6" w14:textId="77777777" w:rsidR="0036551F" w:rsidRDefault="0036551F" w:rsidP="0036551F">
      <w:pPr>
        <w:tabs>
          <w:tab w:val="left" w:pos="4213"/>
        </w:tabs>
        <w:spacing w:after="0" w:line="360" w:lineRule="auto"/>
        <w:ind w:firstLine="709"/>
        <w:jc w:val="both"/>
        <w:rPr>
          <w:rFonts w:ascii="Times New Roman" w:hAnsi="Times New Roman" w:cs="Times New Roman"/>
          <w:sz w:val="28"/>
          <w:szCs w:val="28"/>
          <w:lang w:val="uk-UA" w:eastAsia="ru-RU"/>
        </w:rPr>
      </w:pPr>
      <w:r w:rsidRPr="0036551F">
        <w:rPr>
          <w:rFonts w:ascii="Times New Roman" w:hAnsi="Times New Roman" w:cs="Times New Roman"/>
          <w:sz w:val="28"/>
          <w:szCs w:val="28"/>
          <w:lang w:val="uk-UA" w:eastAsia="ru-RU"/>
        </w:rPr>
        <w:t>У конкурентному ринковому середовищі світового ринку транспортних послуг всі</w:t>
      </w:r>
      <w:r>
        <w:rPr>
          <w:rFonts w:ascii="Times New Roman" w:hAnsi="Times New Roman" w:cs="Times New Roman"/>
          <w:sz w:val="28"/>
          <w:szCs w:val="28"/>
          <w:lang w:val="uk-UA" w:eastAsia="ru-RU"/>
        </w:rPr>
        <w:t xml:space="preserve"> види діяльності стивідорних компаній</w:t>
      </w:r>
      <w:r w:rsidRPr="0036551F">
        <w:rPr>
          <w:rFonts w:ascii="Times New Roman" w:hAnsi="Times New Roman" w:cs="Times New Roman"/>
          <w:sz w:val="28"/>
          <w:szCs w:val="28"/>
          <w:lang w:val="uk-UA" w:eastAsia="ru-RU"/>
        </w:rPr>
        <w:t xml:space="preserve"> повинні забезпечувати відшкодування нормалізованих витрат. В даний час параметри, що відображають інтенсивність вантажно-розвантажувальних робіт в основному обумовлю</w:t>
      </w:r>
      <w:r>
        <w:rPr>
          <w:rFonts w:ascii="Times New Roman" w:hAnsi="Times New Roman" w:cs="Times New Roman"/>
          <w:sz w:val="28"/>
          <w:szCs w:val="28"/>
          <w:lang w:val="uk-UA" w:eastAsia="ru-RU"/>
        </w:rPr>
        <w:t>ють конкурентоспроможність термінального оператора</w:t>
      </w:r>
      <w:r w:rsidRPr="0036551F">
        <w:rPr>
          <w:rFonts w:ascii="Times New Roman" w:hAnsi="Times New Roman" w:cs="Times New Roman"/>
          <w:sz w:val="28"/>
          <w:szCs w:val="28"/>
          <w:lang w:val="uk-UA" w:eastAsia="ru-RU"/>
        </w:rPr>
        <w:t>, його можливість збільшувати вантажопотоки і на цій підставі домагатися більш високої ефективності. Однак, на практиці постійно збільшуються граничні витрати за цими видами робіт, і це відбувається більш в</w:t>
      </w:r>
      <w:r>
        <w:rPr>
          <w:rFonts w:ascii="Times New Roman" w:hAnsi="Times New Roman" w:cs="Times New Roman"/>
          <w:sz w:val="28"/>
          <w:szCs w:val="28"/>
          <w:lang w:val="uk-UA" w:eastAsia="ru-RU"/>
        </w:rPr>
        <w:t xml:space="preserve">исокими темпами ніж </w:t>
      </w:r>
      <w:r w:rsidRPr="0036551F">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lastRenderedPageBreak/>
        <w:t>приріст результатів</w:t>
      </w:r>
      <w:r w:rsidRPr="0036551F">
        <w:rPr>
          <w:rFonts w:ascii="Times New Roman" w:hAnsi="Times New Roman" w:cs="Times New Roman"/>
          <w:sz w:val="28"/>
          <w:szCs w:val="28"/>
          <w:lang w:val="uk-UA" w:eastAsia="ru-RU"/>
        </w:rPr>
        <w:t>. Таким чином, на кожному етапі розви</w:t>
      </w:r>
      <w:r>
        <w:rPr>
          <w:rFonts w:ascii="Times New Roman" w:hAnsi="Times New Roman" w:cs="Times New Roman"/>
          <w:sz w:val="28"/>
          <w:szCs w:val="28"/>
          <w:lang w:val="uk-UA" w:eastAsia="ru-RU"/>
        </w:rPr>
        <w:t>тку стивідорного бізгесу</w:t>
      </w:r>
      <w:r w:rsidRPr="0036551F">
        <w:rPr>
          <w:rFonts w:ascii="Times New Roman" w:hAnsi="Times New Roman" w:cs="Times New Roman"/>
          <w:sz w:val="28"/>
          <w:szCs w:val="28"/>
          <w:lang w:val="uk-UA" w:eastAsia="ru-RU"/>
        </w:rPr>
        <w:t xml:space="preserve"> формується цілком певна гранична концентрація потужності, яка повинна</w:t>
      </w:r>
      <w:r>
        <w:rPr>
          <w:rFonts w:ascii="Times New Roman" w:hAnsi="Times New Roman" w:cs="Times New Roman"/>
          <w:sz w:val="28"/>
          <w:szCs w:val="28"/>
          <w:lang w:val="uk-UA" w:eastAsia="ru-RU"/>
        </w:rPr>
        <w:t xml:space="preserve"> бути адекватна вантажопотоків.</w:t>
      </w:r>
    </w:p>
    <w:p w14:paraId="209C6885" w14:textId="77777777" w:rsidR="00321C26" w:rsidRPr="00321C26" w:rsidRDefault="0036551F" w:rsidP="00321C26">
      <w:pPr>
        <w:tabs>
          <w:tab w:val="left" w:pos="4213"/>
        </w:tabs>
        <w:spacing w:after="0" w:line="360" w:lineRule="auto"/>
        <w:ind w:firstLine="709"/>
        <w:jc w:val="both"/>
        <w:rPr>
          <w:rFonts w:ascii="Times New Roman" w:hAnsi="Times New Roman" w:cs="Times New Roman"/>
          <w:sz w:val="28"/>
          <w:szCs w:val="28"/>
          <w:lang w:val="uk-UA" w:eastAsia="ru-RU"/>
        </w:rPr>
      </w:pPr>
      <w:r w:rsidRPr="0036551F">
        <w:rPr>
          <w:rFonts w:ascii="Times New Roman" w:hAnsi="Times New Roman" w:cs="Times New Roman"/>
          <w:sz w:val="28"/>
          <w:szCs w:val="28"/>
          <w:lang w:val="uk-UA" w:eastAsia="ru-RU"/>
        </w:rPr>
        <w:t>Загальносистемні цілі і єдність технологічних процесів транспортних підприємств визначають завдання оптимізації обсягів освоєння національних і вільних т</w:t>
      </w:r>
      <w:r>
        <w:rPr>
          <w:rFonts w:ascii="Times New Roman" w:hAnsi="Times New Roman" w:cs="Times New Roman"/>
          <w:sz w:val="28"/>
          <w:szCs w:val="28"/>
          <w:lang w:val="uk-UA" w:eastAsia="ru-RU"/>
        </w:rPr>
        <w:t xml:space="preserve">ранзитних вантажопотоків </w:t>
      </w:r>
      <w:r w:rsidRPr="0036551F">
        <w:rPr>
          <w:rFonts w:ascii="Times New Roman" w:hAnsi="Times New Roman" w:cs="Times New Roman"/>
          <w:sz w:val="28"/>
          <w:szCs w:val="28"/>
          <w:lang w:val="uk-UA" w:eastAsia="ru-RU"/>
        </w:rPr>
        <w:t xml:space="preserve">країн на базі пропорційного розвитку </w:t>
      </w:r>
      <w:r>
        <w:rPr>
          <w:rFonts w:ascii="Times New Roman" w:hAnsi="Times New Roman" w:cs="Times New Roman"/>
          <w:sz w:val="28"/>
          <w:szCs w:val="28"/>
          <w:lang w:val="uk-UA" w:eastAsia="ru-RU"/>
        </w:rPr>
        <w:t>матеріально-технічної бази</w:t>
      </w:r>
      <w:r w:rsidRPr="0036551F">
        <w:rPr>
          <w:rFonts w:ascii="Times New Roman" w:hAnsi="Times New Roman" w:cs="Times New Roman"/>
          <w:sz w:val="28"/>
          <w:szCs w:val="28"/>
          <w:lang w:val="uk-UA" w:eastAsia="ru-RU"/>
        </w:rPr>
        <w:t xml:space="preserve"> і ефективного використання ресурсів. Досягнення стійких і високих підприємниц</w:t>
      </w:r>
      <w:r>
        <w:rPr>
          <w:rFonts w:ascii="Times New Roman" w:hAnsi="Times New Roman" w:cs="Times New Roman"/>
          <w:sz w:val="28"/>
          <w:szCs w:val="28"/>
          <w:lang w:val="uk-UA" w:eastAsia="ru-RU"/>
        </w:rPr>
        <w:t>ьких результатів стивідорних компаній</w:t>
      </w:r>
      <w:r w:rsidRPr="0036551F">
        <w:rPr>
          <w:rFonts w:ascii="Times New Roman" w:hAnsi="Times New Roman" w:cs="Times New Roman"/>
          <w:sz w:val="28"/>
          <w:szCs w:val="28"/>
          <w:lang w:val="uk-UA" w:eastAsia="ru-RU"/>
        </w:rPr>
        <w:t xml:space="preserve"> - основа побудови системи критеріїв та показників для оцінки їх конкурентного функціонування. Останні формуються під впливом не тільки основних факторів виробництва, а й з урахуванням комплексу зовнішніх і внутрішніх обмежень.</w:t>
      </w:r>
      <w:r w:rsidR="00321C26" w:rsidRPr="00321C26">
        <w:rPr>
          <w:lang w:val="uk-UA"/>
        </w:rPr>
        <w:t xml:space="preserve"> </w:t>
      </w:r>
      <w:r w:rsidR="00321C26" w:rsidRPr="00321C26">
        <w:rPr>
          <w:rFonts w:ascii="Times New Roman" w:hAnsi="Times New Roman" w:cs="Times New Roman"/>
          <w:sz w:val="28"/>
          <w:szCs w:val="28"/>
          <w:lang w:val="uk-UA" w:eastAsia="ru-RU"/>
        </w:rPr>
        <w:t>Вантажопотік, на який орієнтуються підприємства морського транспорту, і що лежить в основі оцінки місця флоту або портів в транспортній системі, не має чіткого зв'язку з раціональністю транспортно-економічних зв'язків. Звідси, зокрема, випливає недостатня економічність і конкурентоспроможність функціональної діяльності окремих торгових портів.</w:t>
      </w:r>
    </w:p>
    <w:p w14:paraId="2B627FD3" w14:textId="77777777" w:rsidR="00321C26" w:rsidRPr="00321C26" w:rsidRDefault="00321C26" w:rsidP="00321C26">
      <w:pPr>
        <w:tabs>
          <w:tab w:val="left" w:pos="4213"/>
        </w:tabs>
        <w:spacing w:after="0" w:line="360" w:lineRule="auto"/>
        <w:ind w:firstLine="709"/>
        <w:jc w:val="both"/>
        <w:rPr>
          <w:rFonts w:ascii="Times New Roman" w:hAnsi="Times New Roman" w:cs="Times New Roman"/>
          <w:sz w:val="28"/>
          <w:szCs w:val="28"/>
          <w:lang w:val="uk-UA" w:eastAsia="ru-RU"/>
        </w:rPr>
      </w:pPr>
      <w:r w:rsidRPr="00321C26">
        <w:rPr>
          <w:rFonts w:ascii="Times New Roman" w:hAnsi="Times New Roman" w:cs="Times New Roman"/>
          <w:sz w:val="28"/>
          <w:szCs w:val="28"/>
          <w:lang w:val="uk-UA" w:eastAsia="ru-RU"/>
        </w:rPr>
        <w:t>Вантажообіг відображає валову форму вимірювання результату діяльності транспортного підприємства. Однак його величина - основна умова прибутковості торгового порту. Тому використовуються різні підходи до максимізації вантажообігу - від вільної конкуренції до монопольного тиску, що не дозволяє досягти оптимальності витрат на реалізацію транспортного процесу і на скорочення часу основних технологічних операцій. Орієнтація на максимізацію вантажообігу повинна відображати пов'язану з цим трудомісткість і економічність формування результатів</w:t>
      </w:r>
      <w:r w:rsidR="008B77A3">
        <w:rPr>
          <w:rFonts w:ascii="Times New Roman" w:hAnsi="Times New Roman" w:cs="Times New Roman"/>
          <w:sz w:val="28"/>
          <w:szCs w:val="28"/>
          <w:lang w:val="uk-UA" w:eastAsia="ru-RU"/>
        </w:rPr>
        <w:t xml:space="preserve"> </w:t>
      </w:r>
      <w:r w:rsidR="008B77A3" w:rsidRPr="008B77A3">
        <w:rPr>
          <w:rFonts w:ascii="Times New Roman" w:hAnsi="Times New Roman" w:cs="Times New Roman"/>
          <w:sz w:val="28"/>
          <w:szCs w:val="28"/>
          <w:lang w:val="uk-UA" w:eastAsia="ru-RU"/>
        </w:rPr>
        <w:t>[12]</w:t>
      </w:r>
      <w:r w:rsidRPr="00321C26">
        <w:rPr>
          <w:rFonts w:ascii="Times New Roman" w:hAnsi="Times New Roman" w:cs="Times New Roman"/>
          <w:sz w:val="28"/>
          <w:szCs w:val="28"/>
          <w:lang w:val="uk-UA" w:eastAsia="ru-RU"/>
        </w:rPr>
        <w:t>.</w:t>
      </w:r>
    </w:p>
    <w:p w14:paraId="7CCE7C65" w14:textId="77777777" w:rsidR="002348C2" w:rsidRDefault="00321C26" w:rsidP="002348C2">
      <w:pPr>
        <w:tabs>
          <w:tab w:val="left" w:pos="4213"/>
        </w:tabs>
        <w:spacing w:after="0" w:line="360" w:lineRule="auto"/>
        <w:ind w:firstLine="709"/>
        <w:jc w:val="both"/>
        <w:rPr>
          <w:rFonts w:ascii="Times New Roman" w:hAnsi="Times New Roman" w:cs="Times New Roman"/>
          <w:sz w:val="28"/>
          <w:szCs w:val="28"/>
          <w:lang w:val="uk-UA" w:eastAsia="ru-RU"/>
        </w:rPr>
      </w:pPr>
      <w:r w:rsidRPr="00321C26">
        <w:rPr>
          <w:rFonts w:ascii="Times New Roman" w:hAnsi="Times New Roman" w:cs="Times New Roman"/>
          <w:sz w:val="28"/>
          <w:szCs w:val="28"/>
          <w:lang w:val="uk-UA" w:eastAsia="ru-RU"/>
        </w:rPr>
        <w:t>Наслідком такого підходу до вирішення проблеми є втрата оптимальних сфер діяльності окремими видами транспорту з урахуванням їх техніко-економічних особливостей. Це викликає додаткові витрати вантажовласників і порушує ритм функціонування ринку транспортних послуг.</w:t>
      </w:r>
    </w:p>
    <w:p w14:paraId="1887181E" w14:textId="77777777" w:rsidR="00DD48E4" w:rsidRPr="002348C2" w:rsidRDefault="00DD48E4" w:rsidP="002348C2">
      <w:pPr>
        <w:tabs>
          <w:tab w:val="left" w:pos="4213"/>
        </w:tabs>
        <w:spacing w:after="0" w:line="360" w:lineRule="auto"/>
        <w:ind w:firstLine="709"/>
        <w:jc w:val="both"/>
        <w:rPr>
          <w:rFonts w:ascii="Times New Roman" w:hAnsi="Times New Roman" w:cs="Times New Roman"/>
          <w:sz w:val="28"/>
          <w:szCs w:val="28"/>
          <w:lang w:eastAsia="ru-RU"/>
        </w:rPr>
      </w:pPr>
      <w:r w:rsidRPr="00DD48E4">
        <w:rPr>
          <w:rFonts w:ascii="Times New Roman" w:hAnsi="Times New Roman" w:cs="Times New Roman"/>
          <w:sz w:val="28"/>
          <w:szCs w:val="28"/>
          <w:lang w:val="uk-UA" w:eastAsia="ru-RU"/>
        </w:rPr>
        <w:lastRenderedPageBreak/>
        <w:t>Найважливішим є орієнтація на особливості взаємодії основних операторів ринку транспортних послуг. Головним розглядається об'єктивність інтеграційних процесів, з одного боку, і конкуренції за розширення сфери впливу, з іншого. Поняття ефективності інтенсифікації транспортних процесів та розвитку торговельних портів визначає змістом законів попиту і пропозиції, а також економічного зростання.</w:t>
      </w:r>
    </w:p>
    <w:p w14:paraId="11B50042" w14:textId="77777777" w:rsidR="00DD48E4" w:rsidRPr="00DD48E4" w:rsidRDefault="00DD48E4" w:rsidP="00DD48E4">
      <w:pPr>
        <w:tabs>
          <w:tab w:val="left" w:pos="4213"/>
        </w:tabs>
        <w:spacing w:after="0" w:line="360" w:lineRule="auto"/>
        <w:ind w:firstLine="709"/>
        <w:jc w:val="both"/>
        <w:rPr>
          <w:rFonts w:ascii="Times New Roman" w:hAnsi="Times New Roman" w:cs="Times New Roman"/>
          <w:sz w:val="28"/>
          <w:szCs w:val="28"/>
          <w:lang w:val="uk-UA" w:eastAsia="ru-RU"/>
        </w:rPr>
      </w:pPr>
      <w:r w:rsidRPr="00DD48E4">
        <w:rPr>
          <w:rFonts w:ascii="Times New Roman" w:hAnsi="Times New Roman" w:cs="Times New Roman"/>
          <w:sz w:val="28"/>
          <w:szCs w:val="28"/>
          <w:lang w:val="uk-UA" w:eastAsia="ru-RU"/>
        </w:rPr>
        <w:t>Економічна ефективність адекватного розвитку національної портової структури в умовах глобалізації економічних відносин повинна враховувати виробничий потенціал і особливості реалізації стратегії розвитку. Для останнього завдання важлива орієнтація на максимізацію підприємницьких результатів і на стійкість в мультимодальних транспортних технологіях.</w:t>
      </w:r>
    </w:p>
    <w:p w14:paraId="67D790C8" w14:textId="77777777" w:rsidR="00DD48E4" w:rsidRPr="00DD48E4" w:rsidRDefault="00DD48E4" w:rsidP="00DD48E4">
      <w:pPr>
        <w:tabs>
          <w:tab w:val="left" w:pos="4213"/>
        </w:tabs>
        <w:spacing w:after="0" w:line="360" w:lineRule="auto"/>
        <w:ind w:firstLine="709"/>
        <w:jc w:val="both"/>
        <w:rPr>
          <w:rFonts w:ascii="Times New Roman" w:hAnsi="Times New Roman" w:cs="Times New Roman"/>
          <w:sz w:val="28"/>
          <w:szCs w:val="28"/>
          <w:lang w:val="uk-UA" w:eastAsia="ru-RU"/>
        </w:rPr>
      </w:pPr>
      <w:r w:rsidRPr="00DD48E4">
        <w:rPr>
          <w:rFonts w:ascii="Times New Roman" w:hAnsi="Times New Roman" w:cs="Times New Roman"/>
          <w:sz w:val="28"/>
          <w:szCs w:val="28"/>
          <w:lang w:val="uk-UA" w:eastAsia="ru-RU"/>
        </w:rPr>
        <w:t>В умовах глобалізації економічних відносин не можна розглядати переважний вплив зовнішньоекономічних факторів у розвитку торговельних портів, відводячи іншим факторам допоміжну роль. Облік повної сукупності факторів і умов, які формують вантажопотоки і визначають вартісні і тимчасові параметри їх обробки, забезпечує економічну і функціональну стійкість транспортної системи окремих регіонів [13].</w:t>
      </w:r>
    </w:p>
    <w:p w14:paraId="53DA3A52" w14:textId="77777777" w:rsidR="00DD48E4" w:rsidRPr="00DD48E4" w:rsidRDefault="00DD48E4" w:rsidP="00DD48E4">
      <w:pPr>
        <w:tabs>
          <w:tab w:val="left" w:pos="4213"/>
        </w:tabs>
        <w:spacing w:after="0" w:line="360" w:lineRule="auto"/>
        <w:ind w:firstLine="709"/>
        <w:jc w:val="both"/>
        <w:rPr>
          <w:rFonts w:ascii="Times New Roman" w:hAnsi="Times New Roman" w:cs="Times New Roman"/>
          <w:sz w:val="28"/>
          <w:szCs w:val="28"/>
          <w:lang w:val="uk-UA" w:eastAsia="ru-RU"/>
        </w:rPr>
      </w:pPr>
      <w:r w:rsidRPr="00DD48E4">
        <w:rPr>
          <w:rFonts w:ascii="Times New Roman" w:hAnsi="Times New Roman" w:cs="Times New Roman"/>
          <w:sz w:val="28"/>
          <w:szCs w:val="28"/>
          <w:lang w:val="uk-UA" w:eastAsia="ru-RU"/>
        </w:rPr>
        <w:t>Оптимальність рішень з підтримки виробничого потенціалу морських торговельних портів в адекватному стані щодо зовнішніх умов ґрунтується на об'єктивності оцінки світових господарських зв'язків та ефективності інвестиційного процесу в структурі морського транспорту.</w:t>
      </w:r>
    </w:p>
    <w:p w14:paraId="75FC4AAE" w14:textId="77777777" w:rsidR="00DD48E4" w:rsidRPr="00DD48E4" w:rsidRDefault="00DD48E4" w:rsidP="00DD48E4">
      <w:pPr>
        <w:tabs>
          <w:tab w:val="left" w:pos="4213"/>
        </w:tabs>
        <w:spacing w:after="0" w:line="360" w:lineRule="auto"/>
        <w:ind w:firstLine="709"/>
        <w:jc w:val="both"/>
        <w:rPr>
          <w:rFonts w:ascii="Times New Roman" w:hAnsi="Times New Roman" w:cs="Times New Roman"/>
          <w:sz w:val="28"/>
          <w:szCs w:val="28"/>
          <w:lang w:val="uk-UA" w:eastAsia="ru-RU"/>
        </w:rPr>
      </w:pPr>
      <w:r w:rsidRPr="00DD48E4">
        <w:rPr>
          <w:rFonts w:ascii="Times New Roman" w:hAnsi="Times New Roman" w:cs="Times New Roman"/>
          <w:sz w:val="28"/>
          <w:szCs w:val="28"/>
          <w:lang w:val="uk-UA" w:eastAsia="ru-RU"/>
        </w:rPr>
        <w:t>Управління рівнем ефективності функціональної та інвестиційної діяльності порту необхідно засновувати на підходах і критеріальних обмеження величини витрат. Вони повинні відповідати конкурентоспроможності послуг, що надаються.</w:t>
      </w:r>
    </w:p>
    <w:p w14:paraId="6AC9EED1" w14:textId="77777777" w:rsidR="00DD48E4" w:rsidRPr="007144A2" w:rsidRDefault="00DD48E4" w:rsidP="00DD48E4">
      <w:pPr>
        <w:tabs>
          <w:tab w:val="left" w:pos="4213"/>
        </w:tabs>
        <w:spacing w:after="0" w:line="360" w:lineRule="auto"/>
        <w:ind w:firstLine="709"/>
        <w:jc w:val="both"/>
        <w:rPr>
          <w:rFonts w:ascii="Times New Roman" w:hAnsi="Times New Roman" w:cs="Times New Roman"/>
          <w:sz w:val="28"/>
          <w:szCs w:val="28"/>
          <w:lang w:eastAsia="ru-RU"/>
        </w:rPr>
      </w:pPr>
      <w:r w:rsidRPr="00DD48E4">
        <w:rPr>
          <w:rFonts w:ascii="Times New Roman" w:hAnsi="Times New Roman" w:cs="Times New Roman"/>
          <w:sz w:val="28"/>
          <w:szCs w:val="28"/>
          <w:lang w:val="uk-UA" w:eastAsia="ru-RU"/>
        </w:rPr>
        <w:t xml:space="preserve">Удосконалення системи прийняття рішень по оптимізації діяльності портових підприємств, що забезпечують обробку суден, вагонів і автотранспорту, має спиратися на господарські процеси і їх відповідність ринковим критеріям. Вибір пріоритетів інвестиційної політики в розвитку </w:t>
      </w:r>
      <w:r w:rsidRPr="00DD48E4">
        <w:rPr>
          <w:rFonts w:ascii="Times New Roman" w:hAnsi="Times New Roman" w:cs="Times New Roman"/>
          <w:sz w:val="28"/>
          <w:szCs w:val="28"/>
          <w:lang w:val="uk-UA" w:eastAsia="ru-RU"/>
        </w:rPr>
        <w:lastRenderedPageBreak/>
        <w:t>національного портового потенціалу повинен тісно зв'язуватися з характером участі останнього в інтеграційних процесах. Такі технології повинні орієнтуватися на ефективність участі в інтермодальних повідомленнях.</w:t>
      </w:r>
    </w:p>
    <w:p w14:paraId="5FDBC0A2" w14:textId="77777777" w:rsidR="00756CB7" w:rsidRPr="00756CB7" w:rsidRDefault="00756CB7" w:rsidP="00756CB7">
      <w:pPr>
        <w:tabs>
          <w:tab w:val="left" w:pos="4213"/>
        </w:tabs>
        <w:spacing w:after="0" w:line="360" w:lineRule="auto"/>
        <w:ind w:firstLine="709"/>
        <w:jc w:val="both"/>
        <w:rPr>
          <w:rFonts w:ascii="Times New Roman" w:hAnsi="Times New Roman" w:cs="Times New Roman"/>
          <w:sz w:val="28"/>
          <w:szCs w:val="28"/>
          <w:lang w:val="uk-UA" w:eastAsia="ru-RU"/>
        </w:rPr>
      </w:pPr>
      <w:r w:rsidRPr="00756CB7">
        <w:rPr>
          <w:rFonts w:ascii="Times New Roman" w:hAnsi="Times New Roman" w:cs="Times New Roman"/>
          <w:sz w:val="28"/>
          <w:szCs w:val="28"/>
          <w:lang w:val="uk-UA" w:eastAsia="ru-RU"/>
        </w:rPr>
        <w:t>Результати діяльності морських транспортних підприємств зумовлюються об'єктивною потребою в переміщенні товарів, тому не виникає суперечностей при оптимізації транспортної складової в ВВП. Головним стає підвищення частки доходів, отриманих від перевізної роботи за рахунок розширення експорту транспортних послуг. Тому зростає зацікавленість торговельних портів у використанні інтермодальних повідомлень і міжнародних транспортних коридорів.</w:t>
      </w:r>
    </w:p>
    <w:p w14:paraId="0C79F8AC" w14:textId="77777777" w:rsidR="00756CB7" w:rsidRPr="00756CB7" w:rsidRDefault="00756CB7" w:rsidP="00756CB7">
      <w:pPr>
        <w:tabs>
          <w:tab w:val="left" w:pos="4213"/>
        </w:tabs>
        <w:spacing w:after="0" w:line="360" w:lineRule="auto"/>
        <w:ind w:firstLine="709"/>
        <w:jc w:val="both"/>
        <w:rPr>
          <w:rFonts w:ascii="Times New Roman" w:hAnsi="Times New Roman" w:cs="Times New Roman"/>
          <w:sz w:val="28"/>
          <w:szCs w:val="28"/>
          <w:lang w:val="uk-UA" w:eastAsia="ru-RU"/>
        </w:rPr>
      </w:pPr>
      <w:r w:rsidRPr="00756CB7">
        <w:rPr>
          <w:rFonts w:ascii="Times New Roman" w:hAnsi="Times New Roman" w:cs="Times New Roman"/>
          <w:sz w:val="28"/>
          <w:szCs w:val="28"/>
          <w:lang w:val="uk-UA" w:eastAsia="ru-RU"/>
        </w:rPr>
        <w:t>Для дослідження закономірностей формування кінцевих результатів і вдосконалення організаційно-економічних відносин морських транспортних підприємств необхідно вивчення зовнішніх умов формування вантажопотоків і альтернативних напрямків розвитку транспортного комплексу. Особливості функціонування регіонального і глобального ринку транспортних послуг визначають характер впливу торгових портів на темпи розвитку і ефективність діяльності окремих регіонів і галузей.</w:t>
      </w:r>
    </w:p>
    <w:p w14:paraId="3E458E97" w14:textId="77777777" w:rsidR="00C43DB8" w:rsidRDefault="00756CB7" w:rsidP="00756CB7">
      <w:pPr>
        <w:tabs>
          <w:tab w:val="left" w:pos="4213"/>
        </w:tabs>
        <w:spacing w:after="0" w:line="360" w:lineRule="auto"/>
        <w:ind w:firstLine="709"/>
        <w:jc w:val="both"/>
        <w:rPr>
          <w:rFonts w:ascii="Times New Roman" w:hAnsi="Times New Roman" w:cs="Times New Roman"/>
          <w:sz w:val="28"/>
          <w:szCs w:val="28"/>
          <w:lang w:val="uk-UA" w:eastAsia="ru-RU"/>
        </w:rPr>
      </w:pPr>
      <w:r w:rsidRPr="00756CB7">
        <w:rPr>
          <w:rFonts w:ascii="Times New Roman" w:hAnsi="Times New Roman" w:cs="Times New Roman"/>
          <w:sz w:val="28"/>
          <w:szCs w:val="28"/>
          <w:lang w:val="uk-UA" w:eastAsia="ru-RU"/>
        </w:rPr>
        <w:t>Першочергова роль торгових портів в обробці вантажних і транспортних потоків і неритмічність їх функціонування визначають вимоги до характеру формування резервів потужності, які забезпечують мінімальні витрати по системі: транспортні підприємства - порт - вантажовласники. Для вирішення цих проблем необхідно посилення концентрації, спеціалізації і вдосконалення технології переробки вантажів на терміналах порту.</w:t>
      </w:r>
      <w:r w:rsidR="00C43DB8" w:rsidRPr="0036551F">
        <w:rPr>
          <w:rFonts w:ascii="Times New Roman" w:hAnsi="Times New Roman" w:cs="Times New Roman"/>
          <w:sz w:val="28"/>
          <w:szCs w:val="28"/>
          <w:lang w:val="uk-UA" w:eastAsia="ru-RU"/>
        </w:rPr>
        <w:tab/>
      </w:r>
    </w:p>
    <w:p w14:paraId="0D7C01DD" w14:textId="77777777" w:rsidR="002348C2" w:rsidRDefault="002348C2" w:rsidP="00756CB7">
      <w:pPr>
        <w:tabs>
          <w:tab w:val="left" w:pos="4213"/>
        </w:tabs>
        <w:spacing w:after="0" w:line="360" w:lineRule="auto"/>
        <w:ind w:firstLine="709"/>
        <w:jc w:val="both"/>
        <w:rPr>
          <w:rFonts w:ascii="Times New Roman" w:hAnsi="Times New Roman" w:cs="Times New Roman"/>
          <w:sz w:val="28"/>
          <w:szCs w:val="28"/>
          <w:lang w:val="uk-UA" w:eastAsia="ru-RU"/>
        </w:rPr>
      </w:pPr>
    </w:p>
    <w:p w14:paraId="696027F1" w14:textId="77777777" w:rsidR="00311C1E" w:rsidRDefault="00311C1E" w:rsidP="00756CB7">
      <w:pPr>
        <w:tabs>
          <w:tab w:val="left" w:pos="4213"/>
        </w:tabs>
        <w:spacing w:after="0" w:line="360" w:lineRule="auto"/>
        <w:ind w:firstLine="709"/>
        <w:jc w:val="both"/>
        <w:rPr>
          <w:rFonts w:ascii="Times New Roman" w:hAnsi="Times New Roman" w:cs="Times New Roman"/>
          <w:sz w:val="28"/>
          <w:szCs w:val="28"/>
          <w:lang w:val="uk-UA" w:eastAsia="ru-RU"/>
        </w:rPr>
      </w:pPr>
    </w:p>
    <w:p w14:paraId="28E92C48" w14:textId="77777777" w:rsidR="002348C2" w:rsidRDefault="002348C2" w:rsidP="00756CB7">
      <w:pPr>
        <w:tabs>
          <w:tab w:val="left" w:pos="4213"/>
        </w:tabs>
        <w:spacing w:after="0" w:line="360" w:lineRule="auto"/>
        <w:ind w:firstLine="709"/>
        <w:jc w:val="both"/>
        <w:rPr>
          <w:rFonts w:ascii="Times New Roman" w:hAnsi="Times New Roman" w:cs="Times New Roman"/>
          <w:sz w:val="28"/>
          <w:szCs w:val="28"/>
          <w:lang w:val="uk-UA" w:eastAsia="ru-RU"/>
        </w:rPr>
      </w:pPr>
    </w:p>
    <w:p w14:paraId="145496EF" w14:textId="77777777" w:rsidR="002348C2" w:rsidRDefault="002348C2" w:rsidP="00756CB7">
      <w:pPr>
        <w:tabs>
          <w:tab w:val="left" w:pos="4213"/>
        </w:tabs>
        <w:spacing w:after="0" w:line="360" w:lineRule="auto"/>
        <w:ind w:firstLine="709"/>
        <w:jc w:val="both"/>
        <w:rPr>
          <w:rFonts w:ascii="Times New Roman" w:hAnsi="Times New Roman" w:cs="Times New Roman"/>
          <w:sz w:val="28"/>
          <w:szCs w:val="28"/>
          <w:lang w:val="uk-UA" w:eastAsia="ru-RU"/>
        </w:rPr>
      </w:pPr>
    </w:p>
    <w:p w14:paraId="0C2EFAF6" w14:textId="77777777" w:rsidR="002348C2" w:rsidRDefault="002348C2" w:rsidP="00756CB7">
      <w:pPr>
        <w:tabs>
          <w:tab w:val="left" w:pos="4213"/>
        </w:tabs>
        <w:spacing w:after="0" w:line="360" w:lineRule="auto"/>
        <w:ind w:firstLine="709"/>
        <w:jc w:val="both"/>
        <w:rPr>
          <w:rFonts w:ascii="Times New Roman" w:hAnsi="Times New Roman" w:cs="Times New Roman"/>
          <w:sz w:val="28"/>
          <w:szCs w:val="28"/>
          <w:lang w:val="uk-UA" w:eastAsia="ru-RU"/>
        </w:rPr>
      </w:pPr>
    </w:p>
    <w:p w14:paraId="015E6253" w14:textId="77777777" w:rsidR="00311C1E" w:rsidRDefault="00311C1E" w:rsidP="002D600A">
      <w:pPr>
        <w:pStyle w:val="a3"/>
        <w:spacing w:line="360" w:lineRule="auto"/>
        <w:rPr>
          <w:b/>
          <w:sz w:val="28"/>
          <w:szCs w:val="28"/>
          <w:lang w:val="uk-UA"/>
        </w:rPr>
      </w:pPr>
      <w:r w:rsidRPr="002D600A">
        <w:rPr>
          <w:b/>
          <w:sz w:val="28"/>
          <w:szCs w:val="28"/>
          <w:lang w:val="uk-UA"/>
        </w:rPr>
        <w:lastRenderedPageBreak/>
        <w:t xml:space="preserve">1.3. </w:t>
      </w:r>
      <w:r w:rsidR="002D600A" w:rsidRPr="002D600A">
        <w:rPr>
          <w:b/>
          <w:sz w:val="28"/>
          <w:szCs w:val="28"/>
          <w:lang w:val="uk-UA"/>
        </w:rPr>
        <w:t>Критерії забезпечення конкурентного розвитку стивідорного бізнесу</w:t>
      </w:r>
    </w:p>
    <w:p w14:paraId="1CEEAB0C" w14:textId="77777777" w:rsidR="00AD724F" w:rsidRPr="002D600A" w:rsidRDefault="00AD724F" w:rsidP="002D600A">
      <w:pPr>
        <w:pStyle w:val="a3"/>
        <w:spacing w:line="360" w:lineRule="auto"/>
        <w:rPr>
          <w:b/>
          <w:sz w:val="28"/>
          <w:szCs w:val="28"/>
          <w:lang w:val="uk-UA"/>
        </w:rPr>
      </w:pPr>
    </w:p>
    <w:p w14:paraId="0B24BB3D" w14:textId="77777777" w:rsidR="00590C0B" w:rsidRPr="00590C0B" w:rsidRDefault="00590C0B" w:rsidP="00590C0B">
      <w:pPr>
        <w:tabs>
          <w:tab w:val="left" w:pos="4213"/>
        </w:tabs>
        <w:spacing w:after="0" w:line="360" w:lineRule="auto"/>
        <w:ind w:firstLine="709"/>
        <w:jc w:val="both"/>
        <w:rPr>
          <w:rFonts w:ascii="Times New Roman" w:hAnsi="Times New Roman" w:cs="Times New Roman"/>
          <w:sz w:val="28"/>
          <w:szCs w:val="28"/>
          <w:lang w:val="uk-UA" w:eastAsia="ru-RU"/>
        </w:rPr>
      </w:pPr>
      <w:r w:rsidRPr="00590C0B">
        <w:rPr>
          <w:rFonts w:ascii="Times New Roman" w:hAnsi="Times New Roman" w:cs="Times New Roman"/>
          <w:sz w:val="28"/>
          <w:szCs w:val="28"/>
          <w:lang w:val="uk-UA" w:eastAsia="ru-RU"/>
        </w:rPr>
        <w:t>З позиції методології, яка представляє собою вчення про структуру, логічну організацію, методи та засоби діяльності стратегія розвитку національного морського транспорту повинна комплексно охоплювати основні завдання та визначати пріоритети становлення України як морської держави. При цьому необхідно враховувати міжнародний статус морських перевезень</w:t>
      </w:r>
      <w:r>
        <w:rPr>
          <w:rFonts w:ascii="Times New Roman" w:hAnsi="Times New Roman" w:cs="Times New Roman"/>
          <w:sz w:val="28"/>
          <w:szCs w:val="28"/>
          <w:lang w:val="uk-UA" w:eastAsia="ru-RU"/>
        </w:rPr>
        <w:t xml:space="preserve"> </w:t>
      </w:r>
      <w:r w:rsidRPr="002D600A">
        <w:rPr>
          <w:rFonts w:ascii="Times New Roman" w:hAnsi="Times New Roman" w:cs="Times New Roman"/>
          <w:sz w:val="28"/>
          <w:szCs w:val="28"/>
          <w:lang w:val="uk-UA" w:eastAsia="ru-RU"/>
        </w:rPr>
        <w:t>[14]</w:t>
      </w:r>
      <w:r w:rsidRPr="00590C0B">
        <w:rPr>
          <w:rFonts w:ascii="Times New Roman" w:hAnsi="Times New Roman" w:cs="Times New Roman"/>
          <w:sz w:val="28"/>
          <w:szCs w:val="28"/>
          <w:lang w:val="uk-UA" w:eastAsia="ru-RU"/>
        </w:rPr>
        <w:t>.</w:t>
      </w:r>
    </w:p>
    <w:p w14:paraId="1B2FC3E7" w14:textId="77777777" w:rsidR="00311C1E" w:rsidRDefault="00590C0B" w:rsidP="00590C0B">
      <w:pPr>
        <w:tabs>
          <w:tab w:val="left" w:pos="4213"/>
        </w:tabs>
        <w:spacing w:after="0" w:line="360" w:lineRule="auto"/>
        <w:ind w:firstLine="709"/>
        <w:jc w:val="both"/>
        <w:rPr>
          <w:rFonts w:ascii="Times New Roman" w:hAnsi="Times New Roman" w:cs="Times New Roman"/>
          <w:sz w:val="28"/>
          <w:szCs w:val="28"/>
          <w:lang w:val="uk-UA" w:eastAsia="ru-RU"/>
        </w:rPr>
      </w:pPr>
      <w:r w:rsidRPr="00590C0B">
        <w:rPr>
          <w:rFonts w:ascii="Times New Roman" w:hAnsi="Times New Roman" w:cs="Times New Roman"/>
          <w:sz w:val="28"/>
          <w:szCs w:val="28"/>
          <w:lang w:val="uk-UA" w:eastAsia="ru-RU"/>
        </w:rPr>
        <w:t>Перевезення вантажів в морській торгівлі породжує складний комплекс майнових відносин. Вони пов'язані з потоками товарної маси і капіталу, укладеного в суд</w:t>
      </w:r>
      <w:r>
        <w:rPr>
          <w:rFonts w:ascii="Times New Roman" w:hAnsi="Times New Roman" w:cs="Times New Roman"/>
          <w:sz w:val="28"/>
          <w:szCs w:val="28"/>
          <w:lang w:val="uk-UA" w:eastAsia="ru-RU"/>
        </w:rPr>
        <w:t>н</w:t>
      </w:r>
      <w:r w:rsidRPr="00590C0B">
        <w:rPr>
          <w:rFonts w:ascii="Times New Roman" w:hAnsi="Times New Roman" w:cs="Times New Roman"/>
          <w:sz w:val="28"/>
          <w:szCs w:val="28"/>
          <w:lang w:val="uk-UA" w:eastAsia="ru-RU"/>
        </w:rPr>
        <w:t>ах торгового флоту. У перевезеннях беруть участь суб'єкти різних країн, тому розроблені міжнародні методи правового регулювання майнових відносин. Національне законодавство повинно відображати пріоритет світового судноплавства і необхідність його регулювання на основі міжнародного правового режиму.</w:t>
      </w:r>
    </w:p>
    <w:p w14:paraId="127B419C" w14:textId="77777777" w:rsidR="0062617C" w:rsidRPr="0062617C" w:rsidRDefault="0062617C" w:rsidP="0062617C">
      <w:pPr>
        <w:tabs>
          <w:tab w:val="left" w:pos="4213"/>
        </w:tabs>
        <w:spacing w:after="0" w:line="360" w:lineRule="auto"/>
        <w:ind w:firstLine="709"/>
        <w:jc w:val="both"/>
        <w:rPr>
          <w:rFonts w:ascii="Times New Roman" w:hAnsi="Times New Roman" w:cs="Times New Roman"/>
          <w:sz w:val="28"/>
          <w:szCs w:val="28"/>
          <w:lang w:val="uk-UA" w:eastAsia="ru-RU"/>
        </w:rPr>
      </w:pPr>
      <w:r w:rsidRPr="0062617C">
        <w:rPr>
          <w:rFonts w:ascii="Times New Roman" w:hAnsi="Times New Roman" w:cs="Times New Roman"/>
          <w:sz w:val="28"/>
          <w:szCs w:val="28"/>
          <w:lang w:val="uk-UA" w:eastAsia="ru-RU"/>
        </w:rPr>
        <w:t>Складність позиціонування морських транспортних п</w:t>
      </w:r>
      <w:r>
        <w:rPr>
          <w:rFonts w:ascii="Times New Roman" w:hAnsi="Times New Roman" w:cs="Times New Roman"/>
          <w:sz w:val="28"/>
          <w:szCs w:val="28"/>
          <w:lang w:val="uk-UA" w:eastAsia="ru-RU"/>
        </w:rPr>
        <w:t xml:space="preserve">ідприємств в системі стивідорного </w:t>
      </w:r>
      <w:r w:rsidRPr="0062617C">
        <w:rPr>
          <w:rFonts w:ascii="Times New Roman" w:hAnsi="Times New Roman" w:cs="Times New Roman"/>
          <w:sz w:val="28"/>
          <w:szCs w:val="28"/>
          <w:lang w:val="uk-UA" w:eastAsia="ru-RU"/>
        </w:rPr>
        <w:t>ринку обумовлюється як особливостями виробничої діяльності, так і необхідністю управлін</w:t>
      </w:r>
      <w:r>
        <w:rPr>
          <w:rFonts w:ascii="Times New Roman" w:hAnsi="Times New Roman" w:cs="Times New Roman"/>
          <w:sz w:val="28"/>
          <w:szCs w:val="28"/>
          <w:lang w:val="uk-UA" w:eastAsia="ru-RU"/>
        </w:rPr>
        <w:t>ня соціальними параметрами термінальних операторів</w:t>
      </w:r>
      <w:r w:rsidRPr="0062617C">
        <w:rPr>
          <w:rFonts w:ascii="Times New Roman" w:hAnsi="Times New Roman" w:cs="Times New Roman"/>
          <w:sz w:val="28"/>
          <w:szCs w:val="28"/>
          <w:lang w:val="uk-UA" w:eastAsia="ru-RU"/>
        </w:rPr>
        <w:t>. Як відомо, ця діяльність для більшості промислових підприємств не входить в сферу корпоративних інтересів</w:t>
      </w:r>
      <w:r>
        <w:rPr>
          <w:rFonts w:ascii="Times New Roman" w:hAnsi="Times New Roman" w:cs="Times New Roman"/>
          <w:sz w:val="28"/>
          <w:szCs w:val="28"/>
          <w:lang w:val="uk-UA" w:eastAsia="ru-RU"/>
        </w:rPr>
        <w:t xml:space="preserve"> </w:t>
      </w:r>
      <w:r w:rsidRPr="0062617C">
        <w:rPr>
          <w:rFonts w:ascii="Times New Roman" w:hAnsi="Times New Roman" w:cs="Times New Roman"/>
          <w:sz w:val="28"/>
          <w:szCs w:val="28"/>
          <w:lang w:eastAsia="ru-RU"/>
        </w:rPr>
        <w:t>[15]</w:t>
      </w:r>
      <w:r w:rsidRPr="0062617C">
        <w:rPr>
          <w:rFonts w:ascii="Times New Roman" w:hAnsi="Times New Roman" w:cs="Times New Roman"/>
          <w:sz w:val="28"/>
          <w:szCs w:val="28"/>
          <w:lang w:val="uk-UA" w:eastAsia="ru-RU"/>
        </w:rPr>
        <w:t>. Для судноплавних компаній і торгових портів важливий контроль оптимальністю умов праці. Це випливає як з регулюючих стандартів Конвенцій, так і ролі і вартості формування людського капіталу морських транспортних підприємств. Центром стає проблема стабільності виробничого колективу за параметрами конкурентоспроможності.</w:t>
      </w:r>
    </w:p>
    <w:p w14:paraId="1D90C0D9" w14:textId="77777777" w:rsidR="0062617C" w:rsidRPr="0062617C" w:rsidRDefault="0062617C" w:rsidP="0062617C">
      <w:pPr>
        <w:tabs>
          <w:tab w:val="left" w:pos="4213"/>
        </w:tabs>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Структурні підрозділи стивідорного</w:t>
      </w:r>
      <w:r w:rsidRPr="0062617C">
        <w:rPr>
          <w:rFonts w:ascii="Times New Roman" w:hAnsi="Times New Roman" w:cs="Times New Roman"/>
          <w:sz w:val="28"/>
          <w:szCs w:val="28"/>
          <w:lang w:val="uk-UA" w:eastAsia="ru-RU"/>
        </w:rPr>
        <w:t xml:space="preserve"> ринку формуються внаслідок впливу складної сукупності економічних чинників. Проте, морська держава повинна </w:t>
      </w:r>
      <w:r w:rsidRPr="0062617C">
        <w:rPr>
          <w:rFonts w:ascii="Times New Roman" w:hAnsi="Times New Roman" w:cs="Times New Roman"/>
          <w:sz w:val="28"/>
          <w:szCs w:val="28"/>
          <w:lang w:val="uk-UA" w:eastAsia="ru-RU"/>
        </w:rPr>
        <w:lastRenderedPageBreak/>
        <w:t xml:space="preserve">через морську політику впливати на позиціонування </w:t>
      </w:r>
      <w:r>
        <w:rPr>
          <w:rFonts w:ascii="Times New Roman" w:hAnsi="Times New Roman" w:cs="Times New Roman"/>
          <w:sz w:val="28"/>
          <w:szCs w:val="28"/>
          <w:lang w:val="uk-UA" w:eastAsia="ru-RU"/>
        </w:rPr>
        <w:t>термінальних операторів в системі</w:t>
      </w:r>
      <w:r w:rsidRPr="0062617C">
        <w:rPr>
          <w:rFonts w:ascii="Times New Roman" w:hAnsi="Times New Roman" w:cs="Times New Roman"/>
          <w:sz w:val="28"/>
          <w:szCs w:val="28"/>
          <w:lang w:val="uk-UA" w:eastAsia="ru-RU"/>
        </w:rPr>
        <w:t xml:space="preserve"> ринку</w:t>
      </w:r>
      <w:r>
        <w:rPr>
          <w:rFonts w:ascii="Times New Roman" w:hAnsi="Times New Roman" w:cs="Times New Roman"/>
          <w:sz w:val="28"/>
          <w:szCs w:val="28"/>
          <w:lang w:val="uk-UA" w:eastAsia="ru-RU"/>
        </w:rPr>
        <w:t xml:space="preserve"> морської торгівлі</w:t>
      </w:r>
      <w:r w:rsidRPr="0062617C">
        <w:rPr>
          <w:rFonts w:ascii="Times New Roman" w:hAnsi="Times New Roman" w:cs="Times New Roman"/>
          <w:sz w:val="28"/>
          <w:szCs w:val="28"/>
          <w:lang w:val="uk-UA" w:eastAsia="ru-RU"/>
        </w:rPr>
        <w:t xml:space="preserve"> за критеріями:</w:t>
      </w:r>
    </w:p>
    <w:p w14:paraId="55430562" w14:textId="77777777" w:rsidR="0062617C" w:rsidRPr="0062617C" w:rsidRDefault="0062617C" w:rsidP="0062617C">
      <w:pPr>
        <w:pStyle w:val="a7"/>
        <w:numPr>
          <w:ilvl w:val="0"/>
          <w:numId w:val="1"/>
        </w:numPr>
        <w:tabs>
          <w:tab w:val="left" w:pos="4213"/>
        </w:tabs>
        <w:spacing w:after="0" w:line="360" w:lineRule="auto"/>
        <w:jc w:val="both"/>
        <w:rPr>
          <w:rFonts w:ascii="Times New Roman" w:hAnsi="Times New Roman" w:cs="Times New Roman"/>
          <w:sz w:val="28"/>
          <w:szCs w:val="28"/>
          <w:lang w:val="uk-UA" w:eastAsia="ru-RU"/>
        </w:rPr>
      </w:pPr>
      <w:r w:rsidRPr="0062617C">
        <w:rPr>
          <w:rFonts w:ascii="Times New Roman" w:hAnsi="Times New Roman" w:cs="Times New Roman"/>
          <w:sz w:val="28"/>
          <w:szCs w:val="28"/>
          <w:lang w:val="uk-UA" w:eastAsia="ru-RU"/>
        </w:rPr>
        <w:t>забезпечення зайнятості фахівців морського транспорту;</w:t>
      </w:r>
    </w:p>
    <w:p w14:paraId="073259CF" w14:textId="77777777" w:rsidR="0062617C" w:rsidRPr="0062617C" w:rsidRDefault="0062617C" w:rsidP="0062617C">
      <w:pPr>
        <w:pStyle w:val="a7"/>
        <w:numPr>
          <w:ilvl w:val="0"/>
          <w:numId w:val="1"/>
        </w:numPr>
        <w:tabs>
          <w:tab w:val="left" w:pos="4213"/>
        </w:tabs>
        <w:spacing w:after="0" w:line="360" w:lineRule="auto"/>
        <w:jc w:val="both"/>
        <w:rPr>
          <w:rFonts w:ascii="Times New Roman" w:hAnsi="Times New Roman" w:cs="Times New Roman"/>
          <w:sz w:val="28"/>
          <w:szCs w:val="28"/>
          <w:lang w:val="uk-UA" w:eastAsia="ru-RU"/>
        </w:rPr>
      </w:pPr>
      <w:r w:rsidRPr="0062617C">
        <w:rPr>
          <w:rFonts w:ascii="Times New Roman" w:hAnsi="Times New Roman" w:cs="Times New Roman"/>
          <w:sz w:val="28"/>
          <w:szCs w:val="28"/>
          <w:lang w:val="uk-UA" w:eastAsia="ru-RU"/>
        </w:rPr>
        <w:t>підтримка діяльності національного транспортного потенціалу, націленої на досягнення зовнішньоекономічної незалежності в системі міжнародного поділу праці;</w:t>
      </w:r>
    </w:p>
    <w:p w14:paraId="31AC03DC" w14:textId="77777777" w:rsidR="00590C0B" w:rsidRDefault="0062617C" w:rsidP="0062617C">
      <w:pPr>
        <w:pStyle w:val="a7"/>
        <w:numPr>
          <w:ilvl w:val="0"/>
          <w:numId w:val="1"/>
        </w:numPr>
        <w:tabs>
          <w:tab w:val="left" w:pos="4213"/>
        </w:tabs>
        <w:spacing w:after="0" w:line="360" w:lineRule="auto"/>
        <w:jc w:val="both"/>
        <w:rPr>
          <w:rFonts w:ascii="Times New Roman" w:hAnsi="Times New Roman" w:cs="Times New Roman"/>
          <w:sz w:val="28"/>
          <w:szCs w:val="28"/>
          <w:lang w:val="uk-UA" w:eastAsia="ru-RU"/>
        </w:rPr>
      </w:pPr>
      <w:r w:rsidRPr="0062617C">
        <w:rPr>
          <w:rFonts w:ascii="Times New Roman" w:hAnsi="Times New Roman" w:cs="Times New Roman"/>
          <w:sz w:val="28"/>
          <w:szCs w:val="28"/>
          <w:lang w:val="uk-UA" w:eastAsia="ru-RU"/>
        </w:rPr>
        <w:t>оптимізації платіжного балансу на основі достатнього потоку валютних надходжень від експорту транспортних послуг.</w:t>
      </w:r>
    </w:p>
    <w:p w14:paraId="2F1CE876" w14:textId="77777777" w:rsidR="0062617C" w:rsidRDefault="00BF3D6B" w:rsidP="00BF3D6B">
      <w:pPr>
        <w:tabs>
          <w:tab w:val="left" w:pos="4213"/>
        </w:tabs>
        <w:spacing w:after="0" w:line="360" w:lineRule="auto"/>
        <w:ind w:firstLine="709"/>
        <w:jc w:val="both"/>
        <w:rPr>
          <w:rFonts w:ascii="Times New Roman" w:hAnsi="Times New Roman" w:cs="Times New Roman"/>
          <w:sz w:val="28"/>
          <w:szCs w:val="28"/>
          <w:lang w:val="uk-UA" w:eastAsia="ru-RU"/>
        </w:rPr>
      </w:pPr>
      <w:r w:rsidRPr="00BF3D6B">
        <w:rPr>
          <w:rFonts w:ascii="Times New Roman" w:hAnsi="Times New Roman" w:cs="Times New Roman"/>
          <w:sz w:val="28"/>
          <w:szCs w:val="28"/>
          <w:lang w:val="uk-UA" w:eastAsia="ru-RU"/>
        </w:rPr>
        <w:t>Пос</w:t>
      </w:r>
      <w:r>
        <w:rPr>
          <w:rFonts w:ascii="Times New Roman" w:hAnsi="Times New Roman" w:cs="Times New Roman"/>
          <w:sz w:val="28"/>
          <w:szCs w:val="28"/>
          <w:lang w:val="uk-UA" w:eastAsia="ru-RU"/>
        </w:rPr>
        <w:t>илення ролі стивідорних підприємств</w:t>
      </w:r>
      <w:r w:rsidRPr="00BF3D6B">
        <w:rPr>
          <w:rFonts w:ascii="Times New Roman" w:hAnsi="Times New Roman" w:cs="Times New Roman"/>
          <w:sz w:val="28"/>
          <w:szCs w:val="28"/>
          <w:lang w:val="uk-UA" w:eastAsia="ru-RU"/>
        </w:rPr>
        <w:t xml:space="preserve"> в забезпеченні стійких транспортно-економічних зв'язків зумовлює необхідність постійного вдосконалення системи прийняття економічних рішень по</w:t>
      </w:r>
      <w:r>
        <w:rPr>
          <w:rFonts w:ascii="Times New Roman" w:hAnsi="Times New Roman" w:cs="Times New Roman"/>
          <w:sz w:val="28"/>
          <w:szCs w:val="28"/>
          <w:lang w:val="uk-UA" w:eastAsia="ru-RU"/>
        </w:rPr>
        <w:t xml:space="preserve"> оптимізації їх розвитку</w:t>
      </w:r>
      <w:r w:rsidRPr="00BF3D6B">
        <w:rPr>
          <w:rFonts w:ascii="Times New Roman" w:hAnsi="Times New Roman" w:cs="Times New Roman"/>
          <w:sz w:val="28"/>
          <w:szCs w:val="28"/>
          <w:lang w:val="uk-UA" w:eastAsia="ru-RU"/>
        </w:rPr>
        <w:t>. При цьому оптимізація м</w:t>
      </w:r>
      <w:r>
        <w:rPr>
          <w:rFonts w:ascii="Times New Roman" w:hAnsi="Times New Roman" w:cs="Times New Roman"/>
          <w:sz w:val="28"/>
          <w:szCs w:val="28"/>
          <w:lang w:val="uk-UA" w:eastAsia="ru-RU"/>
        </w:rPr>
        <w:t xml:space="preserve">енеджменту в системі стивідорного ринку передбачає </w:t>
      </w:r>
      <w:r w:rsidRPr="00BF3D6B">
        <w:rPr>
          <w:rFonts w:ascii="Times New Roman" w:hAnsi="Times New Roman" w:cs="Times New Roman"/>
          <w:sz w:val="28"/>
          <w:szCs w:val="28"/>
          <w:lang w:val="uk-UA" w:eastAsia="ru-RU"/>
        </w:rPr>
        <w:t>підвищення збалансованості ро</w:t>
      </w:r>
      <w:r>
        <w:rPr>
          <w:rFonts w:ascii="Times New Roman" w:hAnsi="Times New Roman" w:cs="Times New Roman"/>
          <w:sz w:val="28"/>
          <w:szCs w:val="28"/>
          <w:lang w:val="uk-UA" w:eastAsia="ru-RU"/>
        </w:rPr>
        <w:t>звитку підприємств</w:t>
      </w:r>
      <w:r w:rsidRPr="00BF3D6B">
        <w:rPr>
          <w:rFonts w:ascii="Times New Roman" w:hAnsi="Times New Roman" w:cs="Times New Roman"/>
          <w:sz w:val="28"/>
          <w:szCs w:val="28"/>
          <w:lang w:val="uk-UA" w:eastAsia="ru-RU"/>
        </w:rPr>
        <w:t>.</w:t>
      </w:r>
    </w:p>
    <w:p w14:paraId="030ED308" w14:textId="77777777" w:rsidR="0003063B" w:rsidRDefault="0003063B" w:rsidP="00BF3D6B">
      <w:pPr>
        <w:tabs>
          <w:tab w:val="left" w:pos="4213"/>
        </w:tabs>
        <w:spacing w:after="0" w:line="360" w:lineRule="auto"/>
        <w:ind w:firstLine="709"/>
        <w:jc w:val="both"/>
        <w:rPr>
          <w:rFonts w:ascii="Times New Roman" w:hAnsi="Times New Roman" w:cs="Times New Roman"/>
          <w:sz w:val="28"/>
          <w:szCs w:val="28"/>
          <w:lang w:val="uk-UA" w:eastAsia="ru-RU"/>
        </w:rPr>
      </w:pPr>
      <w:r w:rsidRPr="0003063B">
        <w:rPr>
          <w:rFonts w:ascii="Times New Roman" w:hAnsi="Times New Roman" w:cs="Times New Roman"/>
          <w:sz w:val="28"/>
          <w:szCs w:val="28"/>
          <w:lang w:val="uk-UA" w:eastAsia="ru-RU"/>
        </w:rPr>
        <w:t>Організаційно-економічний механізм оптимізації техніко-економічного рівня підприємств, які формують інтегровану транспортну систему, являє собою сукупність форм і методів використання економічних законів для ефективного досягнення підприємницьких цілей фірми.</w:t>
      </w:r>
    </w:p>
    <w:p w14:paraId="6AC29D6A" w14:textId="77777777" w:rsidR="00AF70ED" w:rsidRPr="00AF70ED" w:rsidRDefault="00AF70ED" w:rsidP="00AF70ED">
      <w:pPr>
        <w:tabs>
          <w:tab w:val="left" w:pos="4213"/>
        </w:tabs>
        <w:spacing w:after="0" w:line="360" w:lineRule="auto"/>
        <w:ind w:firstLine="709"/>
        <w:jc w:val="both"/>
        <w:rPr>
          <w:rFonts w:ascii="Times New Roman" w:hAnsi="Times New Roman" w:cs="Times New Roman"/>
          <w:sz w:val="28"/>
          <w:szCs w:val="28"/>
          <w:lang w:val="uk-UA" w:eastAsia="ru-RU"/>
        </w:rPr>
      </w:pPr>
      <w:r w:rsidRPr="00AF70ED">
        <w:rPr>
          <w:rFonts w:ascii="Times New Roman" w:hAnsi="Times New Roman" w:cs="Times New Roman"/>
          <w:sz w:val="28"/>
          <w:szCs w:val="28"/>
          <w:lang w:val="uk-UA" w:eastAsia="ru-RU"/>
        </w:rPr>
        <w:t>Збалансованість стану і комплексні</w:t>
      </w:r>
      <w:r>
        <w:rPr>
          <w:rFonts w:ascii="Times New Roman" w:hAnsi="Times New Roman" w:cs="Times New Roman"/>
          <w:sz w:val="28"/>
          <w:szCs w:val="28"/>
          <w:lang w:val="uk-UA" w:eastAsia="ru-RU"/>
        </w:rPr>
        <w:t>сть розвитку стивідорного бізнесу щодо ринку транспортних послуг</w:t>
      </w:r>
      <w:r w:rsidRPr="00AF70ED">
        <w:rPr>
          <w:rFonts w:ascii="Times New Roman" w:hAnsi="Times New Roman" w:cs="Times New Roman"/>
          <w:sz w:val="28"/>
          <w:szCs w:val="28"/>
          <w:lang w:val="uk-UA" w:eastAsia="ru-RU"/>
        </w:rPr>
        <w:t xml:space="preserve"> може оцінюватися параметрами стабільності приросту обсягів транспортної роботи і потоку реальних грошей за їх виконання. Крім того, важливим є збереження нор</w:t>
      </w:r>
      <w:r>
        <w:rPr>
          <w:rFonts w:ascii="Times New Roman" w:hAnsi="Times New Roman" w:cs="Times New Roman"/>
          <w:sz w:val="28"/>
          <w:szCs w:val="28"/>
          <w:lang w:val="uk-UA" w:eastAsia="ru-RU"/>
        </w:rPr>
        <w:t>мального фінансового стану підприємсива</w:t>
      </w:r>
      <w:r w:rsidRPr="00AF70ED">
        <w:rPr>
          <w:rFonts w:ascii="Times New Roman" w:hAnsi="Times New Roman" w:cs="Times New Roman"/>
          <w:sz w:val="28"/>
          <w:szCs w:val="28"/>
          <w:lang w:val="uk-UA" w:eastAsia="ru-RU"/>
        </w:rPr>
        <w:t xml:space="preserve"> в умовах пас</w:t>
      </w:r>
      <w:r>
        <w:rPr>
          <w:rFonts w:ascii="Times New Roman" w:hAnsi="Times New Roman" w:cs="Times New Roman"/>
          <w:sz w:val="28"/>
          <w:szCs w:val="28"/>
          <w:lang w:val="uk-UA" w:eastAsia="ru-RU"/>
        </w:rPr>
        <w:t>ивного функціонування стивідорного</w:t>
      </w:r>
      <w:r w:rsidRPr="00AF70ED">
        <w:rPr>
          <w:rFonts w:ascii="Times New Roman" w:hAnsi="Times New Roman" w:cs="Times New Roman"/>
          <w:sz w:val="28"/>
          <w:szCs w:val="28"/>
          <w:lang w:val="uk-UA" w:eastAsia="ru-RU"/>
        </w:rPr>
        <w:t xml:space="preserve"> ринку і підтримку рівня рентабельності, що дозволяє формувати cash flow при спадаючої кривої ділового циклу</w:t>
      </w:r>
      <w:r>
        <w:rPr>
          <w:rFonts w:ascii="Times New Roman" w:hAnsi="Times New Roman" w:cs="Times New Roman"/>
          <w:sz w:val="28"/>
          <w:szCs w:val="28"/>
          <w:lang w:val="uk-UA" w:eastAsia="ru-RU"/>
        </w:rPr>
        <w:t xml:space="preserve"> </w:t>
      </w:r>
      <w:r w:rsidRPr="00AF70ED">
        <w:rPr>
          <w:rFonts w:ascii="Times New Roman" w:hAnsi="Times New Roman" w:cs="Times New Roman"/>
          <w:sz w:val="28"/>
          <w:szCs w:val="28"/>
          <w:lang w:val="uk-UA" w:eastAsia="ru-RU"/>
        </w:rPr>
        <w:t>[16].</w:t>
      </w:r>
    </w:p>
    <w:p w14:paraId="471DDE9A" w14:textId="77777777" w:rsidR="00AF70ED" w:rsidRPr="00AF70ED" w:rsidRDefault="00AF70ED" w:rsidP="00AF70ED">
      <w:pPr>
        <w:tabs>
          <w:tab w:val="left" w:pos="4213"/>
        </w:tabs>
        <w:spacing w:after="0" w:line="360" w:lineRule="auto"/>
        <w:ind w:firstLine="709"/>
        <w:jc w:val="both"/>
        <w:rPr>
          <w:rFonts w:ascii="Times New Roman" w:hAnsi="Times New Roman" w:cs="Times New Roman"/>
          <w:sz w:val="28"/>
          <w:szCs w:val="28"/>
          <w:lang w:val="uk-UA" w:eastAsia="ru-RU"/>
        </w:rPr>
      </w:pPr>
      <w:r w:rsidRPr="00AF70ED">
        <w:rPr>
          <w:rFonts w:ascii="Times New Roman" w:hAnsi="Times New Roman" w:cs="Times New Roman"/>
          <w:sz w:val="28"/>
          <w:szCs w:val="28"/>
          <w:lang w:val="uk-UA" w:eastAsia="ru-RU"/>
        </w:rPr>
        <w:t>Розробка системи взаємовідносин з клієнтами (вантажовласниками) і партнерами (різними видами транспорту) дозволяє залучати додаткові вантажопотоки, а разом з ними і значні інвестиції в розви</w:t>
      </w:r>
      <w:r>
        <w:rPr>
          <w:rFonts w:ascii="Times New Roman" w:hAnsi="Times New Roman" w:cs="Times New Roman"/>
          <w:sz w:val="28"/>
          <w:szCs w:val="28"/>
          <w:lang w:val="uk-UA" w:eastAsia="ru-RU"/>
        </w:rPr>
        <w:t>ток виробничого потенціалу підприємства.</w:t>
      </w:r>
    </w:p>
    <w:p w14:paraId="5FF1846C" w14:textId="77777777" w:rsidR="00AD3837" w:rsidRDefault="00AF70ED" w:rsidP="00AF70ED">
      <w:pPr>
        <w:tabs>
          <w:tab w:val="left" w:pos="4213"/>
        </w:tabs>
        <w:spacing w:after="0" w:line="360" w:lineRule="auto"/>
        <w:ind w:firstLine="709"/>
        <w:jc w:val="both"/>
        <w:rPr>
          <w:rFonts w:ascii="Times New Roman" w:hAnsi="Times New Roman" w:cs="Times New Roman"/>
          <w:sz w:val="28"/>
          <w:szCs w:val="28"/>
          <w:lang w:val="uk-UA" w:eastAsia="ru-RU"/>
        </w:rPr>
      </w:pPr>
      <w:r w:rsidRPr="00AF70ED">
        <w:rPr>
          <w:rFonts w:ascii="Times New Roman" w:hAnsi="Times New Roman" w:cs="Times New Roman"/>
          <w:sz w:val="28"/>
          <w:szCs w:val="28"/>
          <w:lang w:val="uk-UA" w:eastAsia="ru-RU"/>
        </w:rPr>
        <w:lastRenderedPageBreak/>
        <w:t>Пропорційність попиту (потужності вантажопотоків) і пропозиції (пропускної спроможності) і потужностей суміжних транспортних систем може характеризуватися максимумом інтегрального ефекту</w:t>
      </w:r>
      <w:r>
        <w:rPr>
          <w:rFonts w:ascii="Times New Roman" w:hAnsi="Times New Roman" w:cs="Times New Roman"/>
          <w:sz w:val="28"/>
          <w:szCs w:val="28"/>
          <w:lang w:val="uk-UA" w:eastAsia="ru-RU"/>
        </w:rPr>
        <w:t xml:space="preserve"> </w:t>
      </w:r>
      <w:r w:rsidRPr="00AF70ED">
        <w:rPr>
          <w:rFonts w:ascii="Times New Roman" w:hAnsi="Times New Roman" w:cs="Times New Roman"/>
          <w:sz w:val="28"/>
          <w:szCs w:val="28"/>
          <w:lang w:eastAsia="ru-RU"/>
        </w:rPr>
        <w:t>[17]</w:t>
      </w:r>
      <w:r w:rsidRPr="00AF70ED">
        <w:rPr>
          <w:rFonts w:ascii="Times New Roman" w:hAnsi="Times New Roman" w:cs="Times New Roman"/>
          <w:sz w:val="28"/>
          <w:szCs w:val="28"/>
          <w:lang w:val="uk-UA" w:eastAsia="ru-RU"/>
        </w:rPr>
        <w:t>. Тому при розробці ст</w:t>
      </w:r>
      <w:r>
        <w:rPr>
          <w:rFonts w:ascii="Times New Roman" w:hAnsi="Times New Roman" w:cs="Times New Roman"/>
          <w:sz w:val="28"/>
          <w:szCs w:val="28"/>
          <w:lang w:val="uk-UA" w:eastAsia="ru-RU"/>
        </w:rPr>
        <w:t>ратегії розвитку стивідорних підприємств</w:t>
      </w:r>
      <w:r w:rsidRPr="00AF70ED">
        <w:rPr>
          <w:rFonts w:ascii="Times New Roman" w:hAnsi="Times New Roman" w:cs="Times New Roman"/>
          <w:sz w:val="28"/>
          <w:szCs w:val="28"/>
          <w:lang w:val="uk-UA" w:eastAsia="ru-RU"/>
        </w:rPr>
        <w:t xml:space="preserve"> необхідно орієнтуватися на критерії пропорційності вантажних терміналів і суміжних видів транспорту. Збалансованість, тобто рівноважний стан системи: порт - вантажовласники - транспортні підприємства вимагає динамічності і постійного контролю стану пропорційності розвитку, бо рівень її досягнення залежить від чинників науково-технічного прогресу.</w:t>
      </w:r>
    </w:p>
    <w:p w14:paraId="4F721234" w14:textId="77777777" w:rsidR="00707D47" w:rsidRDefault="00707D47" w:rsidP="00707D47">
      <w:pPr>
        <w:tabs>
          <w:tab w:val="left" w:pos="4213"/>
        </w:tabs>
        <w:spacing w:after="0" w:line="360" w:lineRule="auto"/>
        <w:ind w:firstLine="709"/>
        <w:jc w:val="both"/>
        <w:rPr>
          <w:rFonts w:ascii="Times New Roman" w:hAnsi="Times New Roman" w:cs="Times New Roman"/>
          <w:sz w:val="28"/>
          <w:szCs w:val="28"/>
          <w:lang w:val="uk-UA" w:eastAsia="ru-RU"/>
        </w:rPr>
      </w:pPr>
      <w:r w:rsidRPr="00707D47">
        <w:rPr>
          <w:rFonts w:ascii="Times New Roman" w:hAnsi="Times New Roman" w:cs="Times New Roman"/>
          <w:sz w:val="28"/>
          <w:szCs w:val="28"/>
          <w:lang w:val="uk-UA" w:eastAsia="ru-RU"/>
        </w:rPr>
        <w:t>Формування економічни</w:t>
      </w:r>
      <w:r>
        <w:rPr>
          <w:rFonts w:ascii="Times New Roman" w:hAnsi="Times New Roman" w:cs="Times New Roman"/>
          <w:sz w:val="28"/>
          <w:szCs w:val="28"/>
          <w:lang w:val="uk-UA" w:eastAsia="ru-RU"/>
        </w:rPr>
        <w:t>х результатів функціонування стивідорного бізнесу</w:t>
      </w:r>
      <w:r w:rsidRPr="00707D47">
        <w:rPr>
          <w:rFonts w:ascii="Times New Roman" w:hAnsi="Times New Roman" w:cs="Times New Roman"/>
          <w:sz w:val="28"/>
          <w:szCs w:val="28"/>
          <w:lang w:val="uk-UA" w:eastAsia="ru-RU"/>
        </w:rPr>
        <w:t xml:space="preserve"> свідчить про недостатнє обліку ступеня скорочення часу обробки транспортних потоків і прискорення доставки вантажів в структурі мультимодальних транспортних технологій. Сформоване співвідношення економічних результатів і</w:t>
      </w:r>
      <w:r>
        <w:rPr>
          <w:rFonts w:ascii="Times New Roman" w:hAnsi="Times New Roman" w:cs="Times New Roman"/>
          <w:sz w:val="28"/>
          <w:szCs w:val="28"/>
          <w:lang w:val="uk-UA" w:eastAsia="ru-RU"/>
        </w:rPr>
        <w:t xml:space="preserve"> використовуваних ресурсів підприємства</w:t>
      </w:r>
      <w:r w:rsidRPr="00707D47">
        <w:rPr>
          <w:rFonts w:ascii="Times New Roman" w:hAnsi="Times New Roman" w:cs="Times New Roman"/>
          <w:sz w:val="28"/>
          <w:szCs w:val="28"/>
          <w:lang w:val="uk-UA" w:eastAsia="ru-RU"/>
        </w:rPr>
        <w:t xml:space="preserve"> дає підставу стверджувати про недостатньо обґрунтованому виборі критерію розвитку в умовах централізованого фінансування капітального будівництва. Тому в структурі інтеграційних процесів необхідний механізм управління м</w:t>
      </w:r>
      <w:r>
        <w:rPr>
          <w:rFonts w:ascii="Times New Roman" w:hAnsi="Times New Roman" w:cs="Times New Roman"/>
          <w:sz w:val="28"/>
          <w:szCs w:val="28"/>
          <w:lang w:val="uk-UA" w:eastAsia="ru-RU"/>
        </w:rPr>
        <w:t>аксимумом сукупного результату.</w:t>
      </w:r>
    </w:p>
    <w:p w14:paraId="66312F1A" w14:textId="77777777" w:rsidR="00707D47" w:rsidRPr="00707D47" w:rsidRDefault="00707D47" w:rsidP="00707D47">
      <w:pPr>
        <w:tabs>
          <w:tab w:val="left" w:pos="4213"/>
        </w:tabs>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Рівень капітало</w:t>
      </w:r>
      <w:r w:rsidRPr="00707D47">
        <w:rPr>
          <w:rFonts w:ascii="Times New Roman" w:hAnsi="Times New Roman" w:cs="Times New Roman"/>
          <w:sz w:val="28"/>
          <w:szCs w:val="28"/>
          <w:lang w:val="uk-UA" w:eastAsia="ru-RU"/>
        </w:rPr>
        <w:t>віддачі не має функціонального зв'язку з динамікою продуктивності праці. Через помилки в оцінці ринкової варт</w:t>
      </w:r>
      <w:r>
        <w:rPr>
          <w:rFonts w:ascii="Times New Roman" w:hAnsi="Times New Roman" w:cs="Times New Roman"/>
          <w:sz w:val="28"/>
          <w:szCs w:val="28"/>
          <w:lang w:val="uk-UA" w:eastAsia="ru-RU"/>
        </w:rPr>
        <w:t>ості найважливіших складових основного капіталу</w:t>
      </w:r>
      <w:r w:rsidRPr="00707D47">
        <w:rPr>
          <w:rFonts w:ascii="Times New Roman" w:hAnsi="Times New Roman" w:cs="Times New Roman"/>
          <w:sz w:val="28"/>
          <w:szCs w:val="28"/>
          <w:lang w:val="uk-UA" w:eastAsia="ru-RU"/>
        </w:rPr>
        <w:t xml:space="preserve"> не спостерігається відображення інтенсивності виробничих процесів і технічного вдосконалення вантажних терміналів. </w:t>
      </w:r>
    </w:p>
    <w:p w14:paraId="07E8ECF6" w14:textId="77777777" w:rsidR="00B23BE1" w:rsidRDefault="00707D47" w:rsidP="00707D47">
      <w:pPr>
        <w:tabs>
          <w:tab w:val="left" w:pos="4213"/>
        </w:tabs>
        <w:spacing w:after="0" w:line="360" w:lineRule="auto"/>
        <w:ind w:firstLine="709"/>
        <w:jc w:val="both"/>
        <w:rPr>
          <w:rFonts w:ascii="Times New Roman" w:hAnsi="Times New Roman" w:cs="Times New Roman"/>
          <w:sz w:val="28"/>
          <w:szCs w:val="28"/>
          <w:lang w:val="uk-UA" w:eastAsia="ru-RU"/>
        </w:rPr>
      </w:pPr>
      <w:r w:rsidRPr="00707D47">
        <w:rPr>
          <w:rFonts w:ascii="Times New Roman" w:hAnsi="Times New Roman" w:cs="Times New Roman"/>
          <w:sz w:val="28"/>
          <w:szCs w:val="28"/>
          <w:lang w:val="uk-UA" w:eastAsia="ru-RU"/>
        </w:rPr>
        <w:t>Слід розрізняти процеси придбання підйомно-транспортних машин для заміни діючих засобів і технічні рішення, що забезпечують диверсифікацію основного ф</w:t>
      </w:r>
      <w:r>
        <w:rPr>
          <w:rFonts w:ascii="Times New Roman" w:hAnsi="Times New Roman" w:cs="Times New Roman"/>
          <w:sz w:val="28"/>
          <w:szCs w:val="28"/>
          <w:lang w:val="uk-UA" w:eastAsia="ru-RU"/>
        </w:rPr>
        <w:t>ункціонального призначення підприємства</w:t>
      </w:r>
      <w:r w:rsidRPr="00707D47">
        <w:rPr>
          <w:rFonts w:ascii="Times New Roman" w:hAnsi="Times New Roman" w:cs="Times New Roman"/>
          <w:sz w:val="28"/>
          <w:szCs w:val="28"/>
          <w:lang w:val="uk-UA" w:eastAsia="ru-RU"/>
        </w:rPr>
        <w:t>. У першому випадку обов'язково використання методу порівняльної ефективності, так як є альтернативні підходи до вибору рівн</w:t>
      </w:r>
      <w:r>
        <w:rPr>
          <w:rFonts w:ascii="Times New Roman" w:hAnsi="Times New Roman" w:cs="Times New Roman"/>
          <w:sz w:val="28"/>
          <w:szCs w:val="28"/>
          <w:lang w:val="uk-UA" w:eastAsia="ru-RU"/>
        </w:rPr>
        <w:t>я функціональної стійкості термінального оператора</w:t>
      </w:r>
      <w:r w:rsidRPr="00707D47">
        <w:rPr>
          <w:rFonts w:ascii="Times New Roman" w:hAnsi="Times New Roman" w:cs="Times New Roman"/>
          <w:sz w:val="28"/>
          <w:szCs w:val="28"/>
          <w:lang w:val="uk-UA" w:eastAsia="ru-RU"/>
        </w:rPr>
        <w:t xml:space="preserve">. Друге завдання полягає в показниках загальної ефективності </w:t>
      </w:r>
      <w:r w:rsidRPr="00707D47">
        <w:rPr>
          <w:rFonts w:ascii="Times New Roman" w:hAnsi="Times New Roman" w:cs="Times New Roman"/>
          <w:sz w:val="28"/>
          <w:szCs w:val="28"/>
          <w:lang w:val="uk-UA" w:eastAsia="ru-RU"/>
        </w:rPr>
        <w:lastRenderedPageBreak/>
        <w:t>інвестиційних ресурсів. Межі витрат на експлуатацію принципово нових технічних засобів можна визначити на основі нормативно-параметричних методів з урахуванням характеру формування тарифних ставок на ринку стивідорних послуг. Важливо використовувати метод, що зумовлює контроль допустимого рівня технічних рішень, підвищення якості та економічності функціонування перевантажувальних комплексів.</w:t>
      </w:r>
    </w:p>
    <w:p w14:paraId="0DD75E28" w14:textId="77777777" w:rsidR="00832AB1" w:rsidRPr="00832AB1" w:rsidRDefault="00832AB1" w:rsidP="00832AB1">
      <w:pPr>
        <w:tabs>
          <w:tab w:val="left" w:pos="4213"/>
        </w:tabs>
        <w:spacing w:after="0" w:line="360" w:lineRule="auto"/>
        <w:ind w:firstLine="709"/>
        <w:jc w:val="both"/>
        <w:rPr>
          <w:rFonts w:ascii="Times New Roman" w:hAnsi="Times New Roman" w:cs="Times New Roman"/>
          <w:sz w:val="28"/>
          <w:szCs w:val="28"/>
          <w:lang w:val="uk-UA" w:eastAsia="ru-RU"/>
        </w:rPr>
      </w:pPr>
      <w:r w:rsidRPr="00832AB1">
        <w:rPr>
          <w:rFonts w:ascii="Times New Roman" w:hAnsi="Times New Roman" w:cs="Times New Roman"/>
          <w:sz w:val="28"/>
          <w:szCs w:val="28"/>
          <w:lang w:val="uk-UA" w:eastAsia="ru-RU"/>
        </w:rPr>
        <w:t>Найважливішим завданн</w:t>
      </w:r>
      <w:r>
        <w:rPr>
          <w:rFonts w:ascii="Times New Roman" w:hAnsi="Times New Roman" w:cs="Times New Roman"/>
          <w:sz w:val="28"/>
          <w:szCs w:val="28"/>
          <w:lang w:val="uk-UA" w:eastAsia="ru-RU"/>
        </w:rPr>
        <w:t>ям сталого функціонування стивідорного бізнесу</w:t>
      </w:r>
      <w:r w:rsidRPr="00832AB1">
        <w:rPr>
          <w:rFonts w:ascii="Times New Roman" w:hAnsi="Times New Roman" w:cs="Times New Roman"/>
          <w:sz w:val="28"/>
          <w:szCs w:val="28"/>
          <w:lang w:val="uk-UA" w:eastAsia="ru-RU"/>
        </w:rPr>
        <w:t xml:space="preserve"> в умовах інтеграції виробни</w:t>
      </w:r>
      <w:r>
        <w:rPr>
          <w:rFonts w:ascii="Times New Roman" w:hAnsi="Times New Roman" w:cs="Times New Roman"/>
          <w:sz w:val="28"/>
          <w:szCs w:val="28"/>
          <w:lang w:val="uk-UA" w:eastAsia="ru-RU"/>
        </w:rPr>
        <w:t>чого потенціалу</w:t>
      </w:r>
      <w:r w:rsidRPr="00832AB1">
        <w:rPr>
          <w:rFonts w:ascii="Times New Roman" w:hAnsi="Times New Roman" w:cs="Times New Roman"/>
          <w:sz w:val="28"/>
          <w:szCs w:val="28"/>
          <w:lang w:val="uk-UA" w:eastAsia="ru-RU"/>
        </w:rPr>
        <w:t xml:space="preserve"> є підтримка резер</w:t>
      </w:r>
      <w:r w:rsidR="004F492E">
        <w:rPr>
          <w:rFonts w:ascii="Times New Roman" w:hAnsi="Times New Roman" w:cs="Times New Roman"/>
          <w:sz w:val="28"/>
          <w:szCs w:val="28"/>
          <w:lang w:val="uk-UA" w:eastAsia="ru-RU"/>
        </w:rPr>
        <w:t>вів на нормалізованому рівні. В якості</w:t>
      </w:r>
      <w:r w:rsidRPr="00832AB1">
        <w:rPr>
          <w:rFonts w:ascii="Times New Roman" w:hAnsi="Times New Roman" w:cs="Times New Roman"/>
          <w:sz w:val="28"/>
          <w:szCs w:val="28"/>
          <w:lang w:val="uk-UA" w:eastAsia="ru-RU"/>
        </w:rPr>
        <w:t xml:space="preserve"> резерві</w:t>
      </w:r>
      <w:r w:rsidR="004F492E">
        <w:rPr>
          <w:rFonts w:ascii="Times New Roman" w:hAnsi="Times New Roman" w:cs="Times New Roman"/>
          <w:sz w:val="28"/>
          <w:szCs w:val="28"/>
          <w:lang w:val="uk-UA" w:eastAsia="ru-RU"/>
        </w:rPr>
        <w:t>в не можна розглядати тимчасове</w:t>
      </w:r>
      <w:r w:rsidRPr="00832AB1">
        <w:rPr>
          <w:rFonts w:ascii="Times New Roman" w:hAnsi="Times New Roman" w:cs="Times New Roman"/>
          <w:sz w:val="28"/>
          <w:szCs w:val="28"/>
          <w:lang w:val="uk-UA" w:eastAsia="ru-RU"/>
        </w:rPr>
        <w:t xml:space="preserve"> неповне використання виробничого потенціалу через наявність тимчасової нерівномірності перевізного процесу</w:t>
      </w:r>
      <w:r w:rsidR="004F492E">
        <w:rPr>
          <w:rFonts w:ascii="Times New Roman" w:hAnsi="Times New Roman" w:cs="Times New Roman"/>
          <w:sz w:val="28"/>
          <w:szCs w:val="28"/>
          <w:lang w:val="uk-UA" w:eastAsia="ru-RU"/>
        </w:rPr>
        <w:t xml:space="preserve"> </w:t>
      </w:r>
      <w:r w:rsidR="004F492E" w:rsidRPr="004F492E">
        <w:rPr>
          <w:rFonts w:ascii="Times New Roman" w:hAnsi="Times New Roman" w:cs="Times New Roman"/>
          <w:sz w:val="28"/>
          <w:szCs w:val="28"/>
          <w:lang w:eastAsia="ru-RU"/>
        </w:rPr>
        <w:t>[</w:t>
      </w:r>
      <w:r w:rsidR="009856D5">
        <w:rPr>
          <w:rFonts w:ascii="Times New Roman" w:hAnsi="Times New Roman" w:cs="Times New Roman"/>
          <w:sz w:val="28"/>
          <w:szCs w:val="28"/>
          <w:lang w:val="uk-UA" w:eastAsia="ru-RU"/>
        </w:rPr>
        <w:t>18</w:t>
      </w:r>
      <w:r w:rsidR="004F492E" w:rsidRPr="004F492E">
        <w:rPr>
          <w:rFonts w:ascii="Times New Roman" w:hAnsi="Times New Roman" w:cs="Times New Roman"/>
          <w:sz w:val="28"/>
          <w:szCs w:val="28"/>
          <w:lang w:eastAsia="ru-RU"/>
        </w:rPr>
        <w:t>]</w:t>
      </w:r>
      <w:r w:rsidRPr="00832AB1">
        <w:rPr>
          <w:rFonts w:ascii="Times New Roman" w:hAnsi="Times New Roman" w:cs="Times New Roman"/>
          <w:sz w:val="28"/>
          <w:szCs w:val="28"/>
          <w:lang w:val="uk-UA" w:eastAsia="ru-RU"/>
        </w:rPr>
        <w:t>.</w:t>
      </w:r>
    </w:p>
    <w:p w14:paraId="1A43CE45" w14:textId="77777777" w:rsidR="00832AB1" w:rsidRPr="00832AB1" w:rsidRDefault="009856D5" w:rsidP="00832AB1">
      <w:pPr>
        <w:tabs>
          <w:tab w:val="left" w:pos="4213"/>
        </w:tabs>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Резерви стивідорних підприємств</w:t>
      </w:r>
      <w:r w:rsidR="00832AB1" w:rsidRPr="00832AB1">
        <w:rPr>
          <w:rFonts w:ascii="Times New Roman" w:hAnsi="Times New Roman" w:cs="Times New Roman"/>
          <w:sz w:val="28"/>
          <w:szCs w:val="28"/>
          <w:lang w:val="uk-UA" w:eastAsia="ru-RU"/>
        </w:rPr>
        <w:t xml:space="preserve"> залежать від сукупності економічних, організаційних і зовнішніх чинників. Характер впливу цих факторів на величину пропускної здатності відбивається на інтенсивності обробки флоту і зниження транспортних витрат. Тому механізм управління оптимальністю ст</w:t>
      </w:r>
      <w:r>
        <w:rPr>
          <w:rFonts w:ascii="Times New Roman" w:hAnsi="Times New Roman" w:cs="Times New Roman"/>
          <w:sz w:val="28"/>
          <w:szCs w:val="28"/>
          <w:lang w:val="uk-UA" w:eastAsia="ru-RU"/>
        </w:rPr>
        <w:t>ану виробничого потенціалу підприємств</w:t>
      </w:r>
      <w:r w:rsidR="00832AB1" w:rsidRPr="00832AB1">
        <w:rPr>
          <w:rFonts w:ascii="Times New Roman" w:hAnsi="Times New Roman" w:cs="Times New Roman"/>
          <w:sz w:val="28"/>
          <w:szCs w:val="28"/>
          <w:lang w:val="uk-UA" w:eastAsia="ru-RU"/>
        </w:rPr>
        <w:t xml:space="preserve"> націлюється як на освоєння приросту вантажопотоків, так і на підтримку резервів, незважаючи на періодичність їх використання.</w:t>
      </w:r>
    </w:p>
    <w:p w14:paraId="364CE736" w14:textId="77777777" w:rsidR="00832AB1" w:rsidRPr="00832AB1" w:rsidRDefault="00832AB1" w:rsidP="00832AB1">
      <w:pPr>
        <w:tabs>
          <w:tab w:val="left" w:pos="4213"/>
        </w:tabs>
        <w:spacing w:after="0" w:line="360" w:lineRule="auto"/>
        <w:ind w:firstLine="709"/>
        <w:jc w:val="both"/>
        <w:rPr>
          <w:rFonts w:ascii="Times New Roman" w:hAnsi="Times New Roman" w:cs="Times New Roman"/>
          <w:sz w:val="28"/>
          <w:szCs w:val="28"/>
          <w:lang w:val="uk-UA" w:eastAsia="ru-RU"/>
        </w:rPr>
      </w:pPr>
      <w:r w:rsidRPr="00832AB1">
        <w:rPr>
          <w:rFonts w:ascii="Times New Roman" w:hAnsi="Times New Roman" w:cs="Times New Roman"/>
          <w:sz w:val="28"/>
          <w:szCs w:val="28"/>
          <w:lang w:val="uk-UA" w:eastAsia="ru-RU"/>
        </w:rPr>
        <w:t>Результ</w:t>
      </w:r>
      <w:r w:rsidR="009856D5">
        <w:rPr>
          <w:rFonts w:ascii="Times New Roman" w:hAnsi="Times New Roman" w:cs="Times New Roman"/>
          <w:sz w:val="28"/>
          <w:szCs w:val="28"/>
          <w:lang w:val="uk-UA" w:eastAsia="ru-RU"/>
        </w:rPr>
        <w:t>ативність роботи підприємства</w:t>
      </w:r>
      <w:r w:rsidRPr="00832AB1">
        <w:rPr>
          <w:rFonts w:ascii="Times New Roman" w:hAnsi="Times New Roman" w:cs="Times New Roman"/>
          <w:sz w:val="28"/>
          <w:szCs w:val="28"/>
          <w:lang w:val="uk-UA" w:eastAsia="ru-RU"/>
        </w:rPr>
        <w:t xml:space="preserve"> в значній мірі об</w:t>
      </w:r>
      <w:r w:rsidR="009856D5">
        <w:rPr>
          <w:rFonts w:ascii="Times New Roman" w:hAnsi="Times New Roman" w:cs="Times New Roman"/>
          <w:sz w:val="28"/>
          <w:szCs w:val="28"/>
          <w:lang w:val="uk-UA" w:eastAsia="ru-RU"/>
        </w:rPr>
        <w:t>умовлюється транспортабельністю</w:t>
      </w:r>
      <w:r w:rsidRPr="00832AB1">
        <w:rPr>
          <w:rFonts w:ascii="Times New Roman" w:hAnsi="Times New Roman" w:cs="Times New Roman"/>
          <w:sz w:val="28"/>
          <w:szCs w:val="28"/>
          <w:lang w:val="uk-UA" w:eastAsia="ru-RU"/>
        </w:rPr>
        <w:t xml:space="preserve"> товарів, пропонованих до доставки. У логістичній системі доставки необхід</w:t>
      </w:r>
      <w:r w:rsidR="009856D5">
        <w:rPr>
          <w:rFonts w:ascii="Times New Roman" w:hAnsi="Times New Roman" w:cs="Times New Roman"/>
          <w:sz w:val="28"/>
          <w:szCs w:val="28"/>
          <w:lang w:val="uk-UA" w:eastAsia="ru-RU"/>
        </w:rPr>
        <w:t>ні стандарти транспортабельності</w:t>
      </w:r>
      <w:r w:rsidRPr="00832AB1">
        <w:rPr>
          <w:rFonts w:ascii="Times New Roman" w:hAnsi="Times New Roman" w:cs="Times New Roman"/>
          <w:sz w:val="28"/>
          <w:szCs w:val="28"/>
          <w:lang w:val="uk-UA" w:eastAsia="ru-RU"/>
        </w:rPr>
        <w:t xml:space="preserve"> по регіонах взаємодії різних видів транспорту. Витрати транспортних підприємств чітко реагують на показники транспо</w:t>
      </w:r>
      <w:r w:rsidR="009856D5">
        <w:rPr>
          <w:rFonts w:ascii="Times New Roman" w:hAnsi="Times New Roman" w:cs="Times New Roman"/>
          <w:sz w:val="28"/>
          <w:szCs w:val="28"/>
          <w:lang w:val="uk-UA" w:eastAsia="ru-RU"/>
        </w:rPr>
        <w:t>ртабельності, тому стивідорні оператори</w:t>
      </w:r>
      <w:r w:rsidRPr="00832AB1">
        <w:rPr>
          <w:rFonts w:ascii="Times New Roman" w:hAnsi="Times New Roman" w:cs="Times New Roman"/>
          <w:sz w:val="28"/>
          <w:szCs w:val="28"/>
          <w:lang w:val="uk-UA" w:eastAsia="ru-RU"/>
        </w:rPr>
        <w:t xml:space="preserve"> мають право на компенсацію граничних витрат. Характер підготовки товарів до доставки відбивається в собівартості і прибутку і зумовлює з</w:t>
      </w:r>
      <w:r w:rsidR="009856D5">
        <w:rPr>
          <w:rFonts w:ascii="Times New Roman" w:hAnsi="Times New Roman" w:cs="Times New Roman"/>
          <w:sz w:val="28"/>
          <w:szCs w:val="28"/>
          <w:lang w:val="uk-UA" w:eastAsia="ru-RU"/>
        </w:rPr>
        <w:t xml:space="preserve">ацікавленість всіх учасників </w:t>
      </w:r>
      <w:r w:rsidRPr="00832AB1">
        <w:rPr>
          <w:rFonts w:ascii="Times New Roman" w:hAnsi="Times New Roman" w:cs="Times New Roman"/>
          <w:sz w:val="28"/>
          <w:szCs w:val="28"/>
          <w:lang w:val="uk-UA" w:eastAsia="ru-RU"/>
        </w:rPr>
        <w:t xml:space="preserve"> в більш високій ефективності транспортно-економічних зв'язків.</w:t>
      </w:r>
    </w:p>
    <w:p w14:paraId="3F4EDAA9" w14:textId="77777777" w:rsidR="00832AB1" w:rsidRDefault="00832AB1" w:rsidP="00832AB1">
      <w:pPr>
        <w:tabs>
          <w:tab w:val="left" w:pos="4213"/>
        </w:tabs>
        <w:spacing w:after="0" w:line="360" w:lineRule="auto"/>
        <w:ind w:firstLine="709"/>
        <w:jc w:val="both"/>
        <w:rPr>
          <w:rFonts w:ascii="Times New Roman" w:hAnsi="Times New Roman" w:cs="Times New Roman"/>
          <w:sz w:val="28"/>
          <w:szCs w:val="28"/>
          <w:lang w:val="uk-UA" w:eastAsia="ru-RU"/>
        </w:rPr>
      </w:pPr>
      <w:r w:rsidRPr="00832AB1">
        <w:rPr>
          <w:rFonts w:ascii="Times New Roman" w:hAnsi="Times New Roman" w:cs="Times New Roman"/>
          <w:sz w:val="28"/>
          <w:szCs w:val="28"/>
          <w:lang w:val="uk-UA" w:eastAsia="ru-RU"/>
        </w:rPr>
        <w:t xml:space="preserve">В цьому плані тарифний механізм повинен стимулювати якість технологічного процесу як по інтересам вантажовласників, так і суміжних видів транспорту. Тому широко використовуються диференційовані знижки і </w:t>
      </w:r>
      <w:r w:rsidRPr="00832AB1">
        <w:rPr>
          <w:rFonts w:ascii="Times New Roman" w:hAnsi="Times New Roman" w:cs="Times New Roman"/>
          <w:sz w:val="28"/>
          <w:szCs w:val="28"/>
          <w:lang w:val="uk-UA" w:eastAsia="ru-RU"/>
        </w:rPr>
        <w:lastRenderedPageBreak/>
        <w:t>надбавки до діючих тарифів з урахуванням економічного ефекту вантажовласників і транспортної підсистеми в цілому.</w:t>
      </w:r>
    </w:p>
    <w:p w14:paraId="4F274947" w14:textId="77777777" w:rsidR="000D6530" w:rsidRPr="00DD2FD4" w:rsidRDefault="000D6530" w:rsidP="00832AB1">
      <w:pPr>
        <w:tabs>
          <w:tab w:val="left" w:pos="4213"/>
        </w:tabs>
        <w:spacing w:after="0" w:line="360" w:lineRule="auto"/>
        <w:ind w:firstLine="709"/>
        <w:jc w:val="both"/>
        <w:rPr>
          <w:rFonts w:ascii="Times New Roman" w:hAnsi="Times New Roman" w:cs="Times New Roman"/>
          <w:sz w:val="28"/>
          <w:szCs w:val="28"/>
          <w:lang w:eastAsia="ru-RU"/>
        </w:rPr>
      </w:pPr>
      <w:r w:rsidRPr="000D6530">
        <w:rPr>
          <w:rFonts w:ascii="Times New Roman" w:hAnsi="Times New Roman" w:cs="Times New Roman"/>
          <w:sz w:val="28"/>
          <w:szCs w:val="28"/>
          <w:lang w:val="uk-UA" w:eastAsia="ru-RU"/>
        </w:rPr>
        <w:t>Прогнозування обсягу транспортної роботи, яка може бути освоєна конкретним транспортним підприємством, слід розраховувати з урахуванням ряду умов</w:t>
      </w:r>
      <w:r>
        <w:rPr>
          <w:rFonts w:ascii="Times New Roman" w:hAnsi="Times New Roman" w:cs="Times New Roman"/>
          <w:sz w:val="28"/>
          <w:szCs w:val="28"/>
          <w:lang w:val="uk-UA" w:eastAsia="ru-RU"/>
        </w:rPr>
        <w:t xml:space="preserve"> </w:t>
      </w:r>
      <w:r w:rsidRPr="000D6530">
        <w:rPr>
          <w:rFonts w:ascii="Times New Roman" w:hAnsi="Times New Roman" w:cs="Times New Roman"/>
          <w:sz w:val="28"/>
          <w:szCs w:val="28"/>
          <w:lang w:eastAsia="ru-RU"/>
        </w:rPr>
        <w:t>[19]</w:t>
      </w:r>
      <w:r w:rsidRPr="000D6530">
        <w:rPr>
          <w:rFonts w:ascii="Times New Roman" w:hAnsi="Times New Roman" w:cs="Times New Roman"/>
          <w:sz w:val="28"/>
          <w:szCs w:val="28"/>
          <w:lang w:val="uk-UA" w:eastAsia="ru-RU"/>
        </w:rPr>
        <w:t>:</w:t>
      </w:r>
    </w:p>
    <w:p w14:paraId="3133185D" w14:textId="77777777" w:rsidR="000D6530" w:rsidRPr="00DD2FD4" w:rsidRDefault="000D6530" w:rsidP="000D6530">
      <w:pPr>
        <w:tabs>
          <w:tab w:val="left" w:pos="4213"/>
        </w:tabs>
        <w:spacing w:after="0" w:line="360" w:lineRule="auto"/>
        <w:ind w:firstLine="709"/>
        <w:jc w:val="center"/>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755520" behindDoc="0" locked="0" layoutInCell="1" allowOverlap="1" wp14:anchorId="73B1D6BC" wp14:editId="0887D2E7">
                <wp:simplePos x="0" y="0"/>
                <wp:positionH relativeFrom="column">
                  <wp:posOffset>4708800</wp:posOffset>
                </wp:positionH>
                <wp:positionV relativeFrom="paragraph">
                  <wp:posOffset>88824</wp:posOffset>
                </wp:positionV>
                <wp:extent cx="1228298" cy="368490"/>
                <wp:effectExtent l="0" t="0" r="0" b="0"/>
                <wp:wrapNone/>
                <wp:docPr id="39" name="Прямоугольник 39"/>
                <wp:cNvGraphicFramePr/>
                <a:graphic xmlns:a="http://schemas.openxmlformats.org/drawingml/2006/main">
                  <a:graphicData uri="http://schemas.microsoft.com/office/word/2010/wordprocessingShape">
                    <wps:wsp>
                      <wps:cNvSpPr/>
                      <wps:spPr>
                        <a:xfrm>
                          <a:off x="0" y="0"/>
                          <a:ext cx="1228298" cy="3684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26C0B6" w14:textId="77777777" w:rsidR="00AD724F" w:rsidRPr="000D6530" w:rsidRDefault="00AD724F" w:rsidP="000D6530">
                            <w:pPr>
                              <w:jc w:val="center"/>
                              <w:rPr>
                                <w:rFonts w:ascii="Times New Roman" w:hAnsi="Times New Roman" w:cs="Times New Roman"/>
                                <w:sz w:val="28"/>
                                <w:szCs w:val="28"/>
                                <w:lang w:val="en-US"/>
                              </w:rPr>
                            </w:pPr>
                            <w:r w:rsidRPr="000D6530">
                              <w:rPr>
                                <w:rFonts w:ascii="Times New Roman" w:hAnsi="Times New Roman" w:cs="Times New Roman"/>
                                <w:sz w:val="28"/>
                                <w:szCs w:val="28"/>
                                <w:lang w:val="en-US"/>
                              </w:rPr>
                              <w:t>(1</w:t>
                            </w:r>
                            <w:r w:rsidRPr="000D6530">
                              <w:rPr>
                                <w:rFonts w:ascii="Times New Roman" w:hAnsi="Times New Roman" w:cs="Times New Roman"/>
                                <w:sz w:val="28"/>
                                <w:szCs w:val="28"/>
                                <w:lang w:val="uk-UA"/>
                              </w:rPr>
                              <w:t>.4</w:t>
                            </w:r>
                            <w:r w:rsidRPr="000D6530">
                              <w:rPr>
                                <w:rFonts w:ascii="Times New Roman" w:hAnsi="Times New Roman" w:cs="Times New Roman"/>
                                <w:sz w:val="28"/>
                                <w:szCs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1D6BC" id="Прямоугольник 39" o:spid="_x0000_s1058" style="position:absolute;left:0;text-align:left;margin-left:370.75pt;margin-top:7pt;width:96.7pt;height:29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" fillcolor="white [3201]" stroked="f" strokeweight="2pt">
                <v:textbox>
                  <w:txbxContent>
                    <w:p w14:paraId="2C26C0B6" w14:textId="77777777" w:rsidR="00AD724F" w:rsidRPr="000D6530" w:rsidRDefault="00AD724F" w:rsidP="000D6530">
                      <w:pPr>
                        <w:jc w:val="center"/>
                        <w:rPr>
                          <w:rFonts w:ascii="Times New Roman" w:hAnsi="Times New Roman" w:cs="Times New Roman"/>
                          <w:sz w:val="28"/>
                          <w:szCs w:val="28"/>
                          <w:lang w:val="en-US"/>
                        </w:rPr>
                      </w:pPr>
                      <w:r w:rsidRPr="000D6530">
                        <w:rPr>
                          <w:rFonts w:ascii="Times New Roman" w:hAnsi="Times New Roman" w:cs="Times New Roman"/>
                          <w:sz w:val="28"/>
                          <w:szCs w:val="28"/>
                          <w:lang w:val="en-US"/>
                        </w:rPr>
                        <w:t>(1</w:t>
                      </w:r>
                      <w:r w:rsidRPr="000D6530">
                        <w:rPr>
                          <w:rFonts w:ascii="Times New Roman" w:hAnsi="Times New Roman" w:cs="Times New Roman"/>
                          <w:sz w:val="28"/>
                          <w:szCs w:val="28"/>
                          <w:lang w:val="uk-UA"/>
                        </w:rPr>
                        <w:t>.4</w:t>
                      </w:r>
                      <w:r w:rsidRPr="000D6530">
                        <w:rPr>
                          <w:rFonts w:ascii="Times New Roman" w:hAnsi="Times New Roman" w:cs="Times New Roman"/>
                          <w:sz w:val="28"/>
                          <w:szCs w:val="28"/>
                          <w:lang w:val="en-US"/>
                        </w:rPr>
                        <w:t>)</w:t>
                      </w:r>
                    </w:p>
                  </w:txbxContent>
                </v:textbox>
              </v:rect>
            </w:pict>
          </mc:Fallback>
        </mc:AlternateContent>
      </w:r>
      <w:r>
        <w:rPr>
          <w:position w:val="-30"/>
        </w:rPr>
        <w:object w:dxaOrig="1939" w:dyaOrig="680" w14:anchorId="5DB28AE8">
          <v:shape id="_x0000_i1034" type="#_x0000_t75" style="width:96.75pt;height:33.75pt" o:ole="" fillcolor="window">
            <v:imagedata r:id="rId25" o:title=""/>
          </v:shape>
          <o:OLEObject Type="Embed" ProgID="Equation.3" ShapeID="_x0000_i1034" DrawAspect="Content" ObjectID="_1831541469" r:id="rId26"/>
        </w:object>
      </w:r>
      <w:r w:rsidRPr="00DD2FD4">
        <w:t xml:space="preserve">      </w:t>
      </w:r>
    </w:p>
    <w:p w14:paraId="103A6D06" w14:textId="77777777" w:rsidR="000D6530" w:rsidRPr="000D6530" w:rsidRDefault="000D6530" w:rsidP="000D6530">
      <w:pPr>
        <w:spacing w:after="0" w:line="360" w:lineRule="auto"/>
        <w:ind w:firstLine="709"/>
        <w:jc w:val="both"/>
        <w:rPr>
          <w:rFonts w:ascii="Times New Roman" w:hAnsi="Times New Roman" w:cs="Times New Roman"/>
          <w:sz w:val="28"/>
          <w:szCs w:val="28"/>
          <w:lang w:val="uk-UA" w:eastAsia="ru-RU"/>
        </w:rPr>
      </w:pPr>
      <w:r w:rsidRPr="000D6530">
        <w:rPr>
          <w:rFonts w:ascii="Times New Roman" w:hAnsi="Times New Roman" w:cs="Times New Roman"/>
          <w:sz w:val="28"/>
          <w:szCs w:val="28"/>
          <w:lang w:val="uk-UA" w:eastAsia="ru-RU"/>
        </w:rPr>
        <w:t>де Qb - обсяг транспортної роботи, досягнутий в базисному періоді;</w:t>
      </w:r>
    </w:p>
    <w:p w14:paraId="2C752C5D" w14:textId="77777777" w:rsidR="000D6530" w:rsidRPr="000D6530" w:rsidRDefault="000D6530" w:rsidP="000D6530">
      <w:pPr>
        <w:spacing w:after="0" w:line="360" w:lineRule="auto"/>
        <w:jc w:val="both"/>
        <w:rPr>
          <w:rFonts w:ascii="Times New Roman" w:hAnsi="Times New Roman" w:cs="Times New Roman"/>
          <w:sz w:val="28"/>
          <w:szCs w:val="28"/>
          <w:lang w:val="uk-UA" w:eastAsia="ru-RU"/>
        </w:rPr>
      </w:pPr>
      <w:r w:rsidRPr="000D6530">
        <w:rPr>
          <w:rFonts w:ascii="Times New Roman" w:hAnsi="Times New Roman" w:cs="Times New Roman"/>
          <w:sz w:val="28"/>
          <w:szCs w:val="28"/>
          <w:lang w:val="uk-UA" w:eastAsia="ru-RU"/>
        </w:rPr>
        <w:t xml:space="preserve">        </w:t>
      </w:r>
      <w:r w:rsidRPr="000D6530">
        <w:rPr>
          <w:position w:val="-12"/>
          <w:sz w:val="32"/>
          <w:lang w:val="uk-UA"/>
        </w:rPr>
        <w:object w:dxaOrig="520" w:dyaOrig="360" w14:anchorId="2587DFD1">
          <v:shape id="_x0000_i1035" type="#_x0000_t75" style="width:25.5pt;height:18pt" o:ole="" fillcolor="window">
            <v:imagedata r:id="rId27" o:title=""/>
          </v:shape>
          <o:OLEObject Type="Embed" ProgID="Equation.3" ShapeID="_x0000_i1035" DrawAspect="Content" ObjectID="_1831541470" r:id="rId28"/>
        </w:object>
      </w:r>
      <w:r w:rsidRPr="000D6530">
        <w:rPr>
          <w:rFonts w:ascii="Times New Roman" w:hAnsi="Times New Roman" w:cs="Times New Roman"/>
          <w:sz w:val="28"/>
          <w:szCs w:val="28"/>
          <w:lang w:val="uk-UA" w:eastAsia="ru-RU"/>
        </w:rPr>
        <w:t xml:space="preserve"> провізна або пропускна здатність транспортного підприємства в базисному періоді, Np - після етапу розвитку;</w:t>
      </w:r>
    </w:p>
    <w:p w14:paraId="2633B392" w14:textId="77777777" w:rsidR="000D6530" w:rsidRPr="000D6530" w:rsidRDefault="000D6530" w:rsidP="000D6530">
      <w:pPr>
        <w:spacing w:after="0" w:line="360" w:lineRule="auto"/>
        <w:jc w:val="both"/>
        <w:rPr>
          <w:rFonts w:ascii="Times New Roman" w:hAnsi="Times New Roman" w:cs="Times New Roman"/>
          <w:sz w:val="28"/>
          <w:szCs w:val="28"/>
          <w:lang w:val="uk-UA" w:eastAsia="ru-RU"/>
        </w:rPr>
      </w:pPr>
      <w:r w:rsidRPr="000D6530">
        <w:rPr>
          <w:rFonts w:ascii="Times New Roman" w:hAnsi="Times New Roman" w:cs="Times New Roman"/>
          <w:sz w:val="28"/>
          <w:szCs w:val="28"/>
          <w:lang w:val="uk-UA" w:eastAsia="ru-RU"/>
        </w:rPr>
        <w:t xml:space="preserve">       </w:t>
      </w:r>
      <w:r w:rsidRPr="000D6530">
        <w:rPr>
          <w:position w:val="-14"/>
          <w:sz w:val="32"/>
          <w:lang w:val="uk-UA"/>
        </w:rPr>
        <w:object w:dxaOrig="520" w:dyaOrig="380" w14:anchorId="68A2203A">
          <v:shape id="_x0000_i1036" type="#_x0000_t75" style="width:25.5pt;height:18pt" o:ole="" fillcolor="window">
            <v:imagedata r:id="rId29" o:title=""/>
          </v:shape>
          <o:OLEObject Type="Embed" ProgID="Equation.3" ShapeID="_x0000_i1036" DrawAspect="Content" ObjectID="_1831541471" r:id="rId30"/>
        </w:object>
      </w:r>
      <w:r w:rsidRPr="000D6530">
        <w:rPr>
          <w:rFonts w:ascii="Times New Roman" w:hAnsi="Times New Roman" w:cs="Times New Roman"/>
          <w:sz w:val="28"/>
          <w:szCs w:val="28"/>
          <w:lang w:val="uk-UA" w:eastAsia="ru-RU"/>
        </w:rPr>
        <w:t>коефіцієнт, що враховує зростання техніко – економічного рівня нового транспортного потенціалу;</w:t>
      </w:r>
    </w:p>
    <w:p w14:paraId="287C9BF7" w14:textId="77777777" w:rsidR="000D6530" w:rsidRPr="000D6530" w:rsidRDefault="000D6530" w:rsidP="000D6530">
      <w:pPr>
        <w:spacing w:after="0" w:line="360" w:lineRule="auto"/>
        <w:jc w:val="both"/>
        <w:rPr>
          <w:rFonts w:ascii="Times New Roman" w:hAnsi="Times New Roman" w:cs="Times New Roman"/>
          <w:sz w:val="28"/>
          <w:szCs w:val="28"/>
          <w:lang w:val="uk-UA" w:eastAsia="ru-RU"/>
        </w:rPr>
      </w:pPr>
      <w:r w:rsidRPr="000D6530">
        <w:rPr>
          <w:rFonts w:ascii="Times New Roman" w:hAnsi="Times New Roman" w:cs="Times New Roman"/>
          <w:sz w:val="28"/>
          <w:szCs w:val="28"/>
          <w:lang w:val="uk-UA" w:eastAsia="ru-RU"/>
        </w:rPr>
        <w:t xml:space="preserve">          </w:t>
      </w:r>
      <w:r w:rsidRPr="000D6530">
        <w:rPr>
          <w:position w:val="-14"/>
          <w:sz w:val="32"/>
          <w:lang w:val="uk-UA"/>
        </w:rPr>
        <w:object w:dxaOrig="480" w:dyaOrig="380" w14:anchorId="2EBB3FF7">
          <v:shape id="_x0000_i1037" type="#_x0000_t75" style="width:23.25pt;height:18pt" o:ole="" fillcolor="window">
            <v:imagedata r:id="rId31" o:title=""/>
          </v:shape>
          <o:OLEObject Type="Embed" ProgID="Equation.3" ShapeID="_x0000_i1037" DrawAspect="Content" ObjectID="_1831541472" r:id="rId32"/>
        </w:object>
      </w:r>
      <w:r w:rsidRPr="000D6530">
        <w:rPr>
          <w:rFonts w:ascii="Times New Roman" w:hAnsi="Times New Roman" w:cs="Times New Roman"/>
          <w:sz w:val="28"/>
          <w:szCs w:val="28"/>
          <w:lang w:val="uk-UA" w:eastAsia="ru-RU"/>
        </w:rPr>
        <w:t>зміна кон'юнктури і організаційних умов обслуговування вантажопотоків;</w:t>
      </w:r>
    </w:p>
    <w:p w14:paraId="4F7827D9" w14:textId="77777777" w:rsidR="00884535" w:rsidRDefault="000D6530" w:rsidP="00884535">
      <w:pPr>
        <w:spacing w:after="0" w:line="360" w:lineRule="auto"/>
        <w:jc w:val="both"/>
        <w:rPr>
          <w:rFonts w:ascii="Times New Roman" w:hAnsi="Times New Roman" w:cs="Times New Roman"/>
          <w:sz w:val="28"/>
          <w:szCs w:val="28"/>
          <w:lang w:val="uk-UA" w:eastAsia="ru-RU"/>
        </w:rPr>
      </w:pPr>
      <w:r w:rsidRPr="000D6530">
        <w:rPr>
          <w:rFonts w:ascii="Times New Roman" w:hAnsi="Times New Roman" w:cs="Times New Roman"/>
          <w:sz w:val="28"/>
          <w:szCs w:val="28"/>
          <w:lang w:val="uk-UA" w:eastAsia="ru-RU"/>
        </w:rPr>
        <w:t xml:space="preserve">          </w:t>
      </w:r>
      <w:r w:rsidRPr="000D6530">
        <w:rPr>
          <w:color w:val="0000FF"/>
          <w:position w:val="-14"/>
          <w:sz w:val="32"/>
          <w:lang w:val="uk-UA"/>
        </w:rPr>
        <w:object w:dxaOrig="499" w:dyaOrig="380" w14:anchorId="6091B9F9">
          <v:shape id="_x0000_i1038" type="#_x0000_t75" style="width:24.75pt;height:18pt" o:ole="" fillcolor="window">
            <v:imagedata r:id="rId33" o:title=""/>
          </v:shape>
          <o:OLEObject Type="Embed" ProgID="Equation.3" ShapeID="_x0000_i1038" DrawAspect="Content" ObjectID="_1831541473" r:id="rId34"/>
        </w:object>
      </w:r>
      <w:r w:rsidRPr="000D6530">
        <w:rPr>
          <w:rFonts w:ascii="Times New Roman" w:hAnsi="Times New Roman" w:cs="Times New Roman"/>
          <w:sz w:val="28"/>
          <w:szCs w:val="28"/>
          <w:lang w:val="uk-UA" w:eastAsia="ru-RU"/>
        </w:rPr>
        <w:t>коефіцієнт, що відображає рух факторів, які формують потенційну потребу в роботі транспорту.</w:t>
      </w:r>
    </w:p>
    <w:p w14:paraId="4F9D96DC" w14:textId="77777777" w:rsidR="00884535" w:rsidRDefault="00884535" w:rsidP="00884535">
      <w:pPr>
        <w:spacing w:after="0" w:line="360" w:lineRule="auto"/>
        <w:ind w:firstLine="709"/>
        <w:jc w:val="both"/>
        <w:rPr>
          <w:rFonts w:ascii="Times New Roman" w:hAnsi="Times New Roman" w:cs="Times New Roman"/>
          <w:sz w:val="28"/>
          <w:szCs w:val="28"/>
          <w:lang w:val="uk-UA" w:eastAsia="ru-RU"/>
        </w:rPr>
      </w:pPr>
      <w:r w:rsidRPr="00884535">
        <w:rPr>
          <w:rFonts w:ascii="Times New Roman" w:hAnsi="Times New Roman" w:cs="Times New Roman"/>
          <w:sz w:val="28"/>
          <w:szCs w:val="28"/>
          <w:lang w:val="uk-UA" w:eastAsia="ru-RU"/>
        </w:rPr>
        <w:t>У конкретних умовах функціональної діял</w:t>
      </w:r>
      <w:r>
        <w:rPr>
          <w:rFonts w:ascii="Times New Roman" w:hAnsi="Times New Roman" w:cs="Times New Roman"/>
          <w:sz w:val="28"/>
          <w:szCs w:val="28"/>
          <w:lang w:val="uk-UA" w:eastAsia="ru-RU"/>
        </w:rPr>
        <w:t>ьності стивідорних підприємств</w:t>
      </w:r>
      <w:r w:rsidRPr="00884535">
        <w:rPr>
          <w:rFonts w:ascii="Times New Roman" w:hAnsi="Times New Roman" w:cs="Times New Roman"/>
          <w:sz w:val="28"/>
          <w:szCs w:val="28"/>
          <w:lang w:val="uk-UA" w:eastAsia="ru-RU"/>
        </w:rPr>
        <w:t>, якщо потрібно врахувати потенційні зміни складу і якості ресурсів, ускладнення умов діяльності національного транспортного комплексу і динаміку технологічних процесів та інших факторів необхідно розширення аналізу спеціальних коефіцієнтів.</w:t>
      </w:r>
    </w:p>
    <w:p w14:paraId="6BB14664" w14:textId="77777777" w:rsidR="009175AB" w:rsidRDefault="00884535" w:rsidP="00884535">
      <w:pPr>
        <w:spacing w:after="0" w:line="360" w:lineRule="auto"/>
        <w:ind w:firstLine="709"/>
        <w:jc w:val="both"/>
        <w:rPr>
          <w:rFonts w:ascii="Times New Roman" w:hAnsi="Times New Roman" w:cs="Times New Roman"/>
          <w:sz w:val="28"/>
          <w:szCs w:val="28"/>
          <w:lang w:val="uk-UA" w:eastAsia="ru-RU"/>
        </w:rPr>
      </w:pPr>
      <w:r w:rsidRPr="00884535">
        <w:rPr>
          <w:rFonts w:ascii="Times New Roman" w:hAnsi="Times New Roman" w:cs="Times New Roman"/>
          <w:sz w:val="28"/>
          <w:szCs w:val="28"/>
          <w:lang w:val="uk-UA" w:eastAsia="ru-RU"/>
        </w:rPr>
        <w:t>Важливо, що б морські транспортні підприємства розвивалися відповідно до державної програми, яка враховує місце національної транспортної системи в глобальному транспортному просторі. З цим пов'язані ефекти фактора часу і розподілу капіталу за формами власності. При ізольованому розвитку економія формується на окремих етапах життєвого циклу підприємств, системна ж ефективність передбачає збалансований розвиток всього комплексу, що формує ефект синергії.</w:t>
      </w:r>
    </w:p>
    <w:p w14:paraId="0AE66DAE" w14:textId="77777777" w:rsidR="00254BCC" w:rsidRPr="00254BCC" w:rsidRDefault="00254BCC" w:rsidP="00254BCC">
      <w:pPr>
        <w:spacing w:after="0" w:line="360" w:lineRule="auto"/>
        <w:ind w:firstLine="709"/>
        <w:jc w:val="both"/>
        <w:rPr>
          <w:rFonts w:ascii="Times New Roman" w:hAnsi="Times New Roman" w:cs="Times New Roman"/>
          <w:sz w:val="28"/>
          <w:szCs w:val="28"/>
          <w:lang w:val="uk-UA" w:eastAsia="ru-RU"/>
        </w:rPr>
      </w:pPr>
      <w:r w:rsidRPr="00254BCC">
        <w:rPr>
          <w:rFonts w:ascii="Times New Roman" w:hAnsi="Times New Roman" w:cs="Times New Roman"/>
          <w:sz w:val="28"/>
          <w:szCs w:val="28"/>
          <w:lang w:val="uk-UA" w:eastAsia="ru-RU"/>
        </w:rPr>
        <w:lastRenderedPageBreak/>
        <w:t>З огляду на, з одного боку, високу капіталомісткість технічного розвитку торговельних портів і значну частку оплати праці в поточних витратах, з іншого, слід контролювати оптимальність співвідношення динаміки продуктивності праці та заробітної плати. Реалізація інвестиційних проектів, спрямованих на зростання техніко-економічного рівня підприємства і продуктивності праці повинна забезпечувати як функціональну, так і фінансову стійкість протягом активного періоду життєвого циклу порту</w:t>
      </w:r>
      <w:r>
        <w:rPr>
          <w:rFonts w:ascii="Times New Roman" w:hAnsi="Times New Roman" w:cs="Times New Roman"/>
          <w:sz w:val="28"/>
          <w:szCs w:val="28"/>
          <w:lang w:val="uk-UA" w:eastAsia="ru-RU"/>
        </w:rPr>
        <w:t>.</w:t>
      </w:r>
    </w:p>
    <w:p w14:paraId="450A6FB9" w14:textId="77777777" w:rsidR="00254BCC" w:rsidRDefault="00254BCC" w:rsidP="00254BCC">
      <w:pPr>
        <w:spacing w:after="0" w:line="360" w:lineRule="auto"/>
        <w:ind w:firstLine="709"/>
        <w:jc w:val="both"/>
        <w:rPr>
          <w:rFonts w:ascii="Times New Roman" w:hAnsi="Times New Roman" w:cs="Times New Roman"/>
          <w:sz w:val="28"/>
          <w:szCs w:val="28"/>
          <w:lang w:val="uk-UA" w:eastAsia="ru-RU"/>
        </w:rPr>
      </w:pPr>
      <w:r w:rsidRPr="00254BCC">
        <w:rPr>
          <w:rFonts w:ascii="Times New Roman" w:hAnsi="Times New Roman" w:cs="Times New Roman"/>
          <w:sz w:val="28"/>
          <w:szCs w:val="28"/>
          <w:lang w:val="uk-UA" w:eastAsia="ru-RU"/>
        </w:rPr>
        <w:t>Тому найважливішими об'єктами планування функціональної діяльності морських транспортних підприємств є фінансові результати і параметри їх зміни під впливом складни</w:t>
      </w:r>
      <w:r>
        <w:rPr>
          <w:rFonts w:ascii="Times New Roman" w:hAnsi="Times New Roman" w:cs="Times New Roman"/>
          <w:sz w:val="28"/>
          <w:szCs w:val="28"/>
          <w:lang w:val="uk-UA" w:eastAsia="ru-RU"/>
        </w:rPr>
        <w:t xml:space="preserve">х умов роботи </w:t>
      </w:r>
      <w:r w:rsidRPr="00254BCC">
        <w:rPr>
          <w:rFonts w:ascii="Times New Roman" w:hAnsi="Times New Roman" w:cs="Times New Roman"/>
          <w:sz w:val="28"/>
          <w:szCs w:val="28"/>
          <w:lang w:val="uk-UA" w:eastAsia="ru-RU"/>
        </w:rPr>
        <w:t>морських портів.</w:t>
      </w:r>
    </w:p>
    <w:p w14:paraId="3C6CD8EF" w14:textId="77777777" w:rsidR="00593452" w:rsidRPr="00593452" w:rsidRDefault="00593452" w:rsidP="00593452">
      <w:pPr>
        <w:tabs>
          <w:tab w:val="center" w:pos="5173"/>
          <w:tab w:val="left" w:pos="8457"/>
        </w:tabs>
        <w:spacing w:after="0" w:line="360" w:lineRule="auto"/>
        <w:ind w:firstLine="709"/>
        <w:rPr>
          <w:rFonts w:ascii="Times New Roman" w:hAnsi="Times New Roman" w:cs="Times New Roman"/>
          <w:sz w:val="28"/>
          <w:lang w:val="uk-UA"/>
        </w:rPr>
      </w:pPr>
      <w:r w:rsidRPr="00DD2FD4">
        <w:rPr>
          <w:sz w:val="28"/>
          <w:lang w:val="uk-UA"/>
        </w:rPr>
        <w:tab/>
      </w:r>
      <w:r>
        <w:rPr>
          <w:noProof/>
          <w:sz w:val="28"/>
          <w:lang w:eastAsia="ru-RU"/>
        </w:rPr>
        <mc:AlternateContent>
          <mc:Choice Requires="wps">
            <w:drawing>
              <wp:anchor distT="0" distB="0" distL="114300" distR="114300" simplePos="0" relativeHeight="251756544" behindDoc="0" locked="0" layoutInCell="1" allowOverlap="1" wp14:anchorId="51987E17" wp14:editId="622A2320">
                <wp:simplePos x="0" y="0"/>
                <wp:positionH relativeFrom="column">
                  <wp:posOffset>4701976</wp:posOffset>
                </wp:positionH>
                <wp:positionV relativeFrom="paragraph">
                  <wp:posOffset>172455</wp:posOffset>
                </wp:positionV>
                <wp:extent cx="1180531" cy="327546"/>
                <wp:effectExtent l="0" t="0" r="0" b="0"/>
                <wp:wrapNone/>
                <wp:docPr id="68" name="Прямоугольник 68"/>
                <wp:cNvGraphicFramePr/>
                <a:graphic xmlns:a="http://schemas.openxmlformats.org/drawingml/2006/main">
                  <a:graphicData uri="http://schemas.microsoft.com/office/word/2010/wordprocessingShape">
                    <wps:wsp>
                      <wps:cNvSpPr/>
                      <wps:spPr>
                        <a:xfrm>
                          <a:off x="0" y="0"/>
                          <a:ext cx="1180531" cy="327546"/>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3AE19" id="Прямоугольник 68" o:spid="_x0000_s1026" style="position:absolute;margin-left:370.25pt;margin-top:13.6pt;width:92.95pt;height:25.8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" filled="f" stroked="f" strokeweight="2pt"/>
            </w:pict>
          </mc:Fallback>
        </mc:AlternateContent>
      </w:r>
      <w:r w:rsidRPr="00593452">
        <w:rPr>
          <w:position w:val="-34"/>
          <w:sz w:val="28"/>
        </w:rPr>
        <w:object w:dxaOrig="2580" w:dyaOrig="800" w14:anchorId="05927C9D">
          <v:shape id="_x0000_i1039" type="#_x0000_t75" style="width:129.75pt;height:40.5pt" o:ole="" fillcolor="window">
            <v:imagedata r:id="rId35" o:title=""/>
          </v:shape>
          <o:OLEObject Type="Embed" ProgID="Equation.3" ShapeID="_x0000_i1039" DrawAspect="Content" ObjectID="_1831541474" r:id="rId36"/>
        </w:object>
      </w:r>
      <w:r>
        <w:rPr>
          <w:sz w:val="28"/>
          <w:lang w:val="uk-UA"/>
        </w:rPr>
        <w:t xml:space="preserve">, </w:t>
      </w:r>
      <w:r>
        <w:rPr>
          <w:sz w:val="28"/>
          <w:lang w:val="uk-UA"/>
        </w:rPr>
        <w:tab/>
      </w:r>
      <w:r w:rsidRPr="00593452">
        <w:rPr>
          <w:rFonts w:ascii="Times New Roman" w:hAnsi="Times New Roman" w:cs="Times New Roman"/>
          <w:sz w:val="28"/>
          <w:lang w:val="uk-UA"/>
        </w:rPr>
        <w:t>(1.5)</w:t>
      </w:r>
    </w:p>
    <w:p w14:paraId="36CB22AA" w14:textId="77777777" w:rsidR="00D061FC" w:rsidRDefault="00593452" w:rsidP="00593452">
      <w:pPr>
        <w:spacing w:after="0" w:line="360" w:lineRule="auto"/>
        <w:ind w:firstLine="709"/>
        <w:jc w:val="center"/>
        <w:rPr>
          <w:rFonts w:ascii="Times New Roman" w:hAnsi="Times New Roman" w:cs="Times New Roman"/>
          <w:sz w:val="28"/>
          <w:szCs w:val="28"/>
          <w:lang w:val="uk-UA" w:eastAsia="ru-RU"/>
        </w:rPr>
      </w:pPr>
      <w:r>
        <w:rPr>
          <w:noProof/>
          <w:sz w:val="28"/>
          <w:lang w:eastAsia="ru-RU"/>
        </w:rPr>
        <mc:AlternateContent>
          <mc:Choice Requires="wps">
            <w:drawing>
              <wp:anchor distT="0" distB="0" distL="114300" distR="114300" simplePos="0" relativeHeight="251757568" behindDoc="0" locked="0" layoutInCell="1" allowOverlap="1" wp14:anchorId="5FC33B6B" wp14:editId="5FCB7466">
                <wp:simplePos x="0" y="0"/>
                <wp:positionH relativeFrom="column">
                  <wp:posOffset>5111409</wp:posOffset>
                </wp:positionH>
                <wp:positionV relativeFrom="paragraph">
                  <wp:posOffset>60837</wp:posOffset>
                </wp:positionV>
                <wp:extent cx="1023051" cy="334370"/>
                <wp:effectExtent l="0" t="0" r="5715" b="8890"/>
                <wp:wrapNone/>
                <wp:docPr id="76" name="Прямоугольник 76"/>
                <wp:cNvGraphicFramePr/>
                <a:graphic xmlns:a="http://schemas.openxmlformats.org/drawingml/2006/main">
                  <a:graphicData uri="http://schemas.microsoft.com/office/word/2010/wordprocessingShape">
                    <wps:wsp>
                      <wps:cNvSpPr/>
                      <wps:spPr>
                        <a:xfrm>
                          <a:off x="0" y="0"/>
                          <a:ext cx="1023051" cy="3343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781A9E" w14:textId="77777777" w:rsidR="00AD724F" w:rsidRPr="00593452" w:rsidRDefault="00AD724F" w:rsidP="0059345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93452">
                              <w:rPr>
                                <w:rFonts w:ascii="Times New Roman" w:hAnsi="Times New Roman" w:cs="Times New Roman"/>
                                <w:sz w:val="28"/>
                                <w:szCs w:val="28"/>
                                <w:lang w:val="uk-UA"/>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C33B6B" id="Прямоугольник 76" o:spid="_x0000_s1059" style="position:absolute;left:0;text-align:left;margin-left:402.45pt;margin-top:4.8pt;width:80.55pt;height:26.3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" fillcolor="white [3201]" stroked="f" strokeweight="2pt">
                <v:textbox>
                  <w:txbxContent>
                    <w:p w14:paraId="6F781A9E" w14:textId="77777777" w:rsidR="00AD724F" w:rsidRPr="00593452" w:rsidRDefault="00AD724F" w:rsidP="0059345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93452">
                        <w:rPr>
                          <w:rFonts w:ascii="Times New Roman" w:hAnsi="Times New Roman" w:cs="Times New Roman"/>
                          <w:sz w:val="28"/>
                          <w:szCs w:val="28"/>
                          <w:lang w:val="uk-UA"/>
                        </w:rPr>
                        <w:t>(1.6)</w:t>
                      </w:r>
                    </w:p>
                  </w:txbxContent>
                </v:textbox>
              </v:rect>
            </w:pict>
          </mc:Fallback>
        </mc:AlternateContent>
      </w:r>
      <w:r w:rsidRPr="00593452">
        <w:rPr>
          <w:position w:val="-30"/>
          <w:sz w:val="28"/>
        </w:rPr>
        <w:object w:dxaOrig="1579" w:dyaOrig="680" w14:anchorId="1B3D68EA">
          <v:shape id="_x0000_i1040" type="#_x0000_t75" style="width:78.75pt;height:33.75pt" o:ole="" fillcolor="window">
            <v:imagedata r:id="rId37" o:title=""/>
          </v:shape>
          <o:OLEObject Type="Embed" ProgID="Equation.3" ShapeID="_x0000_i1040" DrawAspect="Content" ObjectID="_1831541475" r:id="rId38"/>
        </w:object>
      </w:r>
      <w:r>
        <w:rPr>
          <w:sz w:val="28"/>
          <w:lang w:val="uk-UA"/>
        </w:rPr>
        <w:t>,</w:t>
      </w:r>
    </w:p>
    <w:p w14:paraId="29FDA56E" w14:textId="77777777" w:rsidR="00593452" w:rsidRDefault="00D061FC" w:rsidP="00D061FC">
      <w:pPr>
        <w:tabs>
          <w:tab w:val="left" w:pos="4148"/>
        </w:tabs>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p>
    <w:p w14:paraId="02C0465B" w14:textId="77777777" w:rsidR="00D061FC" w:rsidRP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rFonts w:ascii="Times New Roman" w:hAnsi="Times New Roman" w:cs="Times New Roman"/>
          <w:sz w:val="28"/>
          <w:szCs w:val="28"/>
          <w:lang w:val="uk-UA" w:eastAsia="ru-RU"/>
        </w:rPr>
        <w:t>де</w:t>
      </w:r>
      <w:r>
        <w:rPr>
          <w:rFonts w:ascii="Times New Roman" w:hAnsi="Times New Roman" w:cs="Times New Roman"/>
          <w:sz w:val="28"/>
          <w:szCs w:val="28"/>
          <w:lang w:val="uk-UA" w:eastAsia="ru-RU"/>
        </w:rPr>
        <w:t xml:space="preserve"> </w:t>
      </w:r>
      <w:r w:rsidRPr="00D061FC">
        <w:rPr>
          <w:position w:val="-12"/>
          <w:sz w:val="32"/>
        </w:rPr>
        <w:object w:dxaOrig="420" w:dyaOrig="360" w14:anchorId="1DEE9627">
          <v:shape id="_x0000_i1041" type="#_x0000_t75" style="width:21.75pt;height:18pt" o:ole="" fillcolor="window">
            <v:imagedata r:id="rId39" o:title=""/>
          </v:shape>
          <o:OLEObject Type="Embed" ProgID="Equation.3" ShapeID="_x0000_i1041" DrawAspect="Content" ObjectID="_1831541476" r:id="rId40"/>
        </w:object>
      </w:r>
      <w:r w:rsidRPr="00D061FC">
        <w:rPr>
          <w:rFonts w:ascii="Times New Roman" w:hAnsi="Times New Roman" w:cs="Times New Roman"/>
          <w:sz w:val="28"/>
          <w:szCs w:val="28"/>
          <w:lang w:val="uk-UA" w:eastAsia="ru-RU"/>
        </w:rPr>
        <w:t xml:space="preserve"> - граничне зниження поточних витрат по фактору оптимізації оплати праці внаслідок технічної досконалості виробничого апарату порту;</w:t>
      </w:r>
    </w:p>
    <w:p w14:paraId="2557B8EC" w14:textId="77777777" w:rsidR="00D061FC" w:rsidRP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rFonts w:ascii="Times New Roman" w:hAnsi="Times New Roman" w:cs="Times New Roman"/>
          <w:sz w:val="28"/>
          <w:szCs w:val="28"/>
          <w:lang w:val="uk-UA" w:eastAsia="ru-RU"/>
        </w:rPr>
        <w:t>lzp - індекс зростання заробітної плати за фактором підвищення продуктивності праці;</w:t>
      </w:r>
    </w:p>
    <w:p w14:paraId="315E017E" w14:textId="77777777" w:rsidR="00D061FC" w:rsidRP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rFonts w:ascii="Times New Roman" w:hAnsi="Times New Roman" w:cs="Times New Roman"/>
          <w:sz w:val="28"/>
          <w:szCs w:val="28"/>
          <w:lang w:val="uk-UA" w:eastAsia="ru-RU"/>
        </w:rPr>
        <w:t>lpt - індекс зростання продуктивності праці внаслідок реалізації інвестиційного проекту;</w:t>
      </w:r>
    </w:p>
    <w:p w14:paraId="7E6BFB63" w14:textId="77777777" w:rsidR="00D061FC" w:rsidRP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rFonts w:ascii="Times New Roman" w:hAnsi="Times New Roman" w:cs="Times New Roman"/>
          <w:sz w:val="28"/>
          <w:szCs w:val="28"/>
          <w:lang w:val="uk-UA" w:eastAsia="ru-RU"/>
        </w:rPr>
        <w:t>uzp - частка заробітної плати в собівартості (середніх витратах) виробництва вантажних робіт;</w:t>
      </w:r>
    </w:p>
    <w:p w14:paraId="0F980326" w14:textId="77777777" w:rsidR="00D061FC" w:rsidRP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rFonts w:ascii="Times New Roman" w:hAnsi="Times New Roman" w:cs="Times New Roman"/>
          <w:sz w:val="28"/>
          <w:szCs w:val="28"/>
          <w:lang w:val="uk-UA" w:eastAsia="ru-RU"/>
        </w:rPr>
        <w:t>hpf, hpn - фактична і проектна норма прибутку капітальних вкладень в розвиток порту за критерієм зростання продуктивності праці;</w:t>
      </w:r>
    </w:p>
    <w:p w14:paraId="55BD77C9" w14:textId="77777777" w:rsidR="00D061FC" w:rsidRDefault="00D061FC"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D061FC">
        <w:rPr>
          <w:position w:val="-14"/>
          <w:sz w:val="32"/>
        </w:rPr>
        <w:object w:dxaOrig="460" w:dyaOrig="380" w14:anchorId="65031209">
          <v:shape id="_x0000_i1042" type="#_x0000_t75" style="width:23.25pt;height:18pt" o:ole="" fillcolor="window">
            <v:imagedata r:id="rId41" o:title=""/>
          </v:shape>
          <o:OLEObject Type="Embed" ProgID="Equation.3" ShapeID="_x0000_i1042" DrawAspect="Content" ObjectID="_1831541477" r:id="rId42"/>
        </w:object>
      </w:r>
      <w:r w:rsidRPr="00D061FC">
        <w:rPr>
          <w:rFonts w:ascii="Times New Roman" w:hAnsi="Times New Roman" w:cs="Times New Roman"/>
          <w:sz w:val="28"/>
          <w:szCs w:val="28"/>
          <w:lang w:val="uk-UA" w:eastAsia="ru-RU"/>
        </w:rPr>
        <w:t>- приростная капіталомісткість по інвестиційному проекту, який реалізується в розрахунковому періоді.</w:t>
      </w:r>
    </w:p>
    <w:p w14:paraId="60A92F96" w14:textId="77777777" w:rsidR="00D061FC" w:rsidRDefault="008F6B3F" w:rsidP="00D061FC">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 xml:space="preserve">Зіставлення поточних витрат проводиться стосовно до одних і тих же календарних термінів. При приведенні різночасних поточних витрат в такий же </w:t>
      </w:r>
      <w:r w:rsidRPr="008F6B3F">
        <w:rPr>
          <w:rFonts w:ascii="Times New Roman" w:hAnsi="Times New Roman" w:cs="Times New Roman"/>
          <w:sz w:val="28"/>
          <w:szCs w:val="28"/>
          <w:lang w:val="uk-UA" w:eastAsia="ru-RU"/>
        </w:rPr>
        <w:lastRenderedPageBreak/>
        <w:t>вид, їх середні величини повинні бути зважені за обсягами транспортної роботи по роках порівнюваних періодів.</w:t>
      </w:r>
    </w:p>
    <w:p w14:paraId="559377F7" w14:textId="77777777" w:rsidR="008F6B3F" w:rsidRPr="008F6B3F" w:rsidRDefault="008F6B3F" w:rsidP="008F6B3F">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У свою чергу, найважливіші кінцеві рез</w:t>
      </w:r>
      <w:r>
        <w:rPr>
          <w:rFonts w:ascii="Times New Roman" w:hAnsi="Times New Roman" w:cs="Times New Roman"/>
          <w:sz w:val="28"/>
          <w:szCs w:val="28"/>
          <w:lang w:val="uk-UA" w:eastAsia="ru-RU"/>
        </w:rPr>
        <w:t>ультати розвитку стивідорного бізнесу</w:t>
      </w:r>
      <w:r w:rsidRPr="008F6B3F">
        <w:rPr>
          <w:rFonts w:ascii="Times New Roman" w:hAnsi="Times New Roman" w:cs="Times New Roman"/>
          <w:sz w:val="28"/>
          <w:szCs w:val="28"/>
          <w:lang w:val="uk-UA" w:eastAsia="ru-RU"/>
        </w:rPr>
        <w:t xml:space="preserve"> визначають потребу нарощування виробничого потенціалу і завдання формування інвестиційних та інших видів ресурсів відповідно до системи внутрішнього та зовнішнього обмеження господарської діяльності і капітального будівництва.</w:t>
      </w:r>
    </w:p>
    <w:p w14:paraId="156E1CD8" w14:textId="77777777" w:rsidR="008F6B3F" w:rsidRPr="008F6B3F" w:rsidRDefault="008F6B3F" w:rsidP="008F6B3F">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Розробка економічних розділів плану реалізації виробничого потенціалу за проектом розвитку здійснюється в наступній послідовності:</w:t>
      </w:r>
    </w:p>
    <w:p w14:paraId="3C554357" w14:textId="77777777" w:rsidR="008F6B3F" w:rsidRPr="008F6B3F" w:rsidRDefault="008F6B3F" w:rsidP="008F6B3F">
      <w:pPr>
        <w:pStyle w:val="a7"/>
        <w:numPr>
          <w:ilvl w:val="0"/>
          <w:numId w:val="1"/>
        </w:numPr>
        <w:tabs>
          <w:tab w:val="left" w:pos="4148"/>
        </w:tabs>
        <w:spacing w:after="0" w:line="360" w:lineRule="auto"/>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визначення доходів, витрат і фінансового результату функціональної діяльності;</w:t>
      </w:r>
    </w:p>
    <w:p w14:paraId="2E053547" w14:textId="77777777" w:rsidR="008F6B3F" w:rsidRPr="008F6B3F" w:rsidRDefault="008F6B3F" w:rsidP="008F6B3F">
      <w:pPr>
        <w:pStyle w:val="a7"/>
        <w:numPr>
          <w:ilvl w:val="0"/>
          <w:numId w:val="1"/>
        </w:numPr>
        <w:tabs>
          <w:tab w:val="left" w:pos="4148"/>
        </w:tabs>
        <w:spacing w:after="0" w:line="360" w:lineRule="auto"/>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калькуляція собівартості перевезень або вантажних робіт за напрямками і групам вантажів;</w:t>
      </w:r>
    </w:p>
    <w:p w14:paraId="18D9A203" w14:textId="77777777" w:rsidR="008F6B3F" w:rsidRPr="008F6B3F" w:rsidRDefault="008F6B3F" w:rsidP="008F6B3F">
      <w:pPr>
        <w:pStyle w:val="a7"/>
        <w:numPr>
          <w:ilvl w:val="0"/>
          <w:numId w:val="1"/>
        </w:numPr>
        <w:tabs>
          <w:tab w:val="left" w:pos="4148"/>
        </w:tabs>
        <w:spacing w:after="0" w:line="360" w:lineRule="auto"/>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оцінка рентабельності транспортного процесу і капітальних активів підприємства за варіантами завантаження потужностей.</w:t>
      </w:r>
    </w:p>
    <w:p w14:paraId="70290FEC" w14:textId="77777777" w:rsidR="008F6B3F" w:rsidRPr="008F6B3F" w:rsidRDefault="008F6B3F" w:rsidP="008F6B3F">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Рівень доходів встановлюється на основі розрахункового обсягу перевезень, вантажно-розвантажувальних та інших видів робіт, відповідних середніх дохідних ставок, які залежать від ста</w:t>
      </w:r>
      <w:r>
        <w:rPr>
          <w:rFonts w:ascii="Times New Roman" w:hAnsi="Times New Roman" w:cs="Times New Roman"/>
          <w:sz w:val="28"/>
          <w:szCs w:val="28"/>
          <w:lang w:val="uk-UA" w:eastAsia="ru-RU"/>
        </w:rPr>
        <w:t>ну даного сектора</w:t>
      </w:r>
      <w:r w:rsidRPr="008F6B3F">
        <w:rPr>
          <w:rFonts w:ascii="Times New Roman" w:hAnsi="Times New Roman" w:cs="Times New Roman"/>
          <w:sz w:val="28"/>
          <w:szCs w:val="28"/>
          <w:lang w:val="uk-UA" w:eastAsia="ru-RU"/>
        </w:rPr>
        <w:t xml:space="preserve"> стивідорної ринку.</w:t>
      </w:r>
    </w:p>
    <w:p w14:paraId="7254D1D5" w14:textId="77777777" w:rsidR="008F6B3F" w:rsidRPr="008F6B3F" w:rsidRDefault="008F6B3F" w:rsidP="008F6B3F">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Величина витрат визначається відповідно до параметрів, які зумовлюють потребу в ресурсах, з нормами витрачання і ринковими цінами.</w:t>
      </w:r>
    </w:p>
    <w:p w14:paraId="3B02D762" w14:textId="77777777" w:rsidR="008F6B3F" w:rsidRDefault="008F6B3F" w:rsidP="008F6B3F">
      <w:pPr>
        <w:tabs>
          <w:tab w:val="left" w:pos="4148"/>
        </w:tabs>
        <w:spacing w:after="0" w:line="360" w:lineRule="auto"/>
        <w:ind w:firstLine="709"/>
        <w:jc w:val="both"/>
        <w:rPr>
          <w:rFonts w:ascii="Times New Roman" w:hAnsi="Times New Roman" w:cs="Times New Roman"/>
          <w:sz w:val="28"/>
          <w:szCs w:val="28"/>
          <w:lang w:val="uk-UA" w:eastAsia="ru-RU"/>
        </w:rPr>
      </w:pPr>
      <w:r w:rsidRPr="008F6B3F">
        <w:rPr>
          <w:rFonts w:ascii="Times New Roman" w:hAnsi="Times New Roman" w:cs="Times New Roman"/>
          <w:sz w:val="28"/>
          <w:szCs w:val="28"/>
          <w:lang w:val="uk-UA" w:eastAsia="ru-RU"/>
        </w:rPr>
        <w:t>Заходи, пов'язані з впровадженням прогресивних технологій вантажних робіт, забезпечують не тільки зростання пропускної здібностей, а й зростання продуктивності ресурсів, підвищення якості роботи, зміна умов і характеру праці. Це в свою чергу вимагає вдосконалення організації виробництва і підвищення кваліфікації працівників.</w:t>
      </w:r>
    </w:p>
    <w:p w14:paraId="770D9FF1" w14:textId="77777777" w:rsidR="00170AEB" w:rsidRPr="00170AEB" w:rsidRDefault="00170AEB" w:rsidP="00170AEB">
      <w:pPr>
        <w:tabs>
          <w:tab w:val="left" w:pos="4148"/>
        </w:tabs>
        <w:spacing w:after="0" w:line="360" w:lineRule="auto"/>
        <w:ind w:firstLine="709"/>
        <w:jc w:val="both"/>
        <w:rPr>
          <w:rFonts w:ascii="Times New Roman" w:hAnsi="Times New Roman" w:cs="Times New Roman"/>
          <w:sz w:val="28"/>
          <w:szCs w:val="28"/>
          <w:lang w:val="uk-UA" w:eastAsia="ru-RU"/>
        </w:rPr>
      </w:pPr>
      <w:r w:rsidRPr="00170AEB">
        <w:rPr>
          <w:rFonts w:ascii="Times New Roman" w:hAnsi="Times New Roman" w:cs="Times New Roman"/>
          <w:sz w:val="28"/>
          <w:szCs w:val="28"/>
          <w:lang w:val="uk-UA" w:eastAsia="ru-RU"/>
        </w:rPr>
        <w:t xml:space="preserve">Фактор часу, тобто необхідність врахування тимчасових відмінностей, проявляється в інвестиційній та функціональної діяльності, тобто в економічних процесах, що розрізняються тимчасовими кордонами в зв'язку зі </w:t>
      </w:r>
      <w:r w:rsidRPr="00170AEB">
        <w:rPr>
          <w:rFonts w:ascii="Times New Roman" w:hAnsi="Times New Roman" w:cs="Times New Roman"/>
          <w:sz w:val="28"/>
          <w:szCs w:val="28"/>
          <w:lang w:val="uk-UA" w:eastAsia="ru-RU"/>
        </w:rPr>
        <w:lastRenderedPageBreak/>
        <w:t>зміною вартості грошей. Найважливішими умовами, які формують характер прояви фактора часу, є темпи науково-технічного прогресу. Під їх впливом відбувається знецінення базових технологій, і рівень поточної продуктивності праці не відповідає конкурентоспроможності фірми.</w:t>
      </w:r>
    </w:p>
    <w:p w14:paraId="60BDDC7B" w14:textId="77777777" w:rsidR="00170AEB" w:rsidRPr="00170AEB" w:rsidRDefault="00170AEB" w:rsidP="00170AEB">
      <w:pPr>
        <w:tabs>
          <w:tab w:val="left" w:pos="4148"/>
        </w:tabs>
        <w:spacing w:after="0" w:line="360" w:lineRule="auto"/>
        <w:ind w:firstLine="709"/>
        <w:jc w:val="both"/>
        <w:rPr>
          <w:rFonts w:ascii="Times New Roman" w:hAnsi="Times New Roman" w:cs="Times New Roman"/>
          <w:sz w:val="28"/>
          <w:szCs w:val="28"/>
          <w:lang w:val="uk-UA" w:eastAsia="ru-RU"/>
        </w:rPr>
      </w:pPr>
      <w:r w:rsidRPr="00170AEB">
        <w:rPr>
          <w:rFonts w:ascii="Times New Roman" w:hAnsi="Times New Roman" w:cs="Times New Roman"/>
          <w:sz w:val="28"/>
          <w:szCs w:val="28"/>
          <w:lang w:val="uk-UA" w:eastAsia="ru-RU"/>
        </w:rPr>
        <w:t>З урахуванням сутності, цілей і результатів глобалізації слід зазначити її націленість, в кінцевому рахунку, на реалізацію факторів, що формують ефект масштабу і інтенсифікацію реалізації всіх економічних процесів. Тобто принципове значення набуває час, протягом якого реалізуються проекти розвитку та функціональної діяльності підприємств. Це обумовлено характером зміни цінності грошей у часі, що і впливає на кінцеві результати. Тому при прийнятті виробничих та інвестиційних рішень важливо визначити результативність витрат по етапах життєвого циклу проекту, в якому втілені різночасові підходи.</w:t>
      </w:r>
    </w:p>
    <w:p w14:paraId="6EC0454E" w14:textId="77777777" w:rsidR="00170AEB" w:rsidRPr="00170AEB" w:rsidRDefault="00170AEB" w:rsidP="00170AEB">
      <w:pPr>
        <w:tabs>
          <w:tab w:val="left" w:pos="4148"/>
        </w:tabs>
        <w:spacing w:after="0" w:line="360" w:lineRule="auto"/>
        <w:ind w:firstLine="709"/>
        <w:jc w:val="both"/>
        <w:rPr>
          <w:rFonts w:ascii="Times New Roman" w:hAnsi="Times New Roman" w:cs="Times New Roman"/>
          <w:sz w:val="28"/>
          <w:szCs w:val="28"/>
          <w:lang w:val="uk-UA" w:eastAsia="ru-RU"/>
        </w:rPr>
      </w:pPr>
      <w:r w:rsidRPr="00170AEB">
        <w:rPr>
          <w:rFonts w:ascii="Times New Roman" w:hAnsi="Times New Roman" w:cs="Times New Roman"/>
          <w:sz w:val="28"/>
          <w:szCs w:val="28"/>
          <w:lang w:val="uk-UA" w:eastAsia="ru-RU"/>
        </w:rPr>
        <w:t>При концентрації факторів виробництва в системах, що володіють значними потужностями, скорочується час виробництва, раціонально використовуються постійні витрати, і зменшується час обігу грошових коштів. Прискорення доставки товарів зумовлює вивільнення значних грошових коштів, пов'язаних в виробничих запасах і готової продукції, які перебувають у процесі перевезення або</w:t>
      </w:r>
      <w:r>
        <w:rPr>
          <w:rFonts w:ascii="Times New Roman" w:hAnsi="Times New Roman" w:cs="Times New Roman"/>
          <w:sz w:val="28"/>
          <w:szCs w:val="28"/>
          <w:lang w:val="uk-UA" w:eastAsia="ru-RU"/>
        </w:rPr>
        <w:t xml:space="preserve"> зберігання на терміналах підприємств</w:t>
      </w:r>
      <w:r w:rsidRPr="00170AEB">
        <w:rPr>
          <w:rFonts w:ascii="Times New Roman" w:hAnsi="Times New Roman" w:cs="Times New Roman"/>
          <w:sz w:val="28"/>
          <w:szCs w:val="28"/>
          <w:lang w:val="uk-UA" w:eastAsia="ru-RU"/>
        </w:rPr>
        <w:t>.</w:t>
      </w:r>
    </w:p>
    <w:p w14:paraId="612FAD61" w14:textId="77777777" w:rsidR="00170AEB" w:rsidRDefault="00170AEB" w:rsidP="00170AEB">
      <w:pPr>
        <w:tabs>
          <w:tab w:val="left" w:pos="4148"/>
        </w:tabs>
        <w:spacing w:after="0" w:line="360" w:lineRule="auto"/>
        <w:ind w:firstLine="709"/>
        <w:jc w:val="both"/>
        <w:rPr>
          <w:rFonts w:ascii="Times New Roman" w:hAnsi="Times New Roman" w:cs="Times New Roman"/>
          <w:sz w:val="28"/>
          <w:szCs w:val="28"/>
          <w:lang w:val="uk-UA" w:eastAsia="ru-RU"/>
        </w:rPr>
      </w:pPr>
      <w:r w:rsidRPr="00170AEB">
        <w:rPr>
          <w:rFonts w:ascii="Times New Roman" w:hAnsi="Times New Roman" w:cs="Times New Roman"/>
          <w:sz w:val="28"/>
          <w:szCs w:val="28"/>
          <w:lang w:val="uk-UA" w:eastAsia="ru-RU"/>
        </w:rPr>
        <w:t>З переходом розвитку ринкової економіки на рівень індустріальних і постіндустріальних країн зросла потреба виробництва в різноманітному сировину, що ввозиться з країн третього світу. Така стратегія через масовість вантажопотоків не могла задовольнити ні в якісному, ні в кількісному аспектах традиційні принципи розміщення продуктивних сил. Тому реалізується стратегія перенесення індустріального виробництва в регіони з надлишком сировини і робочої сили. Тому зростають вантажопотоки готової продукції, скорочення часу реалізації якої призводить до значної економії поточних і капітальних активів.</w:t>
      </w:r>
    </w:p>
    <w:p w14:paraId="7D1B5FBD" w14:textId="77777777" w:rsidR="002868C0" w:rsidRDefault="00FA13EB" w:rsidP="00170AEB">
      <w:pPr>
        <w:tabs>
          <w:tab w:val="left" w:pos="4148"/>
        </w:tabs>
        <w:spacing w:after="0" w:line="360" w:lineRule="auto"/>
        <w:ind w:firstLine="709"/>
        <w:jc w:val="both"/>
        <w:rPr>
          <w:rFonts w:ascii="Times New Roman" w:hAnsi="Times New Roman" w:cs="Times New Roman"/>
          <w:sz w:val="28"/>
          <w:szCs w:val="28"/>
          <w:lang w:val="uk-UA" w:eastAsia="ru-RU"/>
        </w:rPr>
      </w:pPr>
      <w:r w:rsidRPr="00FA13EB">
        <w:rPr>
          <w:rFonts w:ascii="Times New Roman" w:hAnsi="Times New Roman" w:cs="Times New Roman"/>
          <w:sz w:val="28"/>
          <w:szCs w:val="28"/>
          <w:lang w:val="uk-UA" w:eastAsia="ru-RU"/>
        </w:rPr>
        <w:lastRenderedPageBreak/>
        <w:t>Фактор часу в економічних процесах, в кінцевому рахунку, повинен використовуватися в системі підвищення продуктивності праці. Принцип максимуму прибутку в розрахунковому періоді фактично означає націленість на оптимізацію темпів економічного зростання. Тобто економічна система повинна бути динамічною, що і вимагає постійної оцінки співвідношення поточних грошових потоків з інвестиційними ресурса</w:t>
      </w:r>
      <w:r>
        <w:rPr>
          <w:rFonts w:ascii="Times New Roman" w:hAnsi="Times New Roman" w:cs="Times New Roman"/>
          <w:sz w:val="28"/>
          <w:szCs w:val="28"/>
          <w:lang w:val="uk-UA" w:eastAsia="ru-RU"/>
        </w:rPr>
        <w:t>ми, які реалізуються в інноваційних</w:t>
      </w:r>
      <w:r w:rsidRPr="00FA13EB">
        <w:rPr>
          <w:rFonts w:ascii="Times New Roman" w:hAnsi="Times New Roman" w:cs="Times New Roman"/>
          <w:sz w:val="28"/>
          <w:szCs w:val="28"/>
          <w:lang w:val="uk-UA" w:eastAsia="ru-RU"/>
        </w:rPr>
        <w:t xml:space="preserve"> технологіях.</w:t>
      </w:r>
    </w:p>
    <w:p w14:paraId="1E34DF61" w14:textId="77777777" w:rsidR="0011438E" w:rsidRPr="0011438E" w:rsidRDefault="0011438E" w:rsidP="0011438E">
      <w:pPr>
        <w:tabs>
          <w:tab w:val="left" w:pos="4148"/>
        </w:tabs>
        <w:spacing w:after="0" w:line="360" w:lineRule="auto"/>
        <w:ind w:firstLine="709"/>
        <w:jc w:val="both"/>
        <w:rPr>
          <w:rFonts w:ascii="Times New Roman" w:hAnsi="Times New Roman" w:cs="Times New Roman"/>
          <w:sz w:val="28"/>
          <w:szCs w:val="28"/>
          <w:lang w:val="uk-UA" w:eastAsia="ru-RU"/>
        </w:rPr>
      </w:pPr>
      <w:r w:rsidRPr="0011438E">
        <w:rPr>
          <w:rFonts w:ascii="Times New Roman" w:hAnsi="Times New Roman" w:cs="Times New Roman"/>
          <w:sz w:val="28"/>
          <w:szCs w:val="28"/>
          <w:lang w:val="uk-UA" w:eastAsia="ru-RU"/>
        </w:rPr>
        <w:t>Принципи зіставлення різночасових витрат повинні бути орієнтовані на весь процес використання капітальних вкладень. Недостатньо враховувати тільки річний економічний ефект. Необхідно враховувати використання об'єкта протягом усього життєвого циклу. Ця умова знижує залежність від циклічності формування економічних результатів щодо терміну реалізації проекту.</w:t>
      </w:r>
    </w:p>
    <w:p w14:paraId="6D6A60AE" w14:textId="77777777" w:rsidR="0011438E" w:rsidRPr="0011438E" w:rsidRDefault="0011438E" w:rsidP="0011438E">
      <w:pPr>
        <w:tabs>
          <w:tab w:val="left" w:pos="4148"/>
        </w:tabs>
        <w:spacing w:after="0" w:line="360" w:lineRule="auto"/>
        <w:ind w:firstLine="709"/>
        <w:jc w:val="both"/>
        <w:rPr>
          <w:rFonts w:ascii="Times New Roman" w:hAnsi="Times New Roman" w:cs="Times New Roman"/>
          <w:sz w:val="28"/>
          <w:szCs w:val="28"/>
          <w:lang w:val="uk-UA" w:eastAsia="ru-RU"/>
        </w:rPr>
      </w:pPr>
      <w:r w:rsidRPr="0011438E">
        <w:rPr>
          <w:rFonts w:ascii="Times New Roman" w:hAnsi="Times New Roman" w:cs="Times New Roman"/>
          <w:sz w:val="28"/>
          <w:szCs w:val="28"/>
          <w:lang w:val="uk-UA" w:eastAsia="ru-RU"/>
        </w:rPr>
        <w:t xml:space="preserve"> Слід враховувати ту обставину, що тільки частина національного доходу і чистого доходу підприємства звертається на виробниче нагромадження. Саме ця частина фінансових ресурсів повинна, при використанні їх в інвестиційному процесі, забезпечувати формування нового виробничо-економічного результату. Він в свою чергу містить як частина фонду споживання, так і додаткову частину фонду накопичення. Цей процес і визначає метод розрахунку ефективності розвитку з урахуванням життєвого циклу проекту</w:t>
      </w:r>
      <w:r>
        <w:rPr>
          <w:rFonts w:ascii="Times New Roman" w:hAnsi="Times New Roman" w:cs="Times New Roman"/>
          <w:sz w:val="28"/>
          <w:szCs w:val="28"/>
          <w:lang w:val="uk-UA" w:eastAsia="ru-RU"/>
        </w:rPr>
        <w:t xml:space="preserve"> </w:t>
      </w:r>
      <w:r w:rsidRPr="0011438E">
        <w:rPr>
          <w:rFonts w:ascii="Times New Roman" w:hAnsi="Times New Roman" w:cs="Times New Roman"/>
          <w:sz w:val="28"/>
          <w:szCs w:val="28"/>
          <w:lang w:eastAsia="ru-RU"/>
        </w:rPr>
        <w:t>[20]</w:t>
      </w:r>
      <w:r w:rsidRPr="0011438E">
        <w:rPr>
          <w:rFonts w:ascii="Times New Roman" w:hAnsi="Times New Roman" w:cs="Times New Roman"/>
          <w:sz w:val="28"/>
          <w:szCs w:val="28"/>
          <w:lang w:val="uk-UA" w:eastAsia="ru-RU"/>
        </w:rPr>
        <w:t>.</w:t>
      </w:r>
    </w:p>
    <w:p w14:paraId="250BE840" w14:textId="77777777" w:rsidR="0011438E" w:rsidRPr="00DD2FD4" w:rsidRDefault="0011438E" w:rsidP="0011438E">
      <w:pPr>
        <w:tabs>
          <w:tab w:val="left" w:pos="4148"/>
        </w:tabs>
        <w:spacing w:after="0" w:line="360" w:lineRule="auto"/>
        <w:ind w:firstLine="709"/>
        <w:jc w:val="both"/>
        <w:rPr>
          <w:rFonts w:ascii="Times New Roman" w:hAnsi="Times New Roman" w:cs="Times New Roman"/>
          <w:sz w:val="28"/>
          <w:szCs w:val="28"/>
          <w:lang w:eastAsia="ru-RU"/>
        </w:rPr>
      </w:pPr>
      <w:r w:rsidRPr="0011438E">
        <w:rPr>
          <w:rFonts w:ascii="Times New Roman" w:hAnsi="Times New Roman" w:cs="Times New Roman"/>
          <w:sz w:val="28"/>
          <w:szCs w:val="28"/>
          <w:lang w:val="uk-UA" w:eastAsia="ru-RU"/>
        </w:rPr>
        <w:t xml:space="preserve"> Процес постійного накопичення ефекту протягом життєвого циклу проекту і враховується формулою складних відсотків. Величина ефекту в межах нормативу формується на принципах мультиплікатора. При цьому слід враховувати і зростання потреби коштів, призначених для інвестиційного використання внаслідок або реалізації проектів виробничого розвитку, або депозитного заощадження для подальшого забезпечення перспективних проектів розвитку.</w:t>
      </w:r>
    </w:p>
    <w:p w14:paraId="54D9AE99" w14:textId="77777777" w:rsidR="002348C2" w:rsidRDefault="002348C2" w:rsidP="0011438E">
      <w:pPr>
        <w:tabs>
          <w:tab w:val="left" w:pos="4148"/>
        </w:tabs>
        <w:spacing w:after="0" w:line="360" w:lineRule="auto"/>
        <w:ind w:firstLine="709"/>
        <w:jc w:val="both"/>
        <w:rPr>
          <w:rFonts w:ascii="Times New Roman" w:hAnsi="Times New Roman" w:cs="Times New Roman"/>
          <w:sz w:val="28"/>
          <w:szCs w:val="28"/>
          <w:lang w:val="uk-UA" w:eastAsia="ru-RU"/>
        </w:rPr>
      </w:pPr>
    </w:p>
    <w:p w14:paraId="3E0C0B22" w14:textId="77777777" w:rsidR="00DD2FD4" w:rsidRPr="00EF24BD" w:rsidRDefault="00DD2FD4" w:rsidP="0011438E">
      <w:pPr>
        <w:tabs>
          <w:tab w:val="left" w:pos="4148"/>
        </w:tabs>
        <w:spacing w:after="0" w:line="360" w:lineRule="auto"/>
        <w:ind w:firstLine="709"/>
        <w:jc w:val="both"/>
        <w:rPr>
          <w:rFonts w:ascii="Times New Roman" w:hAnsi="Times New Roman" w:cs="Times New Roman"/>
          <w:sz w:val="28"/>
          <w:szCs w:val="28"/>
          <w:lang w:eastAsia="ru-RU"/>
        </w:rPr>
      </w:pPr>
    </w:p>
    <w:p w14:paraId="6F13F23D" w14:textId="77777777" w:rsidR="00DD2FD4" w:rsidRDefault="00DD2FD4" w:rsidP="00DD2FD4">
      <w:pPr>
        <w:pStyle w:val="a3"/>
        <w:spacing w:line="360" w:lineRule="auto"/>
        <w:ind w:left="284" w:firstLine="709"/>
        <w:jc w:val="center"/>
        <w:rPr>
          <w:b/>
          <w:sz w:val="28"/>
          <w:szCs w:val="28"/>
          <w:lang w:val="uk-UA"/>
        </w:rPr>
      </w:pPr>
      <w:r>
        <w:rPr>
          <w:b/>
          <w:sz w:val="28"/>
          <w:szCs w:val="28"/>
          <w:lang w:val="uk-UA"/>
        </w:rPr>
        <w:lastRenderedPageBreak/>
        <w:t>РОЗДІЛ 2</w:t>
      </w:r>
    </w:p>
    <w:p w14:paraId="6B40F4A9" w14:textId="77777777" w:rsidR="00DD2FD4" w:rsidRDefault="00DD2FD4" w:rsidP="00DD2FD4">
      <w:pPr>
        <w:pStyle w:val="a3"/>
        <w:spacing w:line="360" w:lineRule="auto"/>
        <w:ind w:left="284" w:firstLine="709"/>
        <w:jc w:val="center"/>
        <w:rPr>
          <w:b/>
          <w:sz w:val="28"/>
          <w:szCs w:val="28"/>
          <w:lang w:val="uk-UA"/>
        </w:rPr>
      </w:pPr>
      <w:r>
        <w:rPr>
          <w:b/>
          <w:sz w:val="28"/>
          <w:szCs w:val="28"/>
          <w:lang w:val="uk-UA"/>
        </w:rPr>
        <w:t>МЕТОДИЧНІ УМОВИ ПОЗИЦІОНУВАННЯ МОРСЬКИХ ТРАНСПОРТНИХ ПІДПРИЄМСТВ В СТРУКТУРІ РИНКУ МОРСЬКОЇ ТОРГІВЛІ</w:t>
      </w:r>
    </w:p>
    <w:p w14:paraId="35F6E3D1" w14:textId="77777777" w:rsidR="00DD2FD4" w:rsidRDefault="00DD2FD4" w:rsidP="00DD2FD4">
      <w:pPr>
        <w:pStyle w:val="a3"/>
        <w:spacing w:line="360" w:lineRule="auto"/>
        <w:ind w:left="284" w:firstLine="709"/>
        <w:jc w:val="center"/>
        <w:rPr>
          <w:b/>
          <w:sz w:val="28"/>
          <w:szCs w:val="28"/>
          <w:lang w:val="uk-UA"/>
        </w:rPr>
      </w:pPr>
    </w:p>
    <w:p w14:paraId="5B8E9C78" w14:textId="77777777" w:rsidR="002348C2" w:rsidRDefault="002348C2" w:rsidP="00DD2FD4">
      <w:pPr>
        <w:pStyle w:val="a3"/>
        <w:spacing w:line="360" w:lineRule="auto"/>
        <w:ind w:left="284" w:firstLine="709"/>
        <w:jc w:val="center"/>
        <w:rPr>
          <w:b/>
          <w:sz w:val="28"/>
          <w:szCs w:val="28"/>
          <w:lang w:val="uk-UA"/>
        </w:rPr>
      </w:pPr>
    </w:p>
    <w:p w14:paraId="091595BE" w14:textId="77777777" w:rsidR="00DD2FD4" w:rsidRDefault="00DD2FD4" w:rsidP="00DD2FD4">
      <w:pPr>
        <w:pStyle w:val="a3"/>
        <w:spacing w:line="360" w:lineRule="auto"/>
        <w:ind w:firstLine="709"/>
        <w:rPr>
          <w:b/>
          <w:lang w:val="uk-UA"/>
        </w:rPr>
      </w:pPr>
      <w:r w:rsidRPr="007A1C94">
        <w:rPr>
          <w:b/>
          <w:sz w:val="28"/>
          <w:szCs w:val="28"/>
          <w:lang w:val="uk-UA"/>
        </w:rPr>
        <w:t>2.1</w:t>
      </w:r>
      <w:r>
        <w:rPr>
          <w:b/>
          <w:sz w:val="28"/>
          <w:szCs w:val="28"/>
          <w:lang w:val="uk-UA"/>
        </w:rPr>
        <w:t>.</w:t>
      </w:r>
      <w:r w:rsidRPr="007A1C94">
        <w:rPr>
          <w:b/>
          <w:lang w:val="uk-UA"/>
        </w:rPr>
        <w:t xml:space="preserve"> </w:t>
      </w:r>
      <w:r>
        <w:rPr>
          <w:b/>
          <w:sz w:val="28"/>
          <w:szCs w:val="28"/>
          <w:lang w:val="en-US"/>
        </w:rPr>
        <w:t>C</w:t>
      </w:r>
      <w:r w:rsidRPr="007A1C94">
        <w:rPr>
          <w:b/>
          <w:sz w:val="28"/>
          <w:szCs w:val="28"/>
          <w:lang w:val="uk-UA"/>
        </w:rPr>
        <w:t xml:space="preserve">труктура основних факторів </w:t>
      </w:r>
      <w:r w:rsidR="00C0582F">
        <w:rPr>
          <w:b/>
          <w:sz w:val="28"/>
          <w:szCs w:val="28"/>
          <w:lang w:val="uk-UA"/>
        </w:rPr>
        <w:t xml:space="preserve">розвитку </w:t>
      </w:r>
      <w:r w:rsidRPr="007A1C94">
        <w:rPr>
          <w:b/>
          <w:sz w:val="28"/>
          <w:szCs w:val="28"/>
          <w:lang w:val="uk-UA"/>
        </w:rPr>
        <w:t>глобального морського ринку</w:t>
      </w:r>
      <w:r w:rsidRPr="007A1C94">
        <w:rPr>
          <w:b/>
          <w:lang w:val="uk-UA"/>
        </w:rPr>
        <w:t xml:space="preserve"> </w:t>
      </w:r>
    </w:p>
    <w:p w14:paraId="1C1E4DF4" w14:textId="77777777" w:rsidR="00AD724F" w:rsidRPr="007A1C94" w:rsidRDefault="00AD724F" w:rsidP="00DD2FD4">
      <w:pPr>
        <w:pStyle w:val="a3"/>
        <w:spacing w:line="360" w:lineRule="auto"/>
        <w:ind w:firstLine="709"/>
        <w:rPr>
          <w:b/>
          <w:sz w:val="28"/>
          <w:szCs w:val="28"/>
          <w:lang w:val="uk-UA"/>
        </w:rPr>
      </w:pPr>
    </w:p>
    <w:p w14:paraId="51A13865" w14:textId="77777777" w:rsidR="00DD2FD4" w:rsidRDefault="00DD2FD4" w:rsidP="00DD2FD4">
      <w:pPr>
        <w:pStyle w:val="a3"/>
        <w:spacing w:line="360" w:lineRule="auto"/>
        <w:ind w:firstLine="709"/>
        <w:rPr>
          <w:sz w:val="28"/>
          <w:szCs w:val="28"/>
          <w:lang w:val="uk-UA"/>
        </w:rPr>
      </w:pPr>
      <w:r w:rsidRPr="0005449A">
        <w:rPr>
          <w:sz w:val="28"/>
          <w:szCs w:val="28"/>
          <w:lang w:val="uk-UA"/>
        </w:rPr>
        <w:t>Розвиток морських транспортних підприємств зумовлюється економічними законами розміщення продуктивних сил, спеціалізацією і розподілом праці в міжнародному плані, співвідношенням соціальних, політичних і зовнішньоекономічних умов. Зв'язок між економічними інтересами та потребами формують принципи оцінки ефективності інтеграції в системі функціонування флоту і портів. Закономірності, обумовлені процесами товарного обміну, економічним зростанням і об'єктивністю раціонального використання ресурсів - основа побудови галузевих і регіональних систем інтеграції, що відповідає завданням збалансованості вантажопотоків і транспортного потенціалу за критеріями ефективності витрат.</w:t>
      </w:r>
    </w:p>
    <w:p w14:paraId="30FD61B8" w14:textId="77777777" w:rsidR="00DD2FD4" w:rsidRPr="00126855" w:rsidRDefault="00DD2FD4" w:rsidP="00DD2FD4">
      <w:pPr>
        <w:pStyle w:val="a3"/>
        <w:spacing w:line="360" w:lineRule="auto"/>
        <w:ind w:firstLine="709"/>
        <w:rPr>
          <w:sz w:val="28"/>
          <w:szCs w:val="28"/>
          <w:lang w:val="uk-UA"/>
        </w:rPr>
      </w:pPr>
      <w:r w:rsidRPr="00126855">
        <w:rPr>
          <w:sz w:val="28"/>
          <w:szCs w:val="28"/>
          <w:lang w:val="uk-UA"/>
        </w:rPr>
        <w:t>Вибір методів оптимізації позиціонування морських транспортних підприємств в глобальному морському ринку транспортних послуг обумовлений як умова</w:t>
      </w:r>
      <w:r>
        <w:rPr>
          <w:sz w:val="28"/>
          <w:szCs w:val="28"/>
          <w:lang w:val="uk-UA"/>
        </w:rPr>
        <w:t>ми функціонування стивідорних компаній</w:t>
      </w:r>
      <w:r w:rsidRPr="00126855">
        <w:rPr>
          <w:sz w:val="28"/>
          <w:szCs w:val="28"/>
          <w:lang w:val="uk-UA"/>
        </w:rPr>
        <w:t>, так і організаційної складністю відносин між учасниками процесу доставки вантажів. Необхі</w:t>
      </w:r>
      <w:r>
        <w:rPr>
          <w:sz w:val="28"/>
          <w:szCs w:val="28"/>
          <w:lang w:val="uk-UA"/>
        </w:rPr>
        <w:t>дно враховувати як організаційну</w:t>
      </w:r>
      <w:r w:rsidRPr="00126855">
        <w:rPr>
          <w:sz w:val="28"/>
          <w:szCs w:val="28"/>
          <w:lang w:val="uk-UA"/>
        </w:rPr>
        <w:t xml:space="preserve"> єдність перевізного процесу, так і різноплановість економічних інтересів різних підприємств</w:t>
      </w:r>
      <w:r>
        <w:rPr>
          <w:sz w:val="28"/>
          <w:szCs w:val="28"/>
          <w:lang w:val="uk-UA"/>
        </w:rPr>
        <w:t xml:space="preserve"> морського транспорту</w:t>
      </w:r>
      <w:r w:rsidRPr="00126855">
        <w:rPr>
          <w:sz w:val="28"/>
          <w:szCs w:val="28"/>
          <w:lang w:val="uk-UA"/>
        </w:rPr>
        <w:t>. Особливе значення в системі управління інтеграційними процесами являє суттєва диференціація трудомісткості і капіталомісткості виконання окремих видів робіт в системі безперервної доставки вантажів.</w:t>
      </w:r>
    </w:p>
    <w:p w14:paraId="039AA052" w14:textId="77777777" w:rsidR="00DD2FD4" w:rsidRDefault="00DD2FD4" w:rsidP="00DD2FD4">
      <w:pPr>
        <w:pStyle w:val="a3"/>
        <w:spacing w:line="360" w:lineRule="auto"/>
        <w:ind w:firstLine="709"/>
        <w:rPr>
          <w:sz w:val="28"/>
          <w:szCs w:val="28"/>
          <w:lang w:val="uk-UA"/>
        </w:rPr>
      </w:pPr>
      <w:r w:rsidRPr="00126855">
        <w:rPr>
          <w:sz w:val="28"/>
          <w:szCs w:val="28"/>
          <w:lang w:val="uk-UA"/>
        </w:rPr>
        <w:lastRenderedPageBreak/>
        <w:t>Економічні цикли, як форма економічного функціонування світової економіки, зумовлюють нестабільність розвитку, які обслуговують міжнародні відносини, підрозділів інфраструктурного комплексу.</w:t>
      </w:r>
      <w:r>
        <w:rPr>
          <w:sz w:val="28"/>
          <w:szCs w:val="28"/>
          <w:lang w:val="uk-UA"/>
        </w:rPr>
        <w:t xml:space="preserve"> </w:t>
      </w:r>
      <w:r w:rsidRPr="00126855">
        <w:rPr>
          <w:sz w:val="28"/>
          <w:szCs w:val="28"/>
          <w:lang w:val="uk-UA"/>
        </w:rPr>
        <w:t>Слід враховувати жорсткий взаємозв'язок стану світового морського транспорту і динаміки світових господарських зв'язків. По-перше, реальні вантажопотоки обумовлюють темпи розвитку флоту і торгових портів. По-друге, транспортний фактор багато в чому визначає конкурентоспроможність виробництва в приморських регіонах і в окремих економічних системах. В якості системи розглядається сукупність співвіднесених елементів, що визначають її призначення. До характеристики системи відноситься цілісність.</w:t>
      </w:r>
    </w:p>
    <w:p w14:paraId="5E052069" w14:textId="77777777" w:rsidR="00DD2FD4" w:rsidRDefault="00DD2FD4" w:rsidP="00DD2FD4">
      <w:pPr>
        <w:pStyle w:val="a3"/>
        <w:spacing w:line="360" w:lineRule="auto"/>
        <w:ind w:firstLine="709"/>
        <w:rPr>
          <w:sz w:val="28"/>
          <w:szCs w:val="28"/>
          <w:lang w:val="uk-UA"/>
        </w:rPr>
      </w:pPr>
      <w:r w:rsidRPr="00020A93">
        <w:rPr>
          <w:sz w:val="28"/>
          <w:szCs w:val="28"/>
          <w:lang w:val="uk-UA"/>
        </w:rPr>
        <w:t>Незважаючи на різке</w:t>
      </w:r>
      <w:r>
        <w:rPr>
          <w:sz w:val="28"/>
          <w:szCs w:val="28"/>
          <w:lang w:val="uk-UA"/>
        </w:rPr>
        <w:t xml:space="preserve"> скорочення світових потоків прямих іноземних інвестицій</w:t>
      </w:r>
      <w:r w:rsidRPr="00020A93">
        <w:rPr>
          <w:sz w:val="28"/>
          <w:szCs w:val="28"/>
          <w:lang w:val="uk-UA"/>
        </w:rPr>
        <w:t xml:space="preserve"> в період кризи,</w:t>
      </w:r>
      <w:r>
        <w:rPr>
          <w:sz w:val="28"/>
          <w:szCs w:val="28"/>
          <w:lang w:val="uk-UA"/>
        </w:rPr>
        <w:t xml:space="preserve"> яка пов’язана з COVID-19, </w:t>
      </w:r>
      <w:r w:rsidRPr="00020A93">
        <w:rPr>
          <w:sz w:val="28"/>
          <w:szCs w:val="28"/>
          <w:lang w:val="uk-UA"/>
        </w:rPr>
        <w:t>міжнародна виробнича система буде і далі багато в чому</w:t>
      </w:r>
      <w:r>
        <w:rPr>
          <w:sz w:val="28"/>
          <w:szCs w:val="28"/>
          <w:lang w:val="uk-UA"/>
        </w:rPr>
        <w:t xml:space="preserve"> </w:t>
      </w:r>
      <w:r w:rsidRPr="00020A93">
        <w:rPr>
          <w:sz w:val="28"/>
          <w:szCs w:val="28"/>
          <w:lang w:val="uk-UA"/>
        </w:rPr>
        <w:t>визначати економічне зростання і розвиток.</w:t>
      </w:r>
      <w:r>
        <w:rPr>
          <w:sz w:val="28"/>
          <w:szCs w:val="28"/>
          <w:lang w:val="uk-UA"/>
        </w:rPr>
        <w:t xml:space="preserve"> </w:t>
      </w:r>
      <w:r w:rsidRPr="00020A93">
        <w:rPr>
          <w:sz w:val="28"/>
          <w:szCs w:val="28"/>
          <w:lang w:val="uk-UA"/>
        </w:rPr>
        <w:t>Інвестиційна політика - важлива складова заходів реагування на</w:t>
      </w:r>
      <w:r>
        <w:rPr>
          <w:sz w:val="28"/>
          <w:szCs w:val="28"/>
          <w:lang w:val="uk-UA"/>
        </w:rPr>
        <w:t xml:space="preserve"> </w:t>
      </w:r>
      <w:r w:rsidRPr="00020A93">
        <w:rPr>
          <w:sz w:val="28"/>
          <w:szCs w:val="28"/>
          <w:lang w:val="uk-UA"/>
        </w:rPr>
        <w:t>пандемію</w:t>
      </w:r>
      <w:r>
        <w:rPr>
          <w:sz w:val="28"/>
          <w:szCs w:val="28"/>
          <w:lang w:val="uk-UA"/>
        </w:rPr>
        <w:t xml:space="preserve"> (рис. 2.1)</w:t>
      </w:r>
      <w:r w:rsidRPr="00020A93">
        <w:rPr>
          <w:sz w:val="28"/>
          <w:szCs w:val="28"/>
          <w:lang w:val="uk-UA"/>
        </w:rPr>
        <w:t>.</w:t>
      </w:r>
      <w:r>
        <w:rPr>
          <w:sz w:val="28"/>
          <w:szCs w:val="28"/>
          <w:lang w:val="uk-UA"/>
        </w:rPr>
        <w:t xml:space="preserve"> </w:t>
      </w:r>
    </w:p>
    <w:p w14:paraId="05B945F2" w14:textId="77777777" w:rsidR="00DD2FD4" w:rsidRDefault="00DD2FD4" w:rsidP="00DD2FD4">
      <w:pPr>
        <w:pStyle w:val="a3"/>
        <w:spacing w:line="360" w:lineRule="auto"/>
        <w:ind w:firstLine="709"/>
        <w:jc w:val="center"/>
        <w:rPr>
          <w:sz w:val="28"/>
          <w:szCs w:val="28"/>
          <w:lang w:val="uk-UA"/>
        </w:rPr>
      </w:pPr>
      <w:r>
        <w:rPr>
          <w:noProof/>
        </w:rPr>
        <w:drawing>
          <wp:inline distT="0" distB="0" distL="0" distR="0" wp14:anchorId="41D7C221" wp14:editId="0D3F442F">
            <wp:extent cx="5042848" cy="2613547"/>
            <wp:effectExtent l="0" t="0" r="0" b="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BD1AAC" w14:textId="77777777" w:rsidR="00DD2FD4" w:rsidRPr="005A2116" w:rsidRDefault="00DD2FD4" w:rsidP="00DD2FD4">
      <w:pPr>
        <w:pStyle w:val="a3"/>
        <w:spacing w:line="360" w:lineRule="auto"/>
        <w:ind w:firstLine="709"/>
        <w:jc w:val="center"/>
        <w:rPr>
          <w:sz w:val="28"/>
          <w:szCs w:val="28"/>
          <w:lang w:val="uk-UA"/>
        </w:rPr>
      </w:pPr>
      <w:r w:rsidRPr="005A2116">
        <w:rPr>
          <w:sz w:val="28"/>
          <w:szCs w:val="28"/>
          <w:lang w:val="uk-UA"/>
        </w:rPr>
        <w:t>Рис</w:t>
      </w:r>
      <w:r>
        <w:rPr>
          <w:sz w:val="28"/>
          <w:szCs w:val="28"/>
          <w:lang w:val="uk-UA"/>
        </w:rPr>
        <w:t>. 2.1.</w:t>
      </w:r>
      <w:r w:rsidRPr="005A2116">
        <w:rPr>
          <w:sz w:val="28"/>
          <w:szCs w:val="28"/>
          <w:lang w:val="uk-UA"/>
        </w:rPr>
        <w:t xml:space="preserve"> Приток прямих іноземних інвестицій по групам економіки та регіонам за 2017-2019 рік, процент</w:t>
      </w:r>
    </w:p>
    <w:p w14:paraId="04B51673" w14:textId="77777777" w:rsidR="00DD2FD4" w:rsidRPr="00A107B9" w:rsidRDefault="00DD2FD4" w:rsidP="00DD2FD4">
      <w:pPr>
        <w:pStyle w:val="a3"/>
        <w:spacing w:line="360" w:lineRule="auto"/>
        <w:ind w:firstLine="709"/>
        <w:rPr>
          <w:sz w:val="28"/>
          <w:szCs w:val="28"/>
          <w:lang w:val="uk-UA"/>
        </w:rPr>
      </w:pPr>
      <w:r>
        <w:rPr>
          <w:sz w:val="28"/>
          <w:szCs w:val="28"/>
          <w:lang w:val="uk-UA"/>
        </w:rPr>
        <w:t xml:space="preserve">Джерело: </w:t>
      </w:r>
      <w:r w:rsidRPr="00A107B9">
        <w:rPr>
          <w:sz w:val="28"/>
          <w:szCs w:val="28"/>
          <w:lang w:val="uk-UA"/>
        </w:rPr>
        <w:t>[</w:t>
      </w:r>
      <w:r>
        <w:rPr>
          <w:sz w:val="28"/>
          <w:szCs w:val="28"/>
          <w:lang w:val="uk-UA"/>
        </w:rPr>
        <w:t>3</w:t>
      </w:r>
      <w:r w:rsidRPr="00A107B9">
        <w:rPr>
          <w:sz w:val="28"/>
          <w:szCs w:val="28"/>
          <w:lang w:val="uk-UA"/>
        </w:rPr>
        <w:t>]</w:t>
      </w:r>
    </w:p>
    <w:p w14:paraId="322AE4B6" w14:textId="77777777" w:rsidR="00AD724F" w:rsidRDefault="00AD724F" w:rsidP="00DD2FD4">
      <w:pPr>
        <w:pStyle w:val="a3"/>
        <w:spacing w:line="360" w:lineRule="auto"/>
        <w:ind w:firstLine="709"/>
        <w:rPr>
          <w:sz w:val="28"/>
          <w:szCs w:val="28"/>
          <w:lang w:val="uk-UA"/>
        </w:rPr>
      </w:pPr>
    </w:p>
    <w:p w14:paraId="3294F708" w14:textId="77777777" w:rsidR="00AD724F" w:rsidRDefault="00AD724F" w:rsidP="00DD2FD4">
      <w:pPr>
        <w:pStyle w:val="a3"/>
        <w:spacing w:line="360" w:lineRule="auto"/>
        <w:ind w:firstLine="709"/>
        <w:rPr>
          <w:sz w:val="28"/>
          <w:szCs w:val="28"/>
          <w:lang w:val="uk-UA"/>
        </w:rPr>
      </w:pPr>
      <w:r w:rsidRPr="00AD724F">
        <w:rPr>
          <w:sz w:val="28"/>
          <w:szCs w:val="28"/>
          <w:lang w:val="uk-UA"/>
        </w:rPr>
        <w:t xml:space="preserve">Уже в 2019 році, продовжуючи тенденцію останніх років, кілька країн - майже в кожному випадку розвинених - ввели більш суворий контроль за </w:t>
      </w:r>
      <w:r w:rsidRPr="00AD724F">
        <w:rPr>
          <w:sz w:val="28"/>
          <w:szCs w:val="28"/>
          <w:lang w:val="uk-UA"/>
        </w:rPr>
        <w:lastRenderedPageBreak/>
        <w:t>інвестиціями в стратегічних галузях з міркувань національної безпеки. Щонайменше 11 великих міжнародних угод були припинені або заблоковані за регулятивними або політичними причинами.</w:t>
      </w:r>
    </w:p>
    <w:p w14:paraId="17D5AA60" w14:textId="77777777" w:rsidR="00DD2FD4" w:rsidRPr="004E0D68" w:rsidRDefault="00DD2FD4" w:rsidP="00DD2FD4">
      <w:pPr>
        <w:pStyle w:val="a3"/>
        <w:spacing w:line="360" w:lineRule="auto"/>
        <w:ind w:firstLine="709"/>
        <w:rPr>
          <w:sz w:val="28"/>
          <w:szCs w:val="28"/>
          <w:lang w:val="uk-UA"/>
        </w:rPr>
      </w:pPr>
      <w:r w:rsidRPr="00643AB9">
        <w:rPr>
          <w:sz w:val="28"/>
          <w:szCs w:val="28"/>
          <w:lang w:val="uk-UA"/>
        </w:rPr>
        <w:t>Спад, викликаний COVID-19, пішов за</w:t>
      </w:r>
      <w:r>
        <w:rPr>
          <w:sz w:val="28"/>
          <w:szCs w:val="28"/>
          <w:lang w:val="uk-UA"/>
        </w:rPr>
        <w:t xml:space="preserve"> декількома роками зниження або застою, </w:t>
      </w:r>
      <w:r w:rsidRPr="00643AB9">
        <w:rPr>
          <w:sz w:val="28"/>
          <w:szCs w:val="28"/>
          <w:lang w:val="uk-UA"/>
        </w:rPr>
        <w:t>як такої, він посилює довго</w:t>
      </w:r>
      <w:r>
        <w:rPr>
          <w:sz w:val="28"/>
          <w:szCs w:val="28"/>
          <w:lang w:val="uk-UA"/>
        </w:rPr>
        <w:t xml:space="preserve">строкову знижувальну тенденцію. </w:t>
      </w:r>
      <w:r w:rsidRPr="00643AB9">
        <w:rPr>
          <w:sz w:val="28"/>
          <w:szCs w:val="28"/>
          <w:lang w:val="uk-UA"/>
        </w:rPr>
        <w:t>Очікуваний</w:t>
      </w:r>
      <w:r>
        <w:rPr>
          <w:sz w:val="28"/>
          <w:szCs w:val="28"/>
          <w:lang w:val="uk-UA"/>
        </w:rPr>
        <w:t xml:space="preserve"> рівень глобального притоку прямих іноземних інвестицій</w:t>
      </w:r>
      <w:r w:rsidRPr="00643AB9">
        <w:rPr>
          <w:sz w:val="28"/>
          <w:szCs w:val="28"/>
          <w:lang w:val="uk-UA"/>
        </w:rPr>
        <w:t xml:space="preserve"> в 2021 році буде на 60</w:t>
      </w:r>
      <w:r>
        <w:rPr>
          <w:sz w:val="28"/>
          <w:szCs w:val="28"/>
          <w:lang w:val="uk-UA"/>
        </w:rPr>
        <w:t xml:space="preserve">% </w:t>
      </w:r>
      <w:r w:rsidRPr="00643AB9">
        <w:rPr>
          <w:sz w:val="28"/>
          <w:szCs w:val="28"/>
          <w:lang w:val="uk-UA"/>
        </w:rPr>
        <w:t xml:space="preserve">нижче рівня 2015 року, впавши з 2 трлн дол. до </w:t>
      </w:r>
      <w:r w:rsidRPr="004E0D68">
        <w:rPr>
          <w:sz w:val="28"/>
          <w:szCs w:val="28"/>
          <w:lang w:val="uk-UA"/>
        </w:rPr>
        <w:t xml:space="preserve">менш 900 млрд доларів </w:t>
      </w:r>
      <w:r w:rsidRPr="004E0D68">
        <w:rPr>
          <w:sz w:val="28"/>
          <w:szCs w:val="28"/>
        </w:rPr>
        <w:t>[</w:t>
      </w:r>
      <w:r>
        <w:rPr>
          <w:sz w:val="28"/>
          <w:szCs w:val="28"/>
          <w:lang w:val="uk-UA"/>
        </w:rPr>
        <w:t>21</w:t>
      </w:r>
      <w:r w:rsidRPr="004E0D68">
        <w:rPr>
          <w:sz w:val="28"/>
          <w:szCs w:val="28"/>
        </w:rPr>
        <w:t>]</w:t>
      </w:r>
      <w:r w:rsidRPr="004E0D68">
        <w:rPr>
          <w:sz w:val="28"/>
          <w:szCs w:val="28"/>
          <w:lang w:val="uk-UA"/>
        </w:rPr>
        <w:t xml:space="preserve">. </w:t>
      </w:r>
    </w:p>
    <w:p w14:paraId="7AF5EEC0" w14:textId="77777777" w:rsidR="00DD2FD4" w:rsidRDefault="00DD2FD4" w:rsidP="00DD2FD4">
      <w:pPr>
        <w:pStyle w:val="a3"/>
        <w:spacing w:line="360" w:lineRule="auto"/>
        <w:ind w:firstLine="709"/>
        <w:rPr>
          <w:sz w:val="28"/>
          <w:szCs w:val="28"/>
          <w:lang w:val="uk-UA"/>
        </w:rPr>
      </w:pPr>
      <w:r w:rsidRPr="00A02DF0">
        <w:rPr>
          <w:sz w:val="28"/>
          <w:szCs w:val="28"/>
          <w:lang w:val="uk-UA"/>
        </w:rPr>
        <w:t>Тенденції в областях технології, політики і</w:t>
      </w:r>
      <w:r>
        <w:rPr>
          <w:sz w:val="28"/>
          <w:szCs w:val="28"/>
          <w:lang w:val="uk-UA"/>
        </w:rPr>
        <w:t xml:space="preserve"> </w:t>
      </w:r>
      <w:r w:rsidRPr="00A02DF0">
        <w:rPr>
          <w:sz w:val="28"/>
          <w:szCs w:val="28"/>
          <w:lang w:val="uk-UA"/>
        </w:rPr>
        <w:t>стійкості надають на міжнародне</w:t>
      </w:r>
      <w:r>
        <w:rPr>
          <w:sz w:val="28"/>
          <w:szCs w:val="28"/>
          <w:lang w:val="uk-UA"/>
        </w:rPr>
        <w:t xml:space="preserve"> </w:t>
      </w:r>
      <w:r w:rsidRPr="00A02DF0">
        <w:rPr>
          <w:sz w:val="28"/>
          <w:szCs w:val="28"/>
          <w:lang w:val="uk-UA"/>
        </w:rPr>
        <w:t>виробництво багатогранне вплив</w:t>
      </w:r>
      <w:r>
        <w:rPr>
          <w:sz w:val="28"/>
          <w:szCs w:val="28"/>
          <w:lang w:val="uk-UA"/>
        </w:rPr>
        <w:t>ання</w:t>
      </w:r>
      <w:r w:rsidRPr="00A02DF0">
        <w:rPr>
          <w:sz w:val="28"/>
          <w:szCs w:val="28"/>
          <w:lang w:val="uk-UA"/>
        </w:rPr>
        <w:t>.</w:t>
      </w:r>
      <w:r>
        <w:rPr>
          <w:sz w:val="28"/>
          <w:szCs w:val="28"/>
          <w:lang w:val="uk-UA"/>
        </w:rPr>
        <w:t xml:space="preserve"> </w:t>
      </w:r>
      <w:r w:rsidRPr="005A2116">
        <w:rPr>
          <w:sz w:val="28"/>
          <w:szCs w:val="28"/>
          <w:lang w:val="uk-UA"/>
        </w:rPr>
        <w:t>Вони то підсилюють один одного, то розвиваються в протилежних напрямках</w:t>
      </w:r>
      <w:r>
        <w:rPr>
          <w:sz w:val="28"/>
          <w:szCs w:val="28"/>
          <w:lang w:val="uk-UA"/>
        </w:rPr>
        <w:t xml:space="preserve"> </w:t>
      </w:r>
      <w:r w:rsidRPr="005A2116">
        <w:rPr>
          <w:sz w:val="28"/>
          <w:szCs w:val="28"/>
          <w:lang w:val="uk-UA"/>
        </w:rPr>
        <w:t>і будуть проявлятися по-різному в залежності від галузі та географії.</w:t>
      </w:r>
      <w:r>
        <w:rPr>
          <w:sz w:val="28"/>
          <w:szCs w:val="28"/>
          <w:lang w:val="uk-UA"/>
        </w:rPr>
        <w:t xml:space="preserve"> </w:t>
      </w:r>
      <w:r w:rsidRPr="005A2116">
        <w:rPr>
          <w:sz w:val="28"/>
          <w:szCs w:val="28"/>
          <w:lang w:val="uk-UA"/>
        </w:rPr>
        <w:t>Залежно від відправної точки окремих галузей - їх архетипових</w:t>
      </w:r>
      <w:r>
        <w:rPr>
          <w:sz w:val="28"/>
          <w:szCs w:val="28"/>
          <w:lang w:val="uk-UA"/>
        </w:rPr>
        <w:t xml:space="preserve"> </w:t>
      </w:r>
      <w:r w:rsidRPr="005A2116">
        <w:rPr>
          <w:sz w:val="28"/>
          <w:szCs w:val="28"/>
          <w:lang w:val="uk-UA"/>
        </w:rPr>
        <w:t>конфігурацій міжнародного виробництва - вони сприятимуть</w:t>
      </w:r>
      <w:r>
        <w:rPr>
          <w:sz w:val="28"/>
          <w:szCs w:val="28"/>
          <w:lang w:val="uk-UA"/>
        </w:rPr>
        <w:t xml:space="preserve"> </w:t>
      </w:r>
      <w:r w:rsidRPr="005A2116">
        <w:rPr>
          <w:sz w:val="28"/>
          <w:szCs w:val="28"/>
          <w:lang w:val="uk-UA"/>
        </w:rPr>
        <w:t>формуванню однієї з чотирьох траєкторій.</w:t>
      </w:r>
    </w:p>
    <w:p w14:paraId="47D53FB3" w14:textId="77777777" w:rsidR="00DD2FD4" w:rsidRDefault="00DD2FD4" w:rsidP="00DD2FD4">
      <w:pPr>
        <w:pStyle w:val="a3"/>
        <w:spacing w:line="360" w:lineRule="auto"/>
        <w:ind w:firstLine="709"/>
        <w:rPr>
          <w:sz w:val="28"/>
          <w:szCs w:val="28"/>
          <w:lang w:val="uk-UA"/>
        </w:rPr>
      </w:pPr>
      <w:r w:rsidRPr="005A2116">
        <w:rPr>
          <w:sz w:val="28"/>
          <w:szCs w:val="28"/>
          <w:lang w:val="uk-UA"/>
        </w:rPr>
        <w:t>Решорінг призведе до скорочення і консолідації ланцюжків створення</w:t>
      </w:r>
      <w:r>
        <w:rPr>
          <w:sz w:val="28"/>
          <w:szCs w:val="28"/>
          <w:lang w:val="uk-UA"/>
        </w:rPr>
        <w:t xml:space="preserve"> </w:t>
      </w:r>
      <w:r w:rsidRPr="005A2116">
        <w:rPr>
          <w:sz w:val="28"/>
          <w:szCs w:val="28"/>
          <w:lang w:val="uk-UA"/>
        </w:rPr>
        <w:t>вартості і зростання географічної концентрації доданої вартості.</w:t>
      </w:r>
      <w:r>
        <w:rPr>
          <w:sz w:val="28"/>
          <w:szCs w:val="28"/>
          <w:lang w:val="uk-UA"/>
        </w:rPr>
        <w:t xml:space="preserve"> </w:t>
      </w:r>
      <w:r w:rsidRPr="005A2116">
        <w:rPr>
          <w:sz w:val="28"/>
          <w:szCs w:val="28"/>
          <w:lang w:val="uk-UA"/>
        </w:rPr>
        <w:t>В першу чергу це вплине на в</w:t>
      </w:r>
      <w:r>
        <w:rPr>
          <w:sz w:val="28"/>
          <w:szCs w:val="28"/>
          <w:lang w:val="uk-UA"/>
        </w:rPr>
        <w:t>исокотехнологічні галузі</w:t>
      </w:r>
      <w:r w:rsidRPr="005A2116">
        <w:rPr>
          <w:sz w:val="28"/>
          <w:szCs w:val="28"/>
          <w:lang w:val="uk-UA"/>
        </w:rPr>
        <w:t>. Ця траєкторія, зокрема, викличе зростання вилучення</w:t>
      </w:r>
      <w:r>
        <w:rPr>
          <w:sz w:val="28"/>
          <w:szCs w:val="28"/>
          <w:lang w:val="uk-UA"/>
        </w:rPr>
        <w:t xml:space="preserve"> </w:t>
      </w:r>
      <w:r w:rsidRPr="005A2116">
        <w:rPr>
          <w:sz w:val="28"/>
          <w:szCs w:val="28"/>
          <w:lang w:val="uk-UA"/>
        </w:rPr>
        <w:t>інве</w:t>
      </w:r>
      <w:r>
        <w:rPr>
          <w:sz w:val="28"/>
          <w:szCs w:val="28"/>
          <w:lang w:val="uk-UA"/>
        </w:rPr>
        <w:t>стицій і скорочення ресурсів прямих іноземних інвестицій</w:t>
      </w:r>
      <w:r w:rsidRPr="005A2116">
        <w:rPr>
          <w:sz w:val="28"/>
          <w:szCs w:val="28"/>
          <w:lang w:val="uk-UA"/>
        </w:rPr>
        <w:t>, орієнтованих на підвищення</w:t>
      </w:r>
      <w:r>
        <w:rPr>
          <w:sz w:val="28"/>
          <w:szCs w:val="28"/>
          <w:lang w:val="uk-UA"/>
        </w:rPr>
        <w:t xml:space="preserve"> </w:t>
      </w:r>
      <w:r w:rsidRPr="005A2116">
        <w:rPr>
          <w:sz w:val="28"/>
          <w:szCs w:val="28"/>
          <w:lang w:val="uk-UA"/>
        </w:rPr>
        <w:t>ефективності. Для деяких країн це означає необхідність</w:t>
      </w:r>
      <w:r>
        <w:rPr>
          <w:sz w:val="28"/>
          <w:szCs w:val="28"/>
          <w:lang w:val="uk-UA"/>
        </w:rPr>
        <w:t xml:space="preserve"> </w:t>
      </w:r>
      <w:r w:rsidRPr="005A2116">
        <w:rPr>
          <w:sz w:val="28"/>
          <w:szCs w:val="28"/>
          <w:lang w:val="uk-UA"/>
        </w:rPr>
        <w:t>реіндустріалізациї, а для інших - протидії передчасної</w:t>
      </w:r>
      <w:r>
        <w:rPr>
          <w:sz w:val="28"/>
          <w:szCs w:val="28"/>
          <w:lang w:val="uk-UA"/>
        </w:rPr>
        <w:t xml:space="preserve"> </w:t>
      </w:r>
      <w:r w:rsidRPr="005A2116">
        <w:rPr>
          <w:sz w:val="28"/>
          <w:szCs w:val="28"/>
          <w:lang w:val="uk-UA"/>
        </w:rPr>
        <w:t>деіндустріалізації</w:t>
      </w:r>
      <w:r>
        <w:rPr>
          <w:sz w:val="28"/>
          <w:szCs w:val="28"/>
          <w:lang w:val="uk-UA"/>
        </w:rPr>
        <w:t>.</w:t>
      </w:r>
    </w:p>
    <w:p w14:paraId="5AF98AEB" w14:textId="77777777" w:rsidR="00DD2FD4" w:rsidRDefault="00DD2FD4" w:rsidP="00DD2FD4">
      <w:pPr>
        <w:pStyle w:val="a3"/>
        <w:spacing w:line="360" w:lineRule="auto"/>
        <w:ind w:firstLine="709"/>
        <w:rPr>
          <w:sz w:val="28"/>
          <w:szCs w:val="28"/>
          <w:lang w:val="uk-UA"/>
        </w:rPr>
      </w:pPr>
      <w:r w:rsidRPr="005A2116">
        <w:rPr>
          <w:sz w:val="28"/>
          <w:szCs w:val="28"/>
          <w:lang w:val="uk-UA"/>
        </w:rPr>
        <w:t>Диверсифікація призведе до появи нових видів економічної</w:t>
      </w:r>
      <w:r>
        <w:rPr>
          <w:sz w:val="28"/>
          <w:szCs w:val="28"/>
          <w:lang w:val="uk-UA"/>
        </w:rPr>
        <w:t xml:space="preserve"> </w:t>
      </w:r>
      <w:r w:rsidRPr="005A2116">
        <w:rPr>
          <w:sz w:val="28"/>
          <w:szCs w:val="28"/>
          <w:lang w:val="uk-UA"/>
        </w:rPr>
        <w:t>активності. В першу чергу це вплине на сектор послуг і</w:t>
      </w:r>
      <w:r>
        <w:rPr>
          <w:sz w:val="28"/>
          <w:szCs w:val="28"/>
          <w:lang w:val="uk-UA"/>
        </w:rPr>
        <w:t xml:space="preserve"> </w:t>
      </w:r>
      <w:r w:rsidRPr="005A2116">
        <w:rPr>
          <w:sz w:val="28"/>
          <w:szCs w:val="28"/>
          <w:lang w:val="uk-UA"/>
        </w:rPr>
        <w:t>обробну промислові</w:t>
      </w:r>
      <w:r>
        <w:rPr>
          <w:sz w:val="28"/>
          <w:szCs w:val="28"/>
          <w:lang w:val="uk-UA"/>
        </w:rPr>
        <w:t>сть.</w:t>
      </w:r>
    </w:p>
    <w:p w14:paraId="325351DB" w14:textId="77777777" w:rsidR="00DD2FD4" w:rsidRDefault="00DD2FD4" w:rsidP="00DD2FD4">
      <w:pPr>
        <w:pStyle w:val="a3"/>
        <w:spacing w:line="360" w:lineRule="auto"/>
        <w:ind w:firstLine="709"/>
        <w:rPr>
          <w:sz w:val="28"/>
          <w:szCs w:val="28"/>
          <w:lang w:val="uk-UA"/>
        </w:rPr>
      </w:pPr>
      <w:r w:rsidRPr="005A2116">
        <w:rPr>
          <w:sz w:val="28"/>
          <w:szCs w:val="28"/>
          <w:lang w:val="uk-UA"/>
        </w:rPr>
        <w:t>Регіоналізація зменшить фізичну довжину, але не фрагментацію</w:t>
      </w:r>
      <w:r>
        <w:rPr>
          <w:sz w:val="28"/>
          <w:szCs w:val="28"/>
          <w:lang w:val="uk-UA"/>
        </w:rPr>
        <w:t xml:space="preserve"> </w:t>
      </w:r>
      <w:r w:rsidRPr="005A2116">
        <w:rPr>
          <w:sz w:val="28"/>
          <w:szCs w:val="28"/>
          <w:lang w:val="uk-UA"/>
        </w:rPr>
        <w:t>ланцюжків поставок. Географічна концентрація доданої вартості</w:t>
      </w:r>
      <w:r>
        <w:rPr>
          <w:sz w:val="28"/>
          <w:szCs w:val="28"/>
          <w:lang w:val="uk-UA"/>
        </w:rPr>
        <w:t xml:space="preserve"> </w:t>
      </w:r>
      <w:r w:rsidRPr="005A2116">
        <w:rPr>
          <w:sz w:val="28"/>
          <w:szCs w:val="28"/>
          <w:lang w:val="uk-UA"/>
        </w:rPr>
        <w:t>зменшиться. Ця траєкторія вплине на регіональні обробні</w:t>
      </w:r>
      <w:r>
        <w:rPr>
          <w:sz w:val="28"/>
          <w:szCs w:val="28"/>
          <w:lang w:val="uk-UA"/>
        </w:rPr>
        <w:t xml:space="preserve"> </w:t>
      </w:r>
      <w:r w:rsidRPr="005A2116">
        <w:rPr>
          <w:sz w:val="28"/>
          <w:szCs w:val="28"/>
          <w:lang w:val="uk-UA"/>
        </w:rPr>
        <w:t>галузі. Вона буде означати перехід від глобальних інвестицій,</w:t>
      </w:r>
      <w:r>
        <w:rPr>
          <w:sz w:val="28"/>
          <w:szCs w:val="28"/>
          <w:lang w:val="uk-UA"/>
        </w:rPr>
        <w:t xml:space="preserve"> </w:t>
      </w:r>
      <w:r w:rsidRPr="005A2116">
        <w:rPr>
          <w:sz w:val="28"/>
          <w:szCs w:val="28"/>
          <w:lang w:val="uk-UA"/>
        </w:rPr>
        <w:t>орієнтованих на підвищення ефективності, до регіональних</w:t>
      </w:r>
      <w:r>
        <w:rPr>
          <w:sz w:val="28"/>
          <w:szCs w:val="28"/>
          <w:lang w:val="uk-UA"/>
        </w:rPr>
        <w:t xml:space="preserve"> </w:t>
      </w:r>
      <w:r w:rsidRPr="005A2116">
        <w:rPr>
          <w:sz w:val="28"/>
          <w:szCs w:val="28"/>
          <w:lang w:val="uk-UA"/>
        </w:rPr>
        <w:t>інвестицій, орієнтованим на освоєння ринку, і від інвестицій в</w:t>
      </w:r>
      <w:r>
        <w:rPr>
          <w:sz w:val="28"/>
          <w:szCs w:val="28"/>
          <w:lang w:val="uk-UA"/>
        </w:rPr>
        <w:t xml:space="preserve"> вертикальні сегменти </w:t>
      </w:r>
      <w:r w:rsidRPr="005A2116">
        <w:rPr>
          <w:sz w:val="28"/>
          <w:szCs w:val="28"/>
          <w:lang w:val="uk-UA"/>
        </w:rPr>
        <w:t>до інвестицій в кластери і ширшу</w:t>
      </w:r>
      <w:r>
        <w:rPr>
          <w:sz w:val="28"/>
          <w:szCs w:val="28"/>
          <w:lang w:val="uk-UA"/>
        </w:rPr>
        <w:t xml:space="preserve"> </w:t>
      </w:r>
      <w:r w:rsidRPr="005A2116">
        <w:rPr>
          <w:sz w:val="28"/>
          <w:szCs w:val="28"/>
          <w:lang w:val="uk-UA"/>
        </w:rPr>
        <w:t xml:space="preserve">індустріальну базу. </w:t>
      </w:r>
      <w:r w:rsidRPr="005A2116">
        <w:rPr>
          <w:sz w:val="28"/>
          <w:szCs w:val="28"/>
          <w:lang w:val="uk-UA"/>
        </w:rPr>
        <w:lastRenderedPageBreak/>
        <w:t>Регіональне економічне співробітництво,</w:t>
      </w:r>
      <w:r>
        <w:rPr>
          <w:sz w:val="28"/>
          <w:szCs w:val="28"/>
          <w:lang w:val="uk-UA"/>
        </w:rPr>
        <w:t xml:space="preserve"> </w:t>
      </w:r>
      <w:r w:rsidRPr="005A2116">
        <w:rPr>
          <w:sz w:val="28"/>
          <w:szCs w:val="28"/>
          <w:lang w:val="uk-UA"/>
        </w:rPr>
        <w:t>промислова політика та сприяння інвестиціям стануть незамінними</w:t>
      </w:r>
      <w:r>
        <w:rPr>
          <w:sz w:val="28"/>
          <w:szCs w:val="28"/>
          <w:lang w:val="uk-UA"/>
        </w:rPr>
        <w:t xml:space="preserve"> </w:t>
      </w:r>
      <w:r w:rsidRPr="005A2116">
        <w:rPr>
          <w:sz w:val="28"/>
          <w:szCs w:val="28"/>
          <w:lang w:val="uk-UA"/>
        </w:rPr>
        <w:t>для вибудовування регіональних ланцюжків створення вартості.</w:t>
      </w:r>
    </w:p>
    <w:p w14:paraId="41781B65" w14:textId="77777777" w:rsidR="00DD2FD4" w:rsidRPr="00A743F2" w:rsidRDefault="00DD2FD4" w:rsidP="00DD2FD4">
      <w:pPr>
        <w:pStyle w:val="a3"/>
        <w:spacing w:line="360" w:lineRule="auto"/>
        <w:ind w:firstLine="709"/>
        <w:rPr>
          <w:sz w:val="28"/>
          <w:szCs w:val="28"/>
          <w:lang w:val="uk-UA"/>
        </w:rPr>
      </w:pPr>
      <w:r w:rsidRPr="00DD04D6">
        <w:rPr>
          <w:sz w:val="28"/>
          <w:szCs w:val="28"/>
          <w:lang w:val="uk-UA"/>
        </w:rPr>
        <w:t>Копіювання призведе до скорочення ланцюжків створення</w:t>
      </w:r>
      <w:r>
        <w:rPr>
          <w:sz w:val="28"/>
          <w:szCs w:val="28"/>
          <w:lang w:val="uk-UA"/>
        </w:rPr>
        <w:t xml:space="preserve"> </w:t>
      </w:r>
      <w:r w:rsidRPr="00DD04D6">
        <w:rPr>
          <w:sz w:val="28"/>
          <w:szCs w:val="28"/>
          <w:lang w:val="uk-UA"/>
        </w:rPr>
        <w:t>вартості і відновленню багатопрофільних виробництв. Воно</w:t>
      </w:r>
      <w:r>
        <w:rPr>
          <w:sz w:val="28"/>
          <w:szCs w:val="28"/>
          <w:lang w:val="uk-UA"/>
        </w:rPr>
        <w:t xml:space="preserve"> </w:t>
      </w:r>
      <w:r w:rsidRPr="00DD04D6">
        <w:rPr>
          <w:sz w:val="28"/>
          <w:szCs w:val="28"/>
          <w:lang w:val="uk-UA"/>
        </w:rPr>
        <w:t>приведе до розширення географії виробництва, але при посиленні</w:t>
      </w:r>
      <w:r>
        <w:rPr>
          <w:sz w:val="28"/>
          <w:szCs w:val="28"/>
          <w:lang w:val="uk-UA"/>
        </w:rPr>
        <w:t xml:space="preserve"> </w:t>
      </w:r>
      <w:r w:rsidRPr="00DD04D6">
        <w:rPr>
          <w:sz w:val="28"/>
          <w:szCs w:val="28"/>
          <w:lang w:val="uk-UA"/>
        </w:rPr>
        <w:t>концентрації доданої вартості. Це буде особливо актуально</w:t>
      </w:r>
      <w:r>
        <w:rPr>
          <w:sz w:val="28"/>
          <w:szCs w:val="28"/>
          <w:lang w:val="uk-UA"/>
        </w:rPr>
        <w:t xml:space="preserve"> </w:t>
      </w:r>
      <w:r w:rsidRPr="00DD04D6">
        <w:rPr>
          <w:sz w:val="28"/>
          <w:szCs w:val="28"/>
          <w:lang w:val="uk-UA"/>
        </w:rPr>
        <w:t>для переробних галузей з централізованою і регіональної</w:t>
      </w:r>
      <w:r>
        <w:rPr>
          <w:sz w:val="28"/>
          <w:szCs w:val="28"/>
          <w:lang w:val="uk-UA"/>
        </w:rPr>
        <w:t xml:space="preserve"> </w:t>
      </w:r>
      <w:r w:rsidRPr="00DD04D6">
        <w:rPr>
          <w:sz w:val="28"/>
          <w:szCs w:val="28"/>
          <w:lang w:val="uk-UA"/>
        </w:rPr>
        <w:t>структурою. Ця траєкторія передбачає перехід від інвестицій у великі</w:t>
      </w:r>
      <w:r>
        <w:rPr>
          <w:sz w:val="28"/>
          <w:szCs w:val="28"/>
          <w:lang w:val="uk-UA"/>
        </w:rPr>
        <w:t xml:space="preserve"> </w:t>
      </w:r>
      <w:r w:rsidRPr="00DD04D6">
        <w:rPr>
          <w:sz w:val="28"/>
          <w:szCs w:val="28"/>
          <w:lang w:val="uk-UA"/>
        </w:rPr>
        <w:t>промислові виробництва до розподіленого виробництва, яке</w:t>
      </w:r>
      <w:r>
        <w:rPr>
          <w:sz w:val="28"/>
          <w:szCs w:val="28"/>
          <w:lang w:val="uk-UA"/>
        </w:rPr>
        <w:t xml:space="preserve"> </w:t>
      </w:r>
      <w:r w:rsidRPr="00DD04D6">
        <w:rPr>
          <w:sz w:val="28"/>
          <w:szCs w:val="28"/>
          <w:lang w:val="uk-UA"/>
        </w:rPr>
        <w:t>спирається на компактну фізичну інфраструктуру і якісну</w:t>
      </w:r>
      <w:r>
        <w:rPr>
          <w:sz w:val="28"/>
          <w:szCs w:val="28"/>
          <w:lang w:val="uk-UA"/>
        </w:rPr>
        <w:t xml:space="preserve"> </w:t>
      </w:r>
      <w:r w:rsidRPr="00DD04D6">
        <w:rPr>
          <w:sz w:val="28"/>
          <w:szCs w:val="28"/>
          <w:lang w:val="uk-UA"/>
        </w:rPr>
        <w:t>цифрову інфраструктуру</w:t>
      </w:r>
      <w:r>
        <w:rPr>
          <w:sz w:val="28"/>
          <w:szCs w:val="28"/>
          <w:lang w:val="uk-UA"/>
        </w:rPr>
        <w:t>.</w:t>
      </w:r>
      <w:r w:rsidRPr="00A743F2">
        <w:rPr>
          <w:sz w:val="28"/>
          <w:szCs w:val="28"/>
          <w:lang w:val="uk-UA"/>
        </w:rPr>
        <w:t xml:space="preserve"> </w:t>
      </w:r>
    </w:p>
    <w:p w14:paraId="37BFCD8E" w14:textId="77777777" w:rsidR="00DD2FD4" w:rsidRDefault="00DD2FD4" w:rsidP="00DD2FD4">
      <w:pPr>
        <w:pStyle w:val="a3"/>
        <w:spacing w:line="360" w:lineRule="auto"/>
        <w:ind w:firstLine="709"/>
        <w:rPr>
          <w:sz w:val="28"/>
          <w:szCs w:val="28"/>
          <w:lang w:val="uk-UA"/>
        </w:rPr>
      </w:pPr>
      <w:r w:rsidRPr="00A743F2">
        <w:rPr>
          <w:sz w:val="28"/>
          <w:szCs w:val="28"/>
          <w:lang w:val="uk-UA"/>
        </w:rPr>
        <w:t xml:space="preserve">Хоча динаміка </w:t>
      </w:r>
      <w:r>
        <w:rPr>
          <w:sz w:val="28"/>
          <w:szCs w:val="28"/>
          <w:lang w:val="uk-UA"/>
        </w:rPr>
        <w:t>прямих іноземних інвестицій</w:t>
      </w:r>
      <w:r w:rsidRPr="00A743F2">
        <w:rPr>
          <w:sz w:val="28"/>
          <w:szCs w:val="28"/>
          <w:lang w:val="uk-UA"/>
        </w:rPr>
        <w:t xml:space="preserve"> зазвичай реагує</w:t>
      </w:r>
      <w:r>
        <w:rPr>
          <w:sz w:val="28"/>
          <w:szCs w:val="28"/>
          <w:lang w:val="uk-UA"/>
        </w:rPr>
        <w:t xml:space="preserve"> </w:t>
      </w:r>
      <w:r w:rsidRPr="00A743F2">
        <w:rPr>
          <w:sz w:val="28"/>
          <w:szCs w:val="28"/>
          <w:lang w:val="uk-UA"/>
        </w:rPr>
        <w:t xml:space="preserve">на коливання зростання ВВП </w:t>
      </w:r>
      <w:r>
        <w:rPr>
          <w:sz w:val="28"/>
          <w:szCs w:val="28"/>
          <w:lang w:val="uk-UA"/>
        </w:rPr>
        <w:t xml:space="preserve">(рис.2.2) </w:t>
      </w:r>
      <w:r w:rsidRPr="00A743F2">
        <w:rPr>
          <w:sz w:val="28"/>
          <w:szCs w:val="28"/>
          <w:lang w:val="uk-UA"/>
        </w:rPr>
        <w:t>з певною затримкою, специфічне</w:t>
      </w:r>
      <w:r>
        <w:rPr>
          <w:sz w:val="28"/>
          <w:szCs w:val="28"/>
          <w:lang w:val="uk-UA"/>
        </w:rPr>
        <w:t xml:space="preserve"> </w:t>
      </w:r>
      <w:r w:rsidRPr="00A743F2">
        <w:rPr>
          <w:sz w:val="28"/>
          <w:szCs w:val="28"/>
          <w:lang w:val="uk-UA"/>
        </w:rPr>
        <w:t>поєднання карантинних заходів і шоку попиту набагато швидше відіб'ється в</w:t>
      </w:r>
      <w:r>
        <w:rPr>
          <w:sz w:val="28"/>
          <w:szCs w:val="28"/>
          <w:lang w:val="uk-UA"/>
        </w:rPr>
        <w:t xml:space="preserve"> </w:t>
      </w:r>
      <w:r w:rsidRPr="00A743F2">
        <w:rPr>
          <w:sz w:val="28"/>
          <w:szCs w:val="28"/>
          <w:lang w:val="uk-UA"/>
        </w:rPr>
        <w:t xml:space="preserve">інвестиційних рішеннях. </w:t>
      </w:r>
      <w:r>
        <w:rPr>
          <w:sz w:val="28"/>
          <w:szCs w:val="28"/>
          <w:lang w:val="uk-UA"/>
        </w:rPr>
        <w:t>Скорочення попиту вдарить по прямим іноземним інвестиціям</w:t>
      </w:r>
      <w:r w:rsidRPr="00A743F2">
        <w:rPr>
          <w:sz w:val="28"/>
          <w:szCs w:val="28"/>
          <w:lang w:val="uk-UA"/>
        </w:rPr>
        <w:t xml:space="preserve"> в першій половині 2020 року, а потім придбає повні масштаби в другій його половині і в 2021 році.</w:t>
      </w:r>
    </w:p>
    <w:p w14:paraId="543D8E96" w14:textId="77777777" w:rsidR="00DD2FD4" w:rsidRPr="00A743F2" w:rsidRDefault="00DD2FD4" w:rsidP="00DD2FD4">
      <w:pPr>
        <w:pStyle w:val="a3"/>
        <w:spacing w:line="360" w:lineRule="auto"/>
        <w:ind w:firstLine="709"/>
        <w:rPr>
          <w:sz w:val="28"/>
          <w:szCs w:val="28"/>
          <w:lang w:val="uk-UA"/>
        </w:rPr>
      </w:pPr>
      <w:r>
        <w:rPr>
          <w:noProof/>
        </w:rPr>
        <w:drawing>
          <wp:inline distT="0" distB="0" distL="0" distR="0" wp14:anchorId="4F276A88" wp14:editId="362ECABC">
            <wp:extent cx="4572000" cy="2019869"/>
            <wp:effectExtent l="0" t="0" r="0" b="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893EDB4" w14:textId="77777777" w:rsidR="00DD2FD4" w:rsidRDefault="00DD2FD4" w:rsidP="00DD2FD4">
      <w:pPr>
        <w:pStyle w:val="a3"/>
        <w:spacing w:line="360" w:lineRule="auto"/>
        <w:ind w:firstLine="709"/>
        <w:rPr>
          <w:sz w:val="28"/>
          <w:szCs w:val="28"/>
          <w:lang w:val="uk-UA"/>
        </w:rPr>
      </w:pPr>
      <w:r w:rsidRPr="00B23DC8">
        <w:rPr>
          <w:sz w:val="28"/>
          <w:szCs w:val="28"/>
          <w:lang w:val="uk-UA"/>
        </w:rPr>
        <w:t>Рис.</w:t>
      </w:r>
      <w:r>
        <w:rPr>
          <w:sz w:val="28"/>
          <w:szCs w:val="28"/>
          <w:lang w:val="uk-UA"/>
        </w:rPr>
        <w:t>2.2.</w:t>
      </w:r>
      <w:r w:rsidRPr="00B23DC8">
        <w:rPr>
          <w:sz w:val="28"/>
          <w:szCs w:val="28"/>
          <w:lang w:val="uk-UA"/>
        </w:rPr>
        <w:t xml:space="preserve"> Світовий економічний зріст 2017-2019 рік, річна відсоткова зміна</w:t>
      </w:r>
    </w:p>
    <w:p w14:paraId="3E12EABB" w14:textId="77777777" w:rsidR="00DD2FD4" w:rsidRPr="00F064C8" w:rsidRDefault="00DD2FD4" w:rsidP="00DD2FD4">
      <w:pPr>
        <w:pStyle w:val="a3"/>
        <w:spacing w:line="360" w:lineRule="auto"/>
        <w:ind w:firstLine="709"/>
        <w:rPr>
          <w:sz w:val="28"/>
          <w:szCs w:val="28"/>
          <w:lang w:val="uk-UA"/>
        </w:rPr>
      </w:pPr>
      <w:r w:rsidRPr="00A743F2">
        <w:rPr>
          <w:sz w:val="28"/>
          <w:szCs w:val="28"/>
          <w:lang w:val="uk-UA"/>
        </w:rPr>
        <w:t xml:space="preserve">Джерело: </w:t>
      </w:r>
      <w:r w:rsidRPr="00F064C8">
        <w:rPr>
          <w:sz w:val="28"/>
          <w:szCs w:val="28"/>
          <w:lang w:val="uk-UA"/>
        </w:rPr>
        <w:t>[</w:t>
      </w:r>
      <w:r>
        <w:rPr>
          <w:sz w:val="28"/>
          <w:szCs w:val="28"/>
          <w:lang w:val="uk-UA"/>
        </w:rPr>
        <w:t>22</w:t>
      </w:r>
      <w:r>
        <w:rPr>
          <w:spacing w:val="-2"/>
          <w:sz w:val="28"/>
          <w:szCs w:val="28"/>
          <w:lang w:val="pt-BR"/>
        </w:rPr>
        <w:t>]</w:t>
      </w:r>
    </w:p>
    <w:p w14:paraId="76C3E7B0" w14:textId="77777777" w:rsidR="00DD2FD4" w:rsidRPr="00F064C8" w:rsidRDefault="00DD2FD4" w:rsidP="00DD2FD4">
      <w:pPr>
        <w:pStyle w:val="a3"/>
        <w:spacing w:line="360" w:lineRule="auto"/>
        <w:ind w:firstLine="709"/>
        <w:rPr>
          <w:sz w:val="28"/>
          <w:szCs w:val="28"/>
          <w:lang w:val="uk-UA"/>
        </w:rPr>
      </w:pPr>
    </w:p>
    <w:p w14:paraId="549C5062" w14:textId="77777777" w:rsidR="00DD2FD4" w:rsidRDefault="00DD2FD4" w:rsidP="00DD2FD4">
      <w:pPr>
        <w:pStyle w:val="a3"/>
        <w:spacing w:line="360" w:lineRule="auto"/>
        <w:ind w:firstLine="709"/>
        <w:rPr>
          <w:sz w:val="28"/>
          <w:szCs w:val="28"/>
          <w:lang w:val="uk-UA"/>
        </w:rPr>
      </w:pPr>
      <w:r w:rsidRPr="009C4F1D">
        <w:rPr>
          <w:sz w:val="28"/>
          <w:szCs w:val="28"/>
          <w:lang w:val="uk-UA"/>
        </w:rPr>
        <w:t>Світове економічне зростання в 2018 році зане</w:t>
      </w:r>
      <w:r>
        <w:rPr>
          <w:sz w:val="28"/>
          <w:szCs w:val="28"/>
          <w:lang w:val="uk-UA"/>
        </w:rPr>
        <w:t>пало і в 2019 році знизиться дал</w:t>
      </w:r>
      <w:r w:rsidRPr="009C4F1D">
        <w:rPr>
          <w:sz w:val="28"/>
          <w:szCs w:val="28"/>
          <w:lang w:val="uk-UA"/>
        </w:rPr>
        <w:t xml:space="preserve">і. </w:t>
      </w:r>
      <w:r>
        <w:rPr>
          <w:sz w:val="28"/>
          <w:szCs w:val="28"/>
          <w:lang w:val="uk-UA"/>
        </w:rPr>
        <w:t xml:space="preserve">Після досягнення 3,1 відсотка в </w:t>
      </w:r>
      <w:r w:rsidRPr="009C4F1D">
        <w:rPr>
          <w:sz w:val="28"/>
          <w:szCs w:val="28"/>
          <w:lang w:val="uk-UA"/>
        </w:rPr>
        <w:t xml:space="preserve">2017 рік, зростання світового </w:t>
      </w:r>
      <w:r w:rsidRPr="009C4F1D">
        <w:rPr>
          <w:sz w:val="28"/>
          <w:szCs w:val="28"/>
          <w:lang w:val="uk-UA"/>
        </w:rPr>
        <w:lastRenderedPageBreak/>
        <w:t>валового внутрішнього продукту (ВВП)</w:t>
      </w:r>
      <w:r>
        <w:rPr>
          <w:sz w:val="28"/>
          <w:szCs w:val="28"/>
          <w:lang w:val="uk-UA"/>
        </w:rPr>
        <w:t xml:space="preserve"> </w:t>
      </w:r>
      <w:r w:rsidRPr="009C4F1D">
        <w:rPr>
          <w:sz w:val="28"/>
          <w:szCs w:val="28"/>
          <w:lang w:val="uk-UA"/>
        </w:rPr>
        <w:t>залишався стаб</w:t>
      </w:r>
      <w:r>
        <w:rPr>
          <w:sz w:val="28"/>
          <w:szCs w:val="28"/>
          <w:lang w:val="uk-UA"/>
        </w:rPr>
        <w:t xml:space="preserve">ільним, але зменшився до 3,0% у </w:t>
      </w:r>
      <w:r w:rsidRPr="009C4F1D">
        <w:rPr>
          <w:sz w:val="28"/>
          <w:szCs w:val="28"/>
          <w:lang w:val="uk-UA"/>
        </w:rPr>
        <w:t>2018, нижче середнього показника за минулий рік</w:t>
      </w:r>
      <w:r>
        <w:rPr>
          <w:sz w:val="28"/>
          <w:szCs w:val="28"/>
          <w:lang w:val="uk-UA"/>
        </w:rPr>
        <w:t xml:space="preserve">. </w:t>
      </w:r>
    </w:p>
    <w:p w14:paraId="0BC4ACC7" w14:textId="77777777" w:rsidR="00DD2FD4" w:rsidRDefault="00DD2FD4" w:rsidP="00DD2FD4">
      <w:pPr>
        <w:pStyle w:val="a3"/>
        <w:spacing w:line="360" w:lineRule="auto"/>
        <w:ind w:firstLine="709"/>
        <w:rPr>
          <w:sz w:val="28"/>
          <w:szCs w:val="28"/>
          <w:lang w:val="uk-UA"/>
        </w:rPr>
      </w:pPr>
      <w:r>
        <w:rPr>
          <w:sz w:val="28"/>
          <w:szCs w:val="28"/>
          <w:lang w:val="uk-UA"/>
        </w:rPr>
        <w:t>С</w:t>
      </w:r>
      <w:r w:rsidRPr="00A55A1F">
        <w:rPr>
          <w:sz w:val="28"/>
          <w:szCs w:val="28"/>
          <w:lang w:val="uk-UA"/>
        </w:rPr>
        <w:t>тійкість фрахтового ринку в значній мірі залежить від збалансованості пропозиції провізної здатності щодо величини вантажопотоків. Ця збалансованість повинна ґрунтуватися на адекватності поставок нового тоннажу і виведення з експлуатації не відповідає вимогам надійності та необхідної провізної здатності.</w:t>
      </w:r>
    </w:p>
    <w:p w14:paraId="1324F45C" w14:textId="77777777" w:rsidR="00DD2FD4" w:rsidRDefault="00DD2FD4" w:rsidP="00DD2FD4">
      <w:pPr>
        <w:pStyle w:val="a3"/>
        <w:spacing w:line="360" w:lineRule="auto"/>
        <w:ind w:firstLine="709"/>
        <w:rPr>
          <w:sz w:val="28"/>
          <w:szCs w:val="28"/>
          <w:lang w:val="uk-UA"/>
        </w:rPr>
      </w:pPr>
      <w:r w:rsidRPr="00825104">
        <w:rPr>
          <w:sz w:val="28"/>
          <w:szCs w:val="28"/>
          <w:lang w:val="uk-UA"/>
        </w:rPr>
        <w:t>Становлення країни як морської держави, діяльність якої націлена на правомірне присутність</w:t>
      </w:r>
      <w:r>
        <w:rPr>
          <w:sz w:val="28"/>
          <w:szCs w:val="28"/>
          <w:lang w:val="uk-UA"/>
        </w:rPr>
        <w:t xml:space="preserve"> в системі відкритого </w:t>
      </w:r>
      <w:r w:rsidRPr="00825104">
        <w:rPr>
          <w:sz w:val="28"/>
          <w:szCs w:val="28"/>
          <w:lang w:val="uk-UA"/>
        </w:rPr>
        <w:t xml:space="preserve"> ринку</w:t>
      </w:r>
      <w:r>
        <w:rPr>
          <w:sz w:val="28"/>
          <w:szCs w:val="28"/>
          <w:lang w:val="uk-UA"/>
        </w:rPr>
        <w:t xml:space="preserve"> морської торгівлі, має ґрунтуватися на ефективної участі</w:t>
      </w:r>
      <w:r w:rsidRPr="00825104">
        <w:rPr>
          <w:sz w:val="28"/>
          <w:szCs w:val="28"/>
          <w:lang w:val="uk-UA"/>
        </w:rPr>
        <w:t xml:space="preserve"> в міжнародному поділі праці. Крім надходження валютних коштів від реалізації продукції формуються значні потоки фрахтової виручки.</w:t>
      </w:r>
    </w:p>
    <w:p w14:paraId="0BBF2B64" w14:textId="77777777" w:rsidR="00DD2FD4" w:rsidRPr="00825104" w:rsidRDefault="00DD2FD4" w:rsidP="00DD2FD4">
      <w:pPr>
        <w:pStyle w:val="a3"/>
        <w:spacing w:line="360" w:lineRule="auto"/>
        <w:ind w:firstLine="709"/>
        <w:rPr>
          <w:sz w:val="28"/>
          <w:szCs w:val="28"/>
          <w:lang w:val="uk-UA"/>
        </w:rPr>
      </w:pPr>
      <w:r w:rsidRPr="00825104">
        <w:rPr>
          <w:sz w:val="28"/>
          <w:szCs w:val="28"/>
          <w:lang w:val="uk-UA"/>
        </w:rPr>
        <w:t>Тому важливо стежити за характером формування вантажопотоків по товарних групах зовнішньоекономічної діяльності резидентів. Для України - це сектора чорних металів, зерна, хімічних і мінеральних вантажів. Крім того, важливим є контроль стану секторів, які формують транзитну складову роботи національного транспортного комплексу.</w:t>
      </w:r>
    </w:p>
    <w:p w14:paraId="3FF0571F"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Конкурентний</w:t>
      </w:r>
      <w:r w:rsidRPr="00EA4F90">
        <w:rPr>
          <w:rFonts w:ascii="Times New Roman" w:hAnsi="Times New Roman" w:cs="Times New Roman"/>
          <w:color w:val="000000" w:themeColor="text1"/>
          <w:sz w:val="28"/>
          <w:szCs w:val="28"/>
          <w:lang w:val="uk-UA"/>
        </w:rPr>
        <w:t xml:space="preserve"> розвито</w:t>
      </w:r>
      <w:r>
        <w:rPr>
          <w:rFonts w:ascii="Times New Roman" w:hAnsi="Times New Roman" w:cs="Times New Roman"/>
          <w:color w:val="000000" w:themeColor="text1"/>
          <w:sz w:val="28"/>
          <w:szCs w:val="28"/>
          <w:lang w:val="uk-UA"/>
        </w:rPr>
        <w:t>к економіки країни і рівноправна</w:t>
      </w:r>
      <w:r w:rsidRPr="00EA4F90">
        <w:rPr>
          <w:rFonts w:ascii="Times New Roman" w:hAnsi="Times New Roman" w:cs="Times New Roman"/>
          <w:color w:val="000000" w:themeColor="text1"/>
          <w:sz w:val="28"/>
          <w:szCs w:val="28"/>
          <w:lang w:val="uk-UA"/>
        </w:rPr>
        <w:t xml:space="preserve"> участь в світових господарських зв'язках передбачає відповідний розвиток всіх складових національного морегосподарського комплексу. У той же час морські транспортні підприємства України за параметрами конкуре</w:t>
      </w:r>
      <w:r>
        <w:rPr>
          <w:rFonts w:ascii="Times New Roman" w:hAnsi="Times New Roman" w:cs="Times New Roman"/>
          <w:color w:val="000000" w:themeColor="text1"/>
          <w:sz w:val="28"/>
          <w:szCs w:val="28"/>
          <w:lang w:val="uk-UA"/>
        </w:rPr>
        <w:t>нтної стійкості</w:t>
      </w:r>
      <w:r w:rsidRPr="00EA4F90">
        <w:rPr>
          <w:rFonts w:ascii="Times New Roman" w:hAnsi="Times New Roman" w:cs="Times New Roman"/>
          <w:color w:val="000000" w:themeColor="text1"/>
          <w:sz w:val="28"/>
          <w:szCs w:val="28"/>
          <w:lang w:val="uk-UA"/>
        </w:rPr>
        <w:t xml:space="preserve"> істотно поступаються основним конкурентам. При цьому слабо використовуються принципи стратегічного управління. Це обумовлено низкою внутрішніх і зовнішніх чинників.</w:t>
      </w:r>
    </w:p>
    <w:p w14:paraId="024B1828"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4B62D1">
        <w:rPr>
          <w:rFonts w:ascii="Times New Roman" w:hAnsi="Times New Roman" w:cs="Times New Roman"/>
          <w:color w:val="000000" w:themeColor="text1"/>
          <w:sz w:val="28"/>
          <w:szCs w:val="28"/>
          <w:lang w:val="uk-UA"/>
        </w:rPr>
        <w:t>Рівень загальної продуктивності капітальних активів підприємств морського транспорту і невизначеність зміни граничної (приростном) його продуктивності залежить від динаміки вантажо</w:t>
      </w:r>
      <w:r>
        <w:rPr>
          <w:rFonts w:ascii="Times New Roman" w:hAnsi="Times New Roman" w:cs="Times New Roman"/>
          <w:color w:val="000000" w:themeColor="text1"/>
          <w:sz w:val="28"/>
          <w:szCs w:val="28"/>
          <w:lang w:val="uk-UA"/>
        </w:rPr>
        <w:t>потоків і кон'юнктури</w:t>
      </w:r>
      <w:r w:rsidRPr="004B62D1">
        <w:rPr>
          <w:rFonts w:ascii="Times New Roman" w:hAnsi="Times New Roman" w:cs="Times New Roman"/>
          <w:color w:val="000000" w:themeColor="text1"/>
          <w:sz w:val="28"/>
          <w:szCs w:val="28"/>
          <w:lang w:val="uk-UA"/>
        </w:rPr>
        <w:t xml:space="preserve"> ринку</w:t>
      </w:r>
      <w:r>
        <w:rPr>
          <w:rFonts w:ascii="Times New Roman" w:hAnsi="Times New Roman" w:cs="Times New Roman"/>
          <w:color w:val="000000" w:themeColor="text1"/>
          <w:sz w:val="28"/>
          <w:szCs w:val="28"/>
          <w:lang w:val="uk-UA"/>
        </w:rPr>
        <w:t xml:space="preserve"> транспортних послуг</w:t>
      </w:r>
      <w:r w:rsidRPr="004B62D1">
        <w:rPr>
          <w:rFonts w:ascii="Times New Roman" w:hAnsi="Times New Roman" w:cs="Times New Roman"/>
          <w:color w:val="000000" w:themeColor="text1"/>
          <w:sz w:val="28"/>
          <w:szCs w:val="28"/>
          <w:lang w:val="uk-UA"/>
        </w:rPr>
        <w:t>.</w:t>
      </w:r>
    </w:p>
    <w:p w14:paraId="15EA6C7C"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lastRenderedPageBreak/>
        <w:t xml:space="preserve">Зміни в структурі світових господарських зв'язків, обумовлені динамікою територіальних пропорцій і спеціалізацією регіонів висувають нові вимоги до </w:t>
      </w:r>
      <w:r w:rsidRPr="007720CF">
        <w:rPr>
          <w:rFonts w:ascii="Times New Roman" w:hAnsi="Times New Roman" w:cs="Times New Roman"/>
          <w:sz w:val="28"/>
          <w:szCs w:val="28"/>
          <w:lang w:val="uk-UA"/>
        </w:rPr>
        <w:t xml:space="preserve">надійності і </w:t>
      </w:r>
      <w:r>
        <w:rPr>
          <w:rFonts w:ascii="Times New Roman" w:hAnsi="Times New Roman" w:cs="Times New Roman"/>
          <w:sz w:val="28"/>
          <w:szCs w:val="28"/>
          <w:lang w:val="uk-UA"/>
        </w:rPr>
        <w:t>структурі (рис. 2.3</w:t>
      </w:r>
      <w:r w:rsidRPr="007720CF">
        <w:rPr>
          <w:rFonts w:ascii="Times New Roman" w:hAnsi="Times New Roman" w:cs="Times New Roman"/>
          <w:sz w:val="28"/>
          <w:szCs w:val="28"/>
          <w:lang w:val="uk-UA"/>
        </w:rPr>
        <w:t xml:space="preserve">) транспортного </w:t>
      </w:r>
      <w:r w:rsidRPr="00D15955">
        <w:rPr>
          <w:rFonts w:ascii="Times New Roman" w:hAnsi="Times New Roman" w:cs="Times New Roman"/>
          <w:color w:val="000000" w:themeColor="text1"/>
          <w:sz w:val="28"/>
          <w:szCs w:val="28"/>
          <w:lang w:val="uk-UA"/>
        </w:rPr>
        <w:t>забезпечення. Основним чинником такої динаміки є характер розвитку світових економічних центрів, а також особливості реалізації програми раціонального використання ресурсів у зв'язку зі складними процесами в забезпеченні потреб в паливно-енергетичному комплексі.</w:t>
      </w:r>
    </w:p>
    <w:p w14:paraId="5D507C22"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noProof/>
          <w:lang w:eastAsia="ru-RU"/>
        </w:rPr>
        <w:drawing>
          <wp:inline distT="0" distB="0" distL="0" distR="0" wp14:anchorId="3C245448" wp14:editId="58C21AA8">
            <wp:extent cx="4572000" cy="2743200"/>
            <wp:effectExtent l="0" t="0" r="0" b="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3B6FFD6" w14:textId="77777777" w:rsidR="00DD2FD4" w:rsidRPr="00D15955"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Рис. 2.3. Світовий флот по основним групам </w:t>
      </w:r>
      <w:r w:rsidRPr="007720CF">
        <w:rPr>
          <w:rFonts w:ascii="Times New Roman" w:hAnsi="Times New Roman" w:cs="Times New Roman"/>
          <w:color w:val="000000" w:themeColor="text1"/>
          <w:sz w:val="28"/>
          <w:szCs w:val="28"/>
          <w:lang w:val="uk-UA"/>
        </w:rPr>
        <w:t>тоннажу</w:t>
      </w:r>
      <w:r>
        <w:rPr>
          <w:rFonts w:ascii="Times New Roman" w:hAnsi="Times New Roman" w:cs="Times New Roman"/>
          <w:color w:val="000000" w:themeColor="text1"/>
          <w:sz w:val="28"/>
          <w:szCs w:val="28"/>
          <w:lang w:val="uk-UA"/>
        </w:rPr>
        <w:t>, тис. тон дедвейту</w:t>
      </w:r>
    </w:p>
    <w:p w14:paraId="4E81ACA0" w14:textId="77777777" w:rsidR="00DD2FD4" w:rsidRPr="00F064C8" w:rsidRDefault="00DD2FD4" w:rsidP="00DD2FD4">
      <w:pPr>
        <w:pStyle w:val="a3"/>
        <w:spacing w:line="360" w:lineRule="auto"/>
        <w:ind w:firstLine="709"/>
        <w:rPr>
          <w:sz w:val="28"/>
          <w:szCs w:val="28"/>
        </w:rPr>
      </w:pPr>
      <w:r w:rsidRPr="00A743F2">
        <w:rPr>
          <w:sz w:val="28"/>
          <w:szCs w:val="28"/>
          <w:lang w:val="uk-UA"/>
        </w:rPr>
        <w:t xml:space="preserve">Джерело: </w:t>
      </w:r>
      <w:r w:rsidRPr="00F064C8">
        <w:rPr>
          <w:sz w:val="28"/>
          <w:szCs w:val="28"/>
        </w:rPr>
        <w:t>[</w:t>
      </w:r>
      <w:r>
        <w:rPr>
          <w:sz w:val="28"/>
          <w:szCs w:val="28"/>
          <w:lang w:val="uk-UA"/>
        </w:rPr>
        <w:t>21</w:t>
      </w:r>
      <w:r>
        <w:rPr>
          <w:spacing w:val="-2"/>
          <w:sz w:val="28"/>
          <w:szCs w:val="28"/>
          <w:lang w:val="pt-BR"/>
        </w:rPr>
        <w:t>]</w:t>
      </w:r>
    </w:p>
    <w:p w14:paraId="5FC867F1" w14:textId="77777777" w:rsidR="00DD2FD4" w:rsidRPr="00F064C8" w:rsidRDefault="00DD2FD4" w:rsidP="00DD2FD4">
      <w:pPr>
        <w:spacing w:after="0" w:line="360" w:lineRule="auto"/>
        <w:ind w:firstLine="709"/>
        <w:jc w:val="both"/>
        <w:rPr>
          <w:rFonts w:ascii="Times New Roman" w:hAnsi="Times New Roman" w:cs="Times New Roman"/>
          <w:color w:val="000000" w:themeColor="text1"/>
          <w:sz w:val="28"/>
          <w:szCs w:val="28"/>
        </w:rPr>
      </w:pPr>
    </w:p>
    <w:p w14:paraId="26485F05"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19496A">
        <w:rPr>
          <w:rFonts w:ascii="Times New Roman" w:hAnsi="Times New Roman" w:cs="Times New Roman"/>
          <w:color w:val="000000" w:themeColor="text1"/>
          <w:sz w:val="28"/>
          <w:szCs w:val="28"/>
          <w:lang w:val="uk-UA"/>
        </w:rPr>
        <w:t>На початку 2019 року загальний світовий</w:t>
      </w:r>
      <w:r>
        <w:rPr>
          <w:rFonts w:ascii="Times New Roman" w:hAnsi="Times New Roman" w:cs="Times New Roman"/>
          <w:color w:val="000000" w:themeColor="text1"/>
          <w:sz w:val="28"/>
          <w:szCs w:val="28"/>
          <w:lang w:val="uk-UA"/>
        </w:rPr>
        <w:t xml:space="preserve"> флот становив 95 402 суден, </w:t>
      </w:r>
      <w:r w:rsidRPr="0019496A">
        <w:rPr>
          <w:rFonts w:ascii="Times New Roman" w:hAnsi="Times New Roman" w:cs="Times New Roman"/>
          <w:color w:val="000000" w:themeColor="text1"/>
          <w:sz w:val="28"/>
          <w:szCs w:val="28"/>
          <w:lang w:val="uk-UA"/>
        </w:rPr>
        <w:t>що станови</w:t>
      </w:r>
      <w:r>
        <w:rPr>
          <w:rFonts w:ascii="Times New Roman" w:hAnsi="Times New Roman" w:cs="Times New Roman"/>
          <w:color w:val="000000" w:themeColor="text1"/>
          <w:sz w:val="28"/>
          <w:szCs w:val="28"/>
          <w:lang w:val="uk-UA"/>
        </w:rPr>
        <w:t>ть 1,97 млрд. тонн дедвейту</w:t>
      </w:r>
      <w:r w:rsidRPr="0019496A">
        <w:rPr>
          <w:rFonts w:ascii="Times New Roman" w:hAnsi="Times New Roman" w:cs="Times New Roman"/>
          <w:color w:val="000000" w:themeColor="text1"/>
          <w:sz w:val="28"/>
          <w:szCs w:val="28"/>
          <w:lang w:val="uk-UA"/>
        </w:rPr>
        <w:t xml:space="preserve">. Насипні судна </w:t>
      </w:r>
      <w:r>
        <w:rPr>
          <w:rFonts w:ascii="Times New Roman" w:hAnsi="Times New Roman" w:cs="Times New Roman"/>
          <w:color w:val="000000" w:themeColor="text1"/>
          <w:sz w:val="28"/>
          <w:szCs w:val="28"/>
          <w:lang w:val="uk-UA"/>
        </w:rPr>
        <w:t>та нафтові танкери підтримували найбільшу</w:t>
      </w:r>
      <w:r w:rsidRPr="0019496A">
        <w:rPr>
          <w:rFonts w:ascii="Times New Roman" w:hAnsi="Times New Roman" w:cs="Times New Roman"/>
          <w:color w:val="000000" w:themeColor="text1"/>
          <w:sz w:val="28"/>
          <w:szCs w:val="28"/>
          <w:lang w:val="uk-UA"/>
        </w:rPr>
        <w:t xml:space="preserve"> частк</w:t>
      </w:r>
      <w:r>
        <w:rPr>
          <w:rFonts w:ascii="Times New Roman" w:hAnsi="Times New Roman" w:cs="Times New Roman"/>
          <w:color w:val="000000" w:themeColor="text1"/>
          <w:sz w:val="28"/>
          <w:szCs w:val="28"/>
          <w:lang w:val="uk-UA"/>
        </w:rPr>
        <w:t xml:space="preserve">у ринку суден у світовому флоті </w:t>
      </w:r>
      <w:r w:rsidRPr="0019496A">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dwt), відповідно 42,6% та 28,7% (рис 2.4</w:t>
      </w:r>
      <w:r w:rsidRPr="0019496A">
        <w:rPr>
          <w:rFonts w:ascii="Times New Roman" w:hAnsi="Times New Roman" w:cs="Times New Roman"/>
          <w:color w:val="000000" w:themeColor="text1"/>
          <w:sz w:val="28"/>
          <w:szCs w:val="28"/>
          <w:lang w:val="uk-UA"/>
        </w:rPr>
        <w:t>). Вантажопідй</w:t>
      </w:r>
      <w:r>
        <w:rPr>
          <w:rFonts w:ascii="Times New Roman" w:hAnsi="Times New Roman" w:cs="Times New Roman"/>
          <w:color w:val="000000" w:themeColor="text1"/>
          <w:sz w:val="28"/>
          <w:szCs w:val="28"/>
          <w:lang w:val="uk-UA"/>
        </w:rPr>
        <w:t xml:space="preserve">омність зросла на 2,6 відсотка, </w:t>
      </w:r>
      <w:r w:rsidRPr="0019496A">
        <w:rPr>
          <w:rFonts w:ascii="Times New Roman" w:hAnsi="Times New Roman" w:cs="Times New Roman"/>
          <w:color w:val="000000" w:themeColor="text1"/>
          <w:sz w:val="28"/>
          <w:szCs w:val="28"/>
          <w:lang w:val="uk-UA"/>
        </w:rPr>
        <w:t xml:space="preserve">порівняно </w:t>
      </w:r>
      <w:r>
        <w:rPr>
          <w:rFonts w:ascii="Times New Roman" w:hAnsi="Times New Roman" w:cs="Times New Roman"/>
          <w:color w:val="000000" w:themeColor="text1"/>
          <w:sz w:val="28"/>
          <w:szCs w:val="28"/>
          <w:lang w:val="uk-UA"/>
        </w:rPr>
        <w:t xml:space="preserve">з початком 2018 року. </w:t>
      </w:r>
    </w:p>
    <w:p w14:paraId="41720DD2"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Газовози</w:t>
      </w:r>
      <w:r w:rsidRPr="0019496A">
        <w:rPr>
          <w:rFonts w:ascii="Times New Roman" w:hAnsi="Times New Roman" w:cs="Times New Roman"/>
          <w:color w:val="000000" w:themeColor="text1"/>
          <w:sz w:val="28"/>
          <w:szCs w:val="28"/>
          <w:lang w:val="uk-UA"/>
        </w:rPr>
        <w:t xml:space="preserve"> були най</w:t>
      </w:r>
      <w:r>
        <w:rPr>
          <w:rFonts w:ascii="Times New Roman" w:hAnsi="Times New Roman" w:cs="Times New Roman"/>
          <w:color w:val="000000" w:themeColor="text1"/>
          <w:sz w:val="28"/>
          <w:szCs w:val="28"/>
          <w:lang w:val="uk-UA"/>
        </w:rPr>
        <w:t>більш динамічним сегментом в структурі розвитку світового</w:t>
      </w:r>
      <w:r w:rsidRPr="0019496A">
        <w:rPr>
          <w:rFonts w:ascii="Times New Roman" w:hAnsi="Times New Roman" w:cs="Times New Roman"/>
          <w:color w:val="000000" w:themeColor="text1"/>
          <w:sz w:val="28"/>
          <w:szCs w:val="28"/>
          <w:lang w:val="uk-UA"/>
        </w:rPr>
        <w:t xml:space="preserve"> флот</w:t>
      </w:r>
      <w:r>
        <w:rPr>
          <w:rFonts w:ascii="Times New Roman" w:hAnsi="Times New Roman" w:cs="Times New Roman"/>
          <w:color w:val="000000" w:themeColor="text1"/>
          <w:sz w:val="28"/>
          <w:szCs w:val="28"/>
          <w:lang w:val="uk-UA"/>
        </w:rPr>
        <w:t xml:space="preserve">у, які демонструють високі темпи зростання. </w:t>
      </w:r>
      <w:r w:rsidRPr="0019496A">
        <w:rPr>
          <w:rFonts w:ascii="Times New Roman" w:hAnsi="Times New Roman" w:cs="Times New Roman"/>
          <w:color w:val="000000" w:themeColor="text1"/>
          <w:sz w:val="28"/>
          <w:szCs w:val="28"/>
          <w:lang w:val="uk-UA"/>
        </w:rPr>
        <w:t>О</w:t>
      </w:r>
      <w:r>
        <w:rPr>
          <w:rFonts w:ascii="Times New Roman" w:hAnsi="Times New Roman" w:cs="Times New Roman"/>
          <w:color w:val="000000" w:themeColor="text1"/>
          <w:sz w:val="28"/>
          <w:szCs w:val="28"/>
          <w:lang w:val="uk-UA"/>
        </w:rPr>
        <w:t xml:space="preserve">днією з причин цієї тенденції є </w:t>
      </w:r>
      <w:r w:rsidRPr="0019496A">
        <w:rPr>
          <w:rFonts w:ascii="Times New Roman" w:hAnsi="Times New Roman" w:cs="Times New Roman"/>
          <w:color w:val="000000" w:themeColor="text1"/>
          <w:sz w:val="28"/>
          <w:szCs w:val="28"/>
          <w:lang w:val="uk-UA"/>
        </w:rPr>
        <w:t>сектор скрапленого п</w:t>
      </w:r>
      <w:r>
        <w:rPr>
          <w:rFonts w:ascii="Times New Roman" w:hAnsi="Times New Roman" w:cs="Times New Roman"/>
          <w:color w:val="000000" w:themeColor="text1"/>
          <w:sz w:val="28"/>
          <w:szCs w:val="28"/>
          <w:lang w:val="uk-UA"/>
        </w:rPr>
        <w:t xml:space="preserve">риродного газу, свідком якого є </w:t>
      </w:r>
      <w:r w:rsidRPr="0019496A">
        <w:rPr>
          <w:rFonts w:ascii="Times New Roman" w:hAnsi="Times New Roman" w:cs="Times New Roman"/>
          <w:color w:val="000000" w:themeColor="text1"/>
          <w:sz w:val="28"/>
          <w:szCs w:val="28"/>
          <w:lang w:val="uk-UA"/>
        </w:rPr>
        <w:t>значне зростання за останні р</w:t>
      </w:r>
      <w:r>
        <w:rPr>
          <w:rFonts w:ascii="Times New Roman" w:hAnsi="Times New Roman" w:cs="Times New Roman"/>
          <w:color w:val="000000" w:themeColor="text1"/>
          <w:sz w:val="28"/>
          <w:szCs w:val="28"/>
          <w:lang w:val="uk-UA"/>
        </w:rPr>
        <w:t xml:space="preserve">оки. Це, ймовірно, продовжиться і </w:t>
      </w:r>
      <w:r w:rsidRPr="0019496A">
        <w:rPr>
          <w:rFonts w:ascii="Times New Roman" w:hAnsi="Times New Roman" w:cs="Times New Roman"/>
          <w:color w:val="000000" w:themeColor="text1"/>
          <w:sz w:val="28"/>
          <w:szCs w:val="28"/>
          <w:lang w:val="uk-UA"/>
        </w:rPr>
        <w:t>в майбутньому, враховуючи загострення екологічних проблем</w:t>
      </w:r>
      <w:r>
        <w:rPr>
          <w:rFonts w:ascii="Times New Roman" w:hAnsi="Times New Roman" w:cs="Times New Roman"/>
          <w:color w:val="000000" w:themeColor="text1"/>
          <w:sz w:val="28"/>
          <w:szCs w:val="28"/>
          <w:lang w:val="uk-UA"/>
        </w:rPr>
        <w:t xml:space="preserve"> </w:t>
      </w:r>
      <w:r w:rsidRPr="0019496A">
        <w:rPr>
          <w:rFonts w:ascii="Times New Roman" w:hAnsi="Times New Roman" w:cs="Times New Roman"/>
          <w:color w:val="000000" w:themeColor="text1"/>
          <w:sz w:val="28"/>
          <w:szCs w:val="28"/>
          <w:lang w:val="uk-UA"/>
        </w:rPr>
        <w:t xml:space="preserve">і </w:t>
      </w:r>
      <w:r>
        <w:rPr>
          <w:rFonts w:ascii="Times New Roman" w:hAnsi="Times New Roman" w:cs="Times New Roman"/>
          <w:color w:val="000000" w:themeColor="text1"/>
          <w:sz w:val="28"/>
          <w:szCs w:val="28"/>
          <w:lang w:val="uk-UA"/>
        </w:rPr>
        <w:t xml:space="preserve">тиск морського сектору на </w:t>
      </w:r>
      <w:r>
        <w:rPr>
          <w:rFonts w:ascii="Times New Roman" w:hAnsi="Times New Roman" w:cs="Times New Roman"/>
          <w:color w:val="000000" w:themeColor="text1"/>
          <w:sz w:val="28"/>
          <w:szCs w:val="28"/>
          <w:lang w:val="uk-UA"/>
        </w:rPr>
        <w:lastRenderedPageBreak/>
        <w:t xml:space="preserve">зміну </w:t>
      </w:r>
      <w:r w:rsidRPr="0019496A">
        <w:rPr>
          <w:rFonts w:ascii="Times New Roman" w:hAnsi="Times New Roman" w:cs="Times New Roman"/>
          <w:color w:val="000000" w:themeColor="text1"/>
          <w:sz w:val="28"/>
          <w:szCs w:val="28"/>
          <w:lang w:val="uk-UA"/>
        </w:rPr>
        <w:t>до біль</w:t>
      </w:r>
      <w:r>
        <w:rPr>
          <w:rFonts w:ascii="Times New Roman" w:hAnsi="Times New Roman" w:cs="Times New Roman"/>
          <w:color w:val="000000" w:themeColor="text1"/>
          <w:sz w:val="28"/>
          <w:szCs w:val="28"/>
          <w:lang w:val="uk-UA"/>
        </w:rPr>
        <w:t xml:space="preserve">ш чистого палива. Зростання у світі </w:t>
      </w:r>
      <w:r w:rsidRPr="0019496A">
        <w:rPr>
          <w:rFonts w:ascii="Times New Roman" w:hAnsi="Times New Roman" w:cs="Times New Roman"/>
          <w:color w:val="000000" w:themeColor="text1"/>
          <w:sz w:val="28"/>
          <w:szCs w:val="28"/>
          <w:lang w:val="uk-UA"/>
        </w:rPr>
        <w:t>контейнерний парк т</w:t>
      </w:r>
      <w:r>
        <w:rPr>
          <w:rFonts w:ascii="Times New Roman" w:hAnsi="Times New Roman" w:cs="Times New Roman"/>
          <w:color w:val="000000" w:themeColor="text1"/>
          <w:sz w:val="28"/>
          <w:szCs w:val="28"/>
          <w:lang w:val="uk-UA"/>
        </w:rPr>
        <w:t xml:space="preserve">акож продовжувався, хоча в </w:t>
      </w:r>
      <w:r w:rsidRPr="0019496A">
        <w:rPr>
          <w:rFonts w:ascii="Times New Roman" w:hAnsi="Times New Roman" w:cs="Times New Roman"/>
          <w:color w:val="000000" w:themeColor="text1"/>
          <w:sz w:val="28"/>
          <w:szCs w:val="28"/>
          <w:lang w:val="uk-UA"/>
        </w:rPr>
        <w:t>більш помірні показники порівняно з газоносіями. Два</w:t>
      </w:r>
      <w:r>
        <w:rPr>
          <w:rFonts w:ascii="Times New Roman" w:hAnsi="Times New Roman" w:cs="Times New Roman"/>
          <w:color w:val="000000" w:themeColor="text1"/>
          <w:sz w:val="28"/>
          <w:szCs w:val="28"/>
          <w:lang w:val="uk-UA"/>
        </w:rPr>
        <w:t xml:space="preserve"> </w:t>
      </w:r>
      <w:r w:rsidRPr="0019496A">
        <w:rPr>
          <w:rFonts w:ascii="Times New Roman" w:hAnsi="Times New Roman" w:cs="Times New Roman"/>
          <w:color w:val="000000" w:themeColor="text1"/>
          <w:sz w:val="28"/>
          <w:szCs w:val="28"/>
          <w:lang w:val="uk-UA"/>
        </w:rPr>
        <w:t>сегменти - хімічні танкери та балкер</w:t>
      </w:r>
      <w:r>
        <w:rPr>
          <w:rFonts w:ascii="Times New Roman" w:hAnsi="Times New Roman" w:cs="Times New Roman"/>
          <w:color w:val="000000" w:themeColor="text1"/>
          <w:sz w:val="28"/>
          <w:szCs w:val="28"/>
          <w:lang w:val="uk-UA"/>
        </w:rPr>
        <w:t xml:space="preserve">а – мають </w:t>
      </w:r>
      <w:r w:rsidRPr="0019496A">
        <w:rPr>
          <w:rFonts w:ascii="Times New Roman" w:hAnsi="Times New Roman" w:cs="Times New Roman"/>
          <w:color w:val="000000" w:themeColor="text1"/>
          <w:sz w:val="28"/>
          <w:szCs w:val="28"/>
          <w:lang w:val="uk-UA"/>
        </w:rPr>
        <w:t>продемонстрував стабільний ріст, на відміну від сегмента нафтових танкерів,</w:t>
      </w:r>
      <w:r>
        <w:rPr>
          <w:rFonts w:ascii="Times New Roman" w:hAnsi="Times New Roman" w:cs="Times New Roman"/>
          <w:color w:val="000000" w:themeColor="text1"/>
          <w:sz w:val="28"/>
          <w:szCs w:val="28"/>
          <w:lang w:val="uk-UA"/>
        </w:rPr>
        <w:t xml:space="preserve"> які зазнали</w:t>
      </w:r>
      <w:r w:rsidRPr="0019496A">
        <w:rPr>
          <w:rFonts w:ascii="Times New Roman" w:hAnsi="Times New Roman" w:cs="Times New Roman"/>
          <w:color w:val="000000" w:themeColor="text1"/>
          <w:sz w:val="28"/>
          <w:szCs w:val="28"/>
          <w:lang w:val="uk-UA"/>
        </w:rPr>
        <w:t xml:space="preserve"> спадного зростання.</w:t>
      </w:r>
      <w:r>
        <w:rPr>
          <w:rFonts w:ascii="Times New Roman" w:hAnsi="Times New Roman" w:cs="Times New Roman"/>
          <w:color w:val="000000" w:themeColor="text1"/>
          <w:sz w:val="28"/>
          <w:szCs w:val="28"/>
          <w:lang w:val="uk-UA"/>
        </w:rPr>
        <w:t xml:space="preserve"> </w:t>
      </w:r>
    </w:p>
    <w:p w14:paraId="4F89044F"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56772E6D" w14:textId="77777777" w:rsidR="00DD2FD4" w:rsidRDefault="00DD2FD4" w:rsidP="00DD2FD4">
      <w:pPr>
        <w:pStyle w:val="a3"/>
        <w:spacing w:line="360" w:lineRule="auto"/>
        <w:ind w:firstLine="709"/>
        <w:jc w:val="center"/>
        <w:rPr>
          <w:color w:val="000000" w:themeColor="text1"/>
          <w:sz w:val="28"/>
          <w:szCs w:val="28"/>
          <w:lang w:val="uk-UA"/>
        </w:rPr>
      </w:pPr>
      <w:r>
        <w:rPr>
          <w:noProof/>
        </w:rPr>
        <w:drawing>
          <wp:anchor distT="0" distB="0" distL="114300" distR="114300" simplePos="0" relativeHeight="251759616" behindDoc="0" locked="0" layoutInCell="1" allowOverlap="1" wp14:anchorId="29858A55" wp14:editId="0318968E">
            <wp:simplePos x="0" y="0"/>
            <wp:positionH relativeFrom="column">
              <wp:posOffset>1080135</wp:posOffset>
            </wp:positionH>
            <wp:positionV relativeFrom="paragraph">
              <wp:align>top</wp:align>
            </wp:positionV>
            <wp:extent cx="4572000" cy="2743200"/>
            <wp:effectExtent l="0" t="0" r="0" b="0"/>
            <wp:wrapSquare wrapText="bothSides"/>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r>
        <w:rPr>
          <w:color w:val="000000" w:themeColor="text1"/>
          <w:sz w:val="28"/>
          <w:szCs w:val="28"/>
          <w:lang w:val="uk-UA"/>
        </w:rPr>
        <w:br w:type="textWrapping" w:clear="all"/>
        <w:t xml:space="preserve">Рис 2.4. Структура світового флоту по основним групам </w:t>
      </w:r>
      <w:r w:rsidRPr="007720CF">
        <w:rPr>
          <w:color w:val="000000" w:themeColor="text1"/>
          <w:sz w:val="28"/>
          <w:szCs w:val="28"/>
          <w:lang w:val="uk-UA"/>
        </w:rPr>
        <w:t>тоннажу</w:t>
      </w:r>
      <w:r>
        <w:rPr>
          <w:color w:val="000000" w:themeColor="text1"/>
          <w:sz w:val="28"/>
          <w:szCs w:val="28"/>
          <w:lang w:val="uk-UA"/>
        </w:rPr>
        <w:t>, 2019 рік</w:t>
      </w:r>
    </w:p>
    <w:p w14:paraId="353D02BC" w14:textId="77777777" w:rsidR="00DD2FD4" w:rsidRPr="00F064C8" w:rsidRDefault="00DD2FD4" w:rsidP="00DD2FD4">
      <w:pPr>
        <w:pStyle w:val="a3"/>
        <w:spacing w:line="360" w:lineRule="auto"/>
        <w:ind w:firstLine="709"/>
        <w:rPr>
          <w:sz w:val="28"/>
          <w:szCs w:val="28"/>
          <w:lang w:val="uk-UA"/>
        </w:rPr>
      </w:pPr>
      <w:r w:rsidRPr="00A743F2">
        <w:rPr>
          <w:sz w:val="28"/>
          <w:szCs w:val="28"/>
          <w:lang w:val="uk-UA"/>
        </w:rPr>
        <w:t xml:space="preserve"> Джерело: </w:t>
      </w:r>
      <w:r w:rsidRPr="00F064C8">
        <w:rPr>
          <w:sz w:val="28"/>
          <w:szCs w:val="28"/>
          <w:lang w:val="uk-UA"/>
        </w:rPr>
        <w:t>[</w:t>
      </w:r>
      <w:r>
        <w:rPr>
          <w:spacing w:val="-2"/>
          <w:sz w:val="28"/>
          <w:szCs w:val="28"/>
          <w:lang w:val="uk-UA"/>
        </w:rPr>
        <w:t>21</w:t>
      </w:r>
      <w:r>
        <w:rPr>
          <w:spacing w:val="-2"/>
          <w:sz w:val="28"/>
          <w:szCs w:val="28"/>
          <w:lang w:val="pt-BR"/>
        </w:rPr>
        <w:t>]</w:t>
      </w:r>
    </w:p>
    <w:p w14:paraId="009EB8CC" w14:textId="77777777" w:rsidR="00DD2FD4" w:rsidRPr="00F064C8" w:rsidRDefault="00DD2FD4" w:rsidP="00DD2FD4">
      <w:pPr>
        <w:spacing w:after="0" w:line="360" w:lineRule="auto"/>
        <w:ind w:firstLine="709"/>
        <w:rPr>
          <w:rFonts w:ascii="Times New Roman" w:hAnsi="Times New Roman" w:cs="Times New Roman"/>
          <w:color w:val="000000" w:themeColor="text1"/>
          <w:sz w:val="28"/>
          <w:szCs w:val="28"/>
          <w:lang w:val="uk-UA"/>
        </w:rPr>
      </w:pPr>
    </w:p>
    <w:p w14:paraId="64241D0F" w14:textId="77777777" w:rsidR="00DD2FD4" w:rsidRPr="00D15955" w:rsidRDefault="00DD2FD4" w:rsidP="00DD2FD4">
      <w:pPr>
        <w:spacing w:after="0" w:line="360" w:lineRule="auto"/>
        <w:ind w:firstLine="709"/>
        <w:jc w:val="both"/>
        <w:rPr>
          <w:rFonts w:ascii="Times New Roman" w:hAnsi="Times New Roman" w:cs="Times New Roman"/>
          <w:color w:val="FF0000"/>
          <w:sz w:val="28"/>
          <w:szCs w:val="28"/>
          <w:lang w:val="uk-UA"/>
        </w:rPr>
      </w:pPr>
      <w:r w:rsidRPr="00D15955">
        <w:rPr>
          <w:rFonts w:ascii="Times New Roman" w:hAnsi="Times New Roman" w:cs="Times New Roman"/>
          <w:color w:val="000000" w:themeColor="text1"/>
          <w:sz w:val="28"/>
          <w:szCs w:val="28"/>
          <w:lang w:val="uk-UA"/>
        </w:rPr>
        <w:t>Слід мати на увазі, що параметри і характер розвитку окремої національної транспортної системи залежить не тільки від внутрішніх чинників. Необхідно формувати і розвивати свої відносини з суміжними, або паралельно працюючими транспортними системами. Особливо складно вирішувати економічні проблеми з транспортними підприємствами о</w:t>
      </w:r>
      <w:r>
        <w:rPr>
          <w:rFonts w:ascii="Times New Roman" w:hAnsi="Times New Roman" w:cs="Times New Roman"/>
          <w:color w:val="000000" w:themeColor="text1"/>
          <w:sz w:val="28"/>
          <w:szCs w:val="28"/>
          <w:lang w:val="uk-UA"/>
        </w:rPr>
        <w:t xml:space="preserve">дного й того ж </w:t>
      </w:r>
      <w:r w:rsidRPr="00D15955">
        <w:rPr>
          <w:rFonts w:ascii="Times New Roman" w:hAnsi="Times New Roman" w:cs="Times New Roman"/>
          <w:color w:val="000000" w:themeColor="text1"/>
          <w:sz w:val="28"/>
          <w:szCs w:val="28"/>
          <w:lang w:val="uk-UA"/>
        </w:rPr>
        <w:t xml:space="preserve">району, в якому обслуговуються єдині вантажопотоки. Це чітко проявляється у відносинах українських торговельних портів північно-західного узбережжя Чорного моря і портом Констанца, а також в стратегії відновлення торгового судноплавства в українській частині </w:t>
      </w:r>
      <w:r w:rsidRPr="00F064C8">
        <w:rPr>
          <w:rFonts w:ascii="Times New Roman" w:hAnsi="Times New Roman" w:cs="Times New Roman"/>
          <w:sz w:val="28"/>
          <w:szCs w:val="28"/>
          <w:lang w:val="uk-UA"/>
        </w:rPr>
        <w:t xml:space="preserve">дельти Дунаю </w:t>
      </w:r>
      <w:r w:rsidRPr="00F064C8">
        <w:rPr>
          <w:rFonts w:ascii="Times New Roman" w:hAnsi="Times New Roman" w:cs="Times New Roman"/>
          <w:sz w:val="28"/>
          <w:szCs w:val="28"/>
        </w:rPr>
        <w:t>[</w:t>
      </w:r>
      <w:r>
        <w:rPr>
          <w:rFonts w:ascii="Times New Roman" w:hAnsi="Times New Roman" w:cs="Times New Roman"/>
          <w:sz w:val="28"/>
          <w:szCs w:val="28"/>
          <w:lang w:val="uk-UA"/>
        </w:rPr>
        <w:t>23</w:t>
      </w:r>
      <w:r w:rsidRPr="00F064C8">
        <w:rPr>
          <w:rFonts w:ascii="Times New Roman" w:hAnsi="Times New Roman" w:cs="Times New Roman"/>
          <w:sz w:val="28"/>
          <w:szCs w:val="28"/>
        </w:rPr>
        <w:t>]</w:t>
      </w:r>
      <w:r w:rsidRPr="00F064C8">
        <w:rPr>
          <w:rFonts w:ascii="Times New Roman" w:hAnsi="Times New Roman" w:cs="Times New Roman"/>
          <w:sz w:val="28"/>
          <w:szCs w:val="28"/>
          <w:lang w:val="uk-UA"/>
        </w:rPr>
        <w:t>.</w:t>
      </w:r>
    </w:p>
    <w:p w14:paraId="587BB612"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t xml:space="preserve">Питанням регулювання розвитку транспорту принципове увага приділяється європейської економічної комісією. Як головне завдання комплексного розвитку регіональної транспортної системи розглядається </w:t>
      </w:r>
      <w:r w:rsidRPr="00D15955">
        <w:rPr>
          <w:rFonts w:ascii="Times New Roman" w:hAnsi="Times New Roman" w:cs="Times New Roman"/>
          <w:color w:val="000000" w:themeColor="text1"/>
          <w:sz w:val="28"/>
          <w:szCs w:val="28"/>
          <w:lang w:val="uk-UA"/>
        </w:rPr>
        <w:lastRenderedPageBreak/>
        <w:t xml:space="preserve">значне поліпшення якісних характеристик </w:t>
      </w:r>
      <w:r w:rsidRPr="00F064C8">
        <w:rPr>
          <w:rFonts w:ascii="Times New Roman" w:hAnsi="Times New Roman" w:cs="Times New Roman"/>
          <w:sz w:val="28"/>
          <w:szCs w:val="28"/>
          <w:lang w:val="uk-UA"/>
        </w:rPr>
        <w:t>перевізного процесу</w:t>
      </w:r>
      <w:r w:rsidRPr="00F064C8">
        <w:rPr>
          <w:rFonts w:ascii="Times New Roman" w:hAnsi="Times New Roman" w:cs="Times New Roman"/>
          <w:sz w:val="28"/>
          <w:szCs w:val="28"/>
        </w:rPr>
        <w:t xml:space="preserve"> [24]</w:t>
      </w:r>
      <w:r w:rsidRPr="00F064C8">
        <w:rPr>
          <w:rFonts w:ascii="Times New Roman" w:hAnsi="Times New Roman" w:cs="Times New Roman"/>
          <w:sz w:val="28"/>
          <w:szCs w:val="28"/>
          <w:lang w:val="uk-UA"/>
        </w:rPr>
        <w:t xml:space="preserve">. При </w:t>
      </w:r>
      <w:r w:rsidRPr="00D15955">
        <w:rPr>
          <w:rFonts w:ascii="Times New Roman" w:hAnsi="Times New Roman" w:cs="Times New Roman"/>
          <w:color w:val="000000" w:themeColor="text1"/>
          <w:sz w:val="28"/>
          <w:szCs w:val="28"/>
          <w:lang w:val="uk-UA"/>
        </w:rPr>
        <w:t>сучасному розвитку економічних відносин і транспортної системи європейської спільноти головною проблемою розвитку транспорту стає забезпечення нормальних умов економічної інтеграції і зниження розміру</w:t>
      </w:r>
      <w:r>
        <w:rPr>
          <w:rFonts w:ascii="Times New Roman" w:hAnsi="Times New Roman" w:cs="Times New Roman"/>
          <w:color w:val="000000" w:themeColor="text1"/>
          <w:sz w:val="28"/>
          <w:szCs w:val="28"/>
          <w:lang w:val="uk-UA"/>
        </w:rPr>
        <w:t xml:space="preserve"> інвестицій у</w:t>
      </w:r>
      <w:r w:rsidRPr="00D15955">
        <w:rPr>
          <w:rFonts w:ascii="Times New Roman" w:hAnsi="Times New Roman" w:cs="Times New Roman"/>
          <w:color w:val="000000" w:themeColor="text1"/>
          <w:sz w:val="28"/>
          <w:szCs w:val="28"/>
          <w:lang w:val="uk-UA"/>
        </w:rPr>
        <w:t xml:space="preserve"> інфраструктуру. Рішення проблем ґрунтується на принципах поступового підвищення рівня збалансованості розвитку. Головним при сучасному техніко-економіч</w:t>
      </w:r>
      <w:r>
        <w:rPr>
          <w:rFonts w:ascii="Times New Roman" w:hAnsi="Times New Roman" w:cs="Times New Roman"/>
          <w:color w:val="000000" w:themeColor="text1"/>
          <w:sz w:val="28"/>
          <w:szCs w:val="28"/>
          <w:lang w:val="uk-UA"/>
        </w:rPr>
        <w:t>ному рівні морських транспортних підприємств</w:t>
      </w:r>
      <w:r w:rsidRPr="00D15955">
        <w:rPr>
          <w:rFonts w:ascii="Times New Roman" w:hAnsi="Times New Roman" w:cs="Times New Roman"/>
          <w:color w:val="000000" w:themeColor="text1"/>
          <w:sz w:val="28"/>
          <w:szCs w:val="28"/>
          <w:lang w:val="uk-UA"/>
        </w:rPr>
        <w:t xml:space="preserve"> провідних морських держав стає відповідність характеристик окремих видів транспорту і регіонів їх обслуговування.</w:t>
      </w:r>
    </w:p>
    <w:p w14:paraId="1D04ABE1" w14:textId="77777777" w:rsidR="00DD2FD4" w:rsidRPr="00D1595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t>Районування морських вантажопотоків визначається двома основними групами факторів:</w:t>
      </w:r>
    </w:p>
    <w:p w14:paraId="57429A53" w14:textId="77777777" w:rsidR="00DD2FD4" w:rsidRPr="00D1595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rPr>
        <w:t>-</w:t>
      </w:r>
      <w:r w:rsidRPr="00D15955">
        <w:rPr>
          <w:rFonts w:ascii="Times New Roman" w:hAnsi="Times New Roman" w:cs="Times New Roman"/>
          <w:color w:val="000000" w:themeColor="text1"/>
          <w:sz w:val="28"/>
          <w:szCs w:val="28"/>
          <w:lang w:val="uk-UA"/>
        </w:rPr>
        <w:t xml:space="preserve"> необхідністю прискорення доставки товарів,</w:t>
      </w:r>
    </w:p>
    <w:p w14:paraId="312735D9" w14:textId="77777777" w:rsidR="00DD2FD4" w:rsidRPr="00D1595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rPr>
        <w:t xml:space="preserve">- </w:t>
      </w:r>
      <w:r w:rsidRPr="00D15955">
        <w:rPr>
          <w:rFonts w:ascii="Times New Roman" w:hAnsi="Times New Roman" w:cs="Times New Roman"/>
          <w:color w:val="000000" w:themeColor="text1"/>
          <w:sz w:val="28"/>
          <w:szCs w:val="28"/>
          <w:lang w:val="uk-UA"/>
        </w:rPr>
        <w:t>або досягненням мінімуму витрат на доставку.</w:t>
      </w:r>
    </w:p>
    <w:p w14:paraId="48499B8D" w14:textId="77777777" w:rsidR="00DD2FD4" w:rsidRPr="00D1595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t xml:space="preserve"> Ці суперечливі фактори впливають як </w:t>
      </w:r>
      <w:r>
        <w:rPr>
          <w:rFonts w:ascii="Times New Roman" w:hAnsi="Times New Roman" w:cs="Times New Roman"/>
          <w:color w:val="000000" w:themeColor="text1"/>
          <w:sz w:val="28"/>
          <w:szCs w:val="28"/>
          <w:lang w:val="uk-UA"/>
        </w:rPr>
        <w:t>на спеціалізацію стивідорного бизнесу</w:t>
      </w:r>
      <w:r w:rsidRPr="00D15955">
        <w:rPr>
          <w:rFonts w:ascii="Times New Roman" w:hAnsi="Times New Roman" w:cs="Times New Roman"/>
          <w:color w:val="000000" w:themeColor="text1"/>
          <w:sz w:val="28"/>
          <w:szCs w:val="28"/>
          <w:lang w:val="uk-UA"/>
        </w:rPr>
        <w:t>, так і характер взаємодії різних видів транспорту на базі зростання їх техніко-економічного рівня. Ця ситуація зумовлює пріоритетний розвиток змішаного ріка-море судноплавства і прискорення реалізації логістичних принципів взаємодії вантажовласників і всієї сукупності транспортних підприємств. Досягнення високого ступеня контейнеризації та розвиток перевезень на морських поромах також впливає на зміну районування вантажопотоків і впливає на розвитку виробничої інфраструктури регіону.</w:t>
      </w:r>
    </w:p>
    <w:p w14:paraId="4AE14245" w14:textId="77777777" w:rsidR="00DD2FD4" w:rsidRPr="00984AE1"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t xml:space="preserve">Середньорічні темпи приросту світового тоннажу змінювалися під впливом глобального і регіонального економічного розвитку, характеру реалізації морської транспортної політики окремими морськими країнами і під впливом технічного прогресу і вдосконалення </w:t>
      </w:r>
      <w:r>
        <w:rPr>
          <w:rFonts w:ascii="Times New Roman" w:hAnsi="Times New Roman" w:cs="Times New Roman"/>
          <w:color w:val="000000" w:themeColor="text1"/>
          <w:sz w:val="28"/>
          <w:szCs w:val="28"/>
          <w:lang w:val="uk-UA"/>
        </w:rPr>
        <w:t>менеджменту</w:t>
      </w:r>
      <w:r w:rsidRPr="00984AE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рис 2.5</w:t>
      </w:r>
      <w:r w:rsidRPr="00984AE1">
        <w:rPr>
          <w:rFonts w:ascii="Times New Roman" w:hAnsi="Times New Roman" w:cs="Times New Roman"/>
          <w:color w:val="000000" w:themeColor="text1"/>
          <w:sz w:val="28"/>
          <w:szCs w:val="28"/>
          <w:lang w:val="uk-UA"/>
        </w:rPr>
        <w:t>).</w:t>
      </w:r>
    </w:p>
    <w:p w14:paraId="3EB826EF"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noProof/>
          <w:lang w:eastAsia="ru-RU"/>
        </w:rPr>
        <w:lastRenderedPageBreak/>
        <w:drawing>
          <wp:inline distT="0" distB="0" distL="0" distR="0" wp14:anchorId="6154777D" wp14:editId="0078CF35">
            <wp:extent cx="4572000" cy="1753737"/>
            <wp:effectExtent l="0" t="0" r="0" b="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9BA7ECF"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Рис. 2.5. </w:t>
      </w:r>
      <w:r w:rsidRPr="00050215">
        <w:rPr>
          <w:rFonts w:ascii="Times New Roman" w:hAnsi="Times New Roman" w:cs="Times New Roman"/>
          <w:color w:val="000000" w:themeColor="text1"/>
          <w:sz w:val="28"/>
          <w:szCs w:val="28"/>
          <w:lang w:val="uk-UA"/>
        </w:rPr>
        <w:t>Віковий розподіл св</w:t>
      </w:r>
      <w:r>
        <w:rPr>
          <w:rFonts w:ascii="Times New Roman" w:hAnsi="Times New Roman" w:cs="Times New Roman"/>
          <w:color w:val="000000" w:themeColor="text1"/>
          <w:sz w:val="28"/>
          <w:szCs w:val="28"/>
          <w:lang w:val="uk-UA"/>
        </w:rPr>
        <w:t>ітового торгового флоту за типами суден, 2019 рік</w:t>
      </w:r>
    </w:p>
    <w:p w14:paraId="429F98D3" w14:textId="77777777" w:rsidR="00DD2FD4" w:rsidRPr="00F064C8" w:rsidRDefault="00DD2FD4" w:rsidP="00DD2FD4">
      <w:pPr>
        <w:pStyle w:val="a3"/>
        <w:spacing w:line="360" w:lineRule="auto"/>
        <w:ind w:firstLine="709"/>
        <w:rPr>
          <w:sz w:val="28"/>
          <w:szCs w:val="28"/>
        </w:rPr>
      </w:pPr>
      <w:r w:rsidRPr="00A743F2">
        <w:rPr>
          <w:sz w:val="28"/>
          <w:szCs w:val="28"/>
          <w:lang w:val="uk-UA"/>
        </w:rPr>
        <w:t xml:space="preserve">Джерело: </w:t>
      </w:r>
      <w:r w:rsidRPr="00F064C8">
        <w:rPr>
          <w:sz w:val="28"/>
          <w:szCs w:val="28"/>
        </w:rPr>
        <w:t>[</w:t>
      </w:r>
      <w:r w:rsidRPr="00F064C8">
        <w:rPr>
          <w:spacing w:val="-2"/>
          <w:sz w:val="28"/>
          <w:szCs w:val="28"/>
        </w:rPr>
        <w:t>21</w:t>
      </w:r>
      <w:r>
        <w:rPr>
          <w:spacing w:val="-2"/>
          <w:sz w:val="28"/>
          <w:szCs w:val="28"/>
          <w:lang w:val="pt-BR"/>
        </w:rPr>
        <w:t>]</w:t>
      </w:r>
    </w:p>
    <w:p w14:paraId="7FB6B762" w14:textId="77777777" w:rsidR="00DD2FD4" w:rsidRPr="00984AE1"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15955">
        <w:rPr>
          <w:rFonts w:ascii="Times New Roman" w:hAnsi="Times New Roman" w:cs="Times New Roman"/>
          <w:color w:val="000000" w:themeColor="text1"/>
          <w:sz w:val="28"/>
          <w:szCs w:val="28"/>
          <w:lang w:val="uk-UA"/>
        </w:rPr>
        <w:t>Розвиток і вдосконалення ринкових механізмів функціонування національного морегосподарського комплексу передбачає вивчення досвіду становлення традиційних морських держав. Особливе місце в цьому аспекті займає процес оптимізації структури і взаємини різних форм власності, організації та управління функціональною діяльністю морських транспортних підприємств.</w:t>
      </w:r>
    </w:p>
    <w:p w14:paraId="1FA6178D" w14:textId="77777777" w:rsidR="00DD2FD4" w:rsidRPr="0005021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050215">
        <w:rPr>
          <w:rFonts w:ascii="Times New Roman" w:hAnsi="Times New Roman" w:cs="Times New Roman"/>
          <w:color w:val="000000" w:themeColor="text1"/>
          <w:sz w:val="28"/>
          <w:szCs w:val="28"/>
          <w:lang w:val="uk-UA"/>
        </w:rPr>
        <w:t>У 2018 році Ки</w:t>
      </w:r>
      <w:r>
        <w:rPr>
          <w:rFonts w:ascii="Times New Roman" w:hAnsi="Times New Roman" w:cs="Times New Roman"/>
          <w:color w:val="000000" w:themeColor="text1"/>
          <w:sz w:val="28"/>
          <w:szCs w:val="28"/>
          <w:lang w:val="uk-UA"/>
        </w:rPr>
        <w:t xml:space="preserve">тай, Японія та Республіка Корея </w:t>
      </w:r>
      <w:r w:rsidRPr="00050215">
        <w:rPr>
          <w:rFonts w:ascii="Times New Roman" w:hAnsi="Times New Roman" w:cs="Times New Roman"/>
          <w:color w:val="000000" w:themeColor="text1"/>
          <w:sz w:val="28"/>
          <w:szCs w:val="28"/>
          <w:lang w:val="uk-UA"/>
        </w:rPr>
        <w:t>зберегли своє лідерство у св</w:t>
      </w:r>
      <w:r>
        <w:rPr>
          <w:rFonts w:ascii="Times New Roman" w:hAnsi="Times New Roman" w:cs="Times New Roman"/>
          <w:color w:val="000000" w:themeColor="text1"/>
          <w:sz w:val="28"/>
          <w:szCs w:val="28"/>
          <w:lang w:val="uk-UA"/>
        </w:rPr>
        <w:t xml:space="preserve">ітовому виробництві суден, </w:t>
      </w:r>
      <w:r w:rsidRPr="00050215">
        <w:rPr>
          <w:rFonts w:ascii="Times New Roman" w:hAnsi="Times New Roman" w:cs="Times New Roman"/>
          <w:color w:val="000000" w:themeColor="text1"/>
          <w:sz w:val="28"/>
          <w:szCs w:val="28"/>
          <w:lang w:val="uk-UA"/>
        </w:rPr>
        <w:t>що становить ра</w:t>
      </w:r>
      <w:r>
        <w:rPr>
          <w:rFonts w:ascii="Times New Roman" w:hAnsi="Times New Roman" w:cs="Times New Roman"/>
          <w:color w:val="000000" w:themeColor="text1"/>
          <w:sz w:val="28"/>
          <w:szCs w:val="28"/>
          <w:lang w:val="uk-UA"/>
        </w:rPr>
        <w:t xml:space="preserve">зом 90 відсотків суднобудування </w:t>
      </w:r>
      <w:r w:rsidRPr="00050215">
        <w:rPr>
          <w:rFonts w:ascii="Times New Roman" w:hAnsi="Times New Roman" w:cs="Times New Roman"/>
          <w:color w:val="000000" w:themeColor="text1"/>
          <w:sz w:val="28"/>
          <w:szCs w:val="28"/>
          <w:lang w:val="uk-UA"/>
        </w:rPr>
        <w:t xml:space="preserve">діяльності та окремо, 40 </w:t>
      </w:r>
      <w:r>
        <w:rPr>
          <w:rFonts w:ascii="Times New Roman" w:hAnsi="Times New Roman" w:cs="Times New Roman"/>
          <w:color w:val="000000" w:themeColor="text1"/>
          <w:sz w:val="28"/>
          <w:szCs w:val="28"/>
          <w:lang w:val="uk-UA"/>
        </w:rPr>
        <w:t xml:space="preserve">відсотків (Китай), 25 відсотків </w:t>
      </w:r>
      <w:r w:rsidRPr="00050215">
        <w:rPr>
          <w:rFonts w:ascii="Times New Roman" w:hAnsi="Times New Roman" w:cs="Times New Roman"/>
          <w:color w:val="000000" w:themeColor="text1"/>
          <w:sz w:val="28"/>
          <w:szCs w:val="28"/>
          <w:lang w:val="uk-UA"/>
        </w:rPr>
        <w:t xml:space="preserve">(Японія) та 25 відсотків </w:t>
      </w:r>
      <w:r>
        <w:rPr>
          <w:rFonts w:ascii="Times New Roman" w:hAnsi="Times New Roman" w:cs="Times New Roman"/>
          <w:color w:val="000000" w:themeColor="text1"/>
          <w:sz w:val="28"/>
          <w:szCs w:val="28"/>
          <w:lang w:val="uk-UA"/>
        </w:rPr>
        <w:t xml:space="preserve">(Республіка Корея). У 2019 році </w:t>
      </w:r>
      <w:r w:rsidRPr="00050215">
        <w:rPr>
          <w:rFonts w:ascii="Times New Roman" w:hAnsi="Times New Roman" w:cs="Times New Roman"/>
          <w:color w:val="000000" w:themeColor="text1"/>
          <w:sz w:val="28"/>
          <w:szCs w:val="28"/>
          <w:lang w:val="uk-UA"/>
        </w:rPr>
        <w:t>Китай побудував 60 відсотків світових поставок оптом, 49 відсотків к</w:t>
      </w:r>
      <w:r>
        <w:rPr>
          <w:rFonts w:ascii="Times New Roman" w:hAnsi="Times New Roman" w:cs="Times New Roman"/>
          <w:color w:val="000000" w:themeColor="text1"/>
          <w:sz w:val="28"/>
          <w:szCs w:val="28"/>
          <w:lang w:val="uk-UA"/>
        </w:rPr>
        <w:t>онтейнерних суден, 47 відсотків генеральних вантажних суден</w:t>
      </w:r>
      <w:r w:rsidRPr="00050215">
        <w:rPr>
          <w:rFonts w:ascii="Times New Roman" w:hAnsi="Times New Roman" w:cs="Times New Roman"/>
          <w:color w:val="000000" w:themeColor="text1"/>
          <w:sz w:val="28"/>
          <w:szCs w:val="28"/>
          <w:lang w:val="uk-UA"/>
        </w:rPr>
        <w:t xml:space="preserve"> та 45 відсотків морських суден.</w:t>
      </w:r>
    </w:p>
    <w:p w14:paraId="41E233E5"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Республіка Корея в усьому лідирувала в новобудовах газовозів</w:t>
      </w:r>
      <w:r w:rsidRPr="00050215">
        <w:rPr>
          <w:rFonts w:ascii="Times New Roman" w:hAnsi="Times New Roman" w:cs="Times New Roman"/>
          <w:color w:val="000000" w:themeColor="text1"/>
          <w:sz w:val="28"/>
          <w:szCs w:val="28"/>
          <w:lang w:val="uk-UA"/>
        </w:rPr>
        <w:t xml:space="preserve"> (з часткою </w:t>
      </w:r>
      <w:r>
        <w:rPr>
          <w:rFonts w:ascii="Times New Roman" w:hAnsi="Times New Roman" w:cs="Times New Roman"/>
          <w:color w:val="000000" w:themeColor="text1"/>
          <w:sz w:val="28"/>
          <w:szCs w:val="28"/>
          <w:lang w:val="uk-UA"/>
        </w:rPr>
        <w:t xml:space="preserve">64 відсотки), за якими слідують </w:t>
      </w:r>
      <w:r w:rsidRPr="00050215">
        <w:rPr>
          <w:rFonts w:ascii="Times New Roman" w:hAnsi="Times New Roman" w:cs="Times New Roman"/>
          <w:color w:val="000000" w:themeColor="text1"/>
          <w:sz w:val="28"/>
          <w:szCs w:val="28"/>
          <w:lang w:val="uk-UA"/>
        </w:rPr>
        <w:t>нафтові танкери (42 відсотки). Найвищий сегмент в Японії</w:t>
      </w:r>
      <w:r>
        <w:rPr>
          <w:rFonts w:ascii="Times New Roman" w:hAnsi="Times New Roman" w:cs="Times New Roman"/>
          <w:color w:val="000000" w:themeColor="text1"/>
          <w:sz w:val="28"/>
          <w:szCs w:val="28"/>
          <w:lang w:val="uk-UA"/>
        </w:rPr>
        <w:t xml:space="preserve"> </w:t>
      </w:r>
      <w:r w:rsidRPr="00050215">
        <w:rPr>
          <w:rFonts w:ascii="Times New Roman" w:hAnsi="Times New Roman" w:cs="Times New Roman"/>
          <w:color w:val="000000" w:themeColor="text1"/>
          <w:sz w:val="28"/>
          <w:szCs w:val="28"/>
          <w:lang w:val="uk-UA"/>
        </w:rPr>
        <w:t>складали хімічні тан</w:t>
      </w:r>
      <w:r>
        <w:rPr>
          <w:rFonts w:ascii="Times New Roman" w:hAnsi="Times New Roman" w:cs="Times New Roman"/>
          <w:color w:val="000000" w:themeColor="text1"/>
          <w:sz w:val="28"/>
          <w:szCs w:val="28"/>
          <w:lang w:val="uk-UA"/>
        </w:rPr>
        <w:t xml:space="preserve">кери, що становило 45 відсотків </w:t>
      </w:r>
      <w:r w:rsidRPr="00050215">
        <w:rPr>
          <w:rFonts w:ascii="Times New Roman" w:hAnsi="Times New Roman" w:cs="Times New Roman"/>
          <w:color w:val="000000" w:themeColor="text1"/>
          <w:sz w:val="28"/>
          <w:szCs w:val="28"/>
          <w:lang w:val="uk-UA"/>
        </w:rPr>
        <w:t>глобальних поставо</w:t>
      </w:r>
      <w:r>
        <w:rPr>
          <w:rFonts w:ascii="Times New Roman" w:hAnsi="Times New Roman" w:cs="Times New Roman"/>
          <w:color w:val="000000" w:themeColor="text1"/>
          <w:sz w:val="28"/>
          <w:szCs w:val="28"/>
          <w:lang w:val="uk-UA"/>
        </w:rPr>
        <w:t>к новобудов та вантажних суден</w:t>
      </w:r>
      <w:r w:rsidRPr="00050215">
        <w:rPr>
          <w:rFonts w:ascii="Times New Roman" w:hAnsi="Times New Roman" w:cs="Times New Roman"/>
          <w:color w:val="000000" w:themeColor="text1"/>
          <w:sz w:val="28"/>
          <w:szCs w:val="28"/>
          <w:lang w:val="uk-UA"/>
        </w:rPr>
        <w:t>.</w:t>
      </w:r>
    </w:p>
    <w:p w14:paraId="1DEDB076" w14:textId="77777777" w:rsidR="00DD2FD4" w:rsidRPr="00C70876" w:rsidRDefault="00DD2FD4" w:rsidP="00DD2FD4">
      <w:pPr>
        <w:spacing w:after="0" w:line="360" w:lineRule="auto"/>
        <w:ind w:firstLine="709"/>
        <w:jc w:val="both"/>
        <w:rPr>
          <w:rFonts w:ascii="Times New Roman" w:hAnsi="Times New Roman" w:cs="Times New Roman"/>
          <w:color w:val="FF0000"/>
          <w:sz w:val="28"/>
          <w:szCs w:val="28"/>
          <w:lang w:val="uk-UA"/>
        </w:rPr>
      </w:pPr>
      <w:r w:rsidRPr="00C70876">
        <w:rPr>
          <w:rFonts w:ascii="Times New Roman" w:hAnsi="Times New Roman" w:cs="Times New Roman"/>
          <w:color w:val="000000" w:themeColor="text1"/>
          <w:sz w:val="28"/>
          <w:szCs w:val="28"/>
          <w:lang w:val="uk-UA"/>
        </w:rPr>
        <w:t xml:space="preserve">Провідні морські і суднобудівні держави в залежності від стану національних галузей і конкуренції на світовому ринку використовували велику систему субсидій судновласникам, портовим компаніям і суднобудівним </w:t>
      </w:r>
      <w:r w:rsidRPr="00C70876">
        <w:rPr>
          <w:rFonts w:ascii="Times New Roman" w:hAnsi="Times New Roman" w:cs="Times New Roman"/>
          <w:color w:val="000000" w:themeColor="text1"/>
          <w:sz w:val="28"/>
          <w:szCs w:val="28"/>
          <w:lang w:val="uk-UA"/>
        </w:rPr>
        <w:lastRenderedPageBreak/>
        <w:t xml:space="preserve">концернам. У періоди інтенсивного оновлення тоннажу субсидії в суднобудуванні досягали 28% </w:t>
      </w:r>
      <w:r w:rsidRPr="00F064C8">
        <w:rPr>
          <w:rFonts w:ascii="Times New Roman" w:hAnsi="Times New Roman" w:cs="Times New Roman"/>
          <w:sz w:val="28"/>
          <w:szCs w:val="28"/>
          <w:lang w:val="uk-UA"/>
        </w:rPr>
        <w:t xml:space="preserve">загальної вартості судна </w:t>
      </w:r>
      <w:r w:rsidRPr="00F064C8">
        <w:rPr>
          <w:rFonts w:ascii="Times New Roman" w:hAnsi="Times New Roman" w:cs="Times New Roman"/>
          <w:sz w:val="28"/>
          <w:szCs w:val="28"/>
        </w:rPr>
        <w:t>[</w:t>
      </w:r>
      <w:r>
        <w:rPr>
          <w:rFonts w:ascii="Times New Roman" w:hAnsi="Times New Roman" w:cs="Times New Roman"/>
          <w:sz w:val="28"/>
          <w:szCs w:val="28"/>
          <w:lang w:val="uk-UA"/>
        </w:rPr>
        <w:t>25</w:t>
      </w:r>
      <w:r w:rsidRPr="00F064C8">
        <w:rPr>
          <w:rFonts w:ascii="Times New Roman" w:hAnsi="Times New Roman" w:cs="Times New Roman"/>
          <w:sz w:val="28"/>
          <w:szCs w:val="28"/>
        </w:rPr>
        <w:t>]</w:t>
      </w:r>
      <w:r w:rsidRPr="00F064C8">
        <w:rPr>
          <w:rFonts w:ascii="Times New Roman" w:hAnsi="Times New Roman" w:cs="Times New Roman"/>
          <w:sz w:val="28"/>
          <w:szCs w:val="28"/>
          <w:lang w:val="uk-UA"/>
        </w:rPr>
        <w:t>.</w:t>
      </w:r>
    </w:p>
    <w:p w14:paraId="4297514B" w14:textId="77777777" w:rsidR="00DD2FD4" w:rsidRPr="00C7087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C70876">
        <w:rPr>
          <w:rFonts w:ascii="Times New Roman" w:hAnsi="Times New Roman" w:cs="Times New Roman"/>
          <w:color w:val="000000" w:themeColor="text1"/>
          <w:sz w:val="28"/>
          <w:szCs w:val="28"/>
          <w:lang w:val="uk-UA"/>
        </w:rPr>
        <w:t>При рівноважному стані світового і національних ринків морської торгівлі знижується прагнення підтримувати суднобудування за рахунок бюджетних коштів. Проте, враховується, з одного боку, важливість торгового судноплавства, а з іншого, висока капіталомісткість суднобудування і фондомісткість функціональної діяльності флоту і портів.</w:t>
      </w:r>
    </w:p>
    <w:p w14:paraId="42168D74" w14:textId="77777777" w:rsidR="00DD2FD4" w:rsidRPr="00C05DB3"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C70876">
        <w:rPr>
          <w:rFonts w:ascii="Times New Roman" w:hAnsi="Times New Roman" w:cs="Times New Roman"/>
          <w:color w:val="000000" w:themeColor="text1"/>
          <w:sz w:val="28"/>
          <w:szCs w:val="28"/>
          <w:lang w:val="uk-UA"/>
        </w:rPr>
        <w:t>У ряді випадків стає проблемним ефективне функціонування окремих підприємств морського транспорту. Тому виникає доцільність їх підтримки з боку держави.</w:t>
      </w:r>
    </w:p>
    <w:p w14:paraId="763D617F" w14:textId="77777777" w:rsidR="00DD2FD4" w:rsidRPr="00C05DB3"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310629">
        <w:rPr>
          <w:rFonts w:ascii="Times New Roman" w:hAnsi="Times New Roman" w:cs="Times New Roman"/>
          <w:color w:val="000000" w:themeColor="text1"/>
          <w:sz w:val="28"/>
          <w:szCs w:val="28"/>
          <w:lang w:val="uk-UA"/>
        </w:rPr>
        <w:t xml:space="preserve">Морська судноплавна політика традиційно морських держав жорстко орієнтована на забезпечення зовнішньополітичних і зовнішньоекономічних цілей. Залежно від умов функціонування світового ринку транспортних послуг конкретизуються шляхи вирішення поточних проблем. В якості основного інструменту збереження ролі і впливу національного морського транспорту використовується екстенсивний нарощування провізної здатності, часто не співпадає з нормальною комерційною практикою. </w:t>
      </w:r>
      <w:r w:rsidRPr="0004480F">
        <w:rPr>
          <w:rFonts w:ascii="Times New Roman" w:hAnsi="Times New Roman" w:cs="Times New Roman"/>
          <w:sz w:val="28"/>
          <w:szCs w:val="28"/>
          <w:lang w:val="uk-UA"/>
        </w:rPr>
        <w:t>Цим обумовлюються проблеми адекватного розвитку морського транспорту країн-аутсайдерів [</w:t>
      </w:r>
      <w:r>
        <w:rPr>
          <w:rFonts w:ascii="Times New Roman" w:hAnsi="Times New Roman" w:cs="Times New Roman"/>
          <w:sz w:val="28"/>
          <w:szCs w:val="28"/>
          <w:lang w:val="uk-UA"/>
        </w:rPr>
        <w:t>26</w:t>
      </w:r>
      <w:r w:rsidRPr="0004480F">
        <w:rPr>
          <w:rFonts w:ascii="Times New Roman" w:hAnsi="Times New Roman" w:cs="Times New Roman"/>
          <w:sz w:val="28"/>
          <w:szCs w:val="28"/>
          <w:lang w:val="uk-UA"/>
        </w:rPr>
        <w:t>].</w:t>
      </w:r>
    </w:p>
    <w:p w14:paraId="2BD2347B" w14:textId="77777777" w:rsidR="00DD2FD4" w:rsidRPr="00310629"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310629">
        <w:rPr>
          <w:rFonts w:ascii="Times New Roman" w:hAnsi="Times New Roman" w:cs="Times New Roman"/>
          <w:color w:val="000000" w:themeColor="text1"/>
          <w:sz w:val="28"/>
          <w:szCs w:val="28"/>
          <w:lang w:val="uk-UA"/>
        </w:rPr>
        <w:t>Незбалансованість попиту (потужності вантажопотоків) і пропозиції (провізної здатності) флоту посилюється циклічністю функціонування окремих секторів фрахтового ринку. Неритмічна робота комплексу флот - порти призводить до економічних втрат як вантажовласників, так і судновласників, флот торговий яких відрізняється низьким рівнем конкурентоздатності. При виникненні простоїв флоту на рейді в очікуванні обробки в одних регіонах, виникає доцільність фрахтування судів з низькою конкурентоспроможністю, що в свою чергу веде до зниження ефективності використання терміналів.</w:t>
      </w:r>
    </w:p>
    <w:p w14:paraId="3A342987" w14:textId="77777777" w:rsidR="00DD2FD4" w:rsidRPr="00310629"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310629">
        <w:rPr>
          <w:rFonts w:ascii="Times New Roman" w:hAnsi="Times New Roman" w:cs="Times New Roman"/>
          <w:color w:val="000000" w:themeColor="text1"/>
          <w:sz w:val="28"/>
          <w:szCs w:val="28"/>
          <w:lang w:val="uk-UA"/>
        </w:rPr>
        <w:t xml:space="preserve">Цей процес тісно пов'язаний з посиленням міжнародної інтеграції в транспортному обслуговуванні світогосподарських зв'язків. Найважливішими напрямками такої інтеграції вважається розвиток логістичних товаропровідних </w:t>
      </w:r>
      <w:r w:rsidRPr="00310629">
        <w:rPr>
          <w:rFonts w:ascii="Times New Roman" w:hAnsi="Times New Roman" w:cs="Times New Roman"/>
          <w:color w:val="000000" w:themeColor="text1"/>
          <w:sz w:val="28"/>
          <w:szCs w:val="28"/>
          <w:lang w:val="uk-UA"/>
        </w:rPr>
        <w:lastRenderedPageBreak/>
        <w:t>систем і мультимодальних транспортних технологій в складі міжнародних транспортних коридорів. До основних факторів становлення та розвитку інтеграційних процесів на транспорті відносяться:</w:t>
      </w:r>
    </w:p>
    <w:p w14:paraId="7E29E785"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структурні зрушення в системі світових господарських зв'язків,</w:t>
      </w:r>
    </w:p>
    <w:p w14:paraId="28A3E476"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глобалізація економічного розвитку,</w:t>
      </w:r>
    </w:p>
    <w:p w14:paraId="3280422F"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інтеграція в системі світового поділу праці,</w:t>
      </w:r>
    </w:p>
    <w:p w14:paraId="7D77CB34"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розширення науково-технічного прогресу,</w:t>
      </w:r>
    </w:p>
    <w:p w14:paraId="77BB8AB0"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економіко-географічні чинники формування вантажних потоків,</w:t>
      </w:r>
    </w:p>
    <w:p w14:paraId="70C48B6E" w14:textId="77777777" w:rsidR="00DD2FD4" w:rsidRPr="00984AE1"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984AE1">
        <w:rPr>
          <w:rFonts w:ascii="Times New Roman" w:hAnsi="Times New Roman" w:cs="Times New Roman"/>
          <w:color w:val="000000" w:themeColor="text1"/>
          <w:sz w:val="28"/>
          <w:szCs w:val="28"/>
          <w:lang w:val="uk-UA"/>
        </w:rPr>
        <w:t xml:space="preserve"> нерівномірність концентрації інвестиційних ресурсів.</w:t>
      </w:r>
    </w:p>
    <w:p w14:paraId="3F25E0CA" w14:textId="77777777" w:rsidR="00DD2FD4" w:rsidRPr="0004480F" w:rsidRDefault="00DD2FD4" w:rsidP="00DD2FD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Відповідність морських транспортних підприємств</w:t>
      </w:r>
      <w:r w:rsidRPr="00310629">
        <w:rPr>
          <w:rFonts w:ascii="Times New Roman" w:hAnsi="Times New Roman" w:cs="Times New Roman"/>
          <w:color w:val="000000" w:themeColor="text1"/>
          <w:sz w:val="28"/>
          <w:szCs w:val="28"/>
          <w:lang w:val="uk-UA"/>
        </w:rPr>
        <w:t xml:space="preserve"> перерахованим обмеженням забезпечує безперервність і ефективність обслуговування виробничо-економічних відносин окремих країн. Цим певною мірою обумовлюється нерівномірність розміщення провізної здатності флоту і пропускної здатності портів. </w:t>
      </w:r>
      <w:r w:rsidRPr="0004480F">
        <w:rPr>
          <w:rFonts w:ascii="Times New Roman" w:hAnsi="Times New Roman" w:cs="Times New Roman"/>
          <w:sz w:val="28"/>
          <w:szCs w:val="28"/>
          <w:lang w:val="uk-UA"/>
        </w:rPr>
        <w:t>Потужність вантажних терміналів морських портів розвинених держав досягає 75 відсотків загальної потужності портів світу, незважаючи на поставку основної маси сировинних і енергетичних ресу</w:t>
      </w:r>
      <w:r>
        <w:rPr>
          <w:rFonts w:ascii="Times New Roman" w:hAnsi="Times New Roman" w:cs="Times New Roman"/>
          <w:sz w:val="28"/>
          <w:szCs w:val="28"/>
          <w:lang w:val="uk-UA"/>
        </w:rPr>
        <w:t>рсів з країн, що розвиваються</w:t>
      </w:r>
      <w:r w:rsidRPr="0004480F">
        <w:rPr>
          <w:rFonts w:ascii="Times New Roman" w:hAnsi="Times New Roman" w:cs="Times New Roman"/>
          <w:sz w:val="28"/>
          <w:szCs w:val="28"/>
          <w:lang w:val="uk-UA"/>
        </w:rPr>
        <w:t xml:space="preserve">. </w:t>
      </w:r>
    </w:p>
    <w:p w14:paraId="2B2D7987" w14:textId="77777777" w:rsidR="00DD2FD4" w:rsidRPr="0004480F" w:rsidRDefault="00DD2FD4" w:rsidP="00DD2FD4">
      <w:pPr>
        <w:spacing w:after="0" w:line="360" w:lineRule="auto"/>
        <w:ind w:firstLine="709"/>
        <w:jc w:val="both"/>
        <w:rPr>
          <w:rFonts w:ascii="Times New Roman" w:hAnsi="Times New Roman" w:cs="Times New Roman"/>
          <w:sz w:val="28"/>
          <w:szCs w:val="28"/>
          <w:lang w:val="uk-UA"/>
        </w:rPr>
      </w:pPr>
      <w:r w:rsidRPr="003E1BDD">
        <w:rPr>
          <w:rFonts w:ascii="Times New Roman" w:hAnsi="Times New Roman" w:cs="Times New Roman"/>
          <w:color w:val="000000" w:themeColor="text1"/>
          <w:sz w:val="28"/>
          <w:szCs w:val="28"/>
          <w:lang w:val="uk-UA"/>
        </w:rPr>
        <w:t xml:space="preserve">Цей підхід фактично змінює економічну базу, на основі якої будуються тарифи, і зміна якої призводить до їх циклічних коливань. Під економічним ефектом при цьому з позиції міжнародної економіки розглядається не максимальна бухгалтерський прибуток, а величина транспортної складової у </w:t>
      </w:r>
      <w:r w:rsidRPr="0004480F">
        <w:rPr>
          <w:rFonts w:ascii="Times New Roman" w:hAnsi="Times New Roman" w:cs="Times New Roman"/>
          <w:sz w:val="28"/>
          <w:szCs w:val="28"/>
          <w:lang w:val="uk-UA"/>
        </w:rPr>
        <w:t>вартості готової продукції, тобто фактично структура економічного прибутку.</w:t>
      </w:r>
    </w:p>
    <w:p w14:paraId="0A9C0936"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1F1A15F1" w14:textId="77777777" w:rsidR="00A4197D" w:rsidRDefault="00A4197D" w:rsidP="00DD2FD4">
      <w:pPr>
        <w:spacing w:after="0" w:line="360" w:lineRule="auto"/>
        <w:ind w:firstLine="709"/>
        <w:jc w:val="both"/>
        <w:rPr>
          <w:rFonts w:ascii="Times New Roman" w:hAnsi="Times New Roman" w:cs="Times New Roman"/>
          <w:color w:val="000000" w:themeColor="text1"/>
          <w:sz w:val="28"/>
          <w:szCs w:val="28"/>
          <w:lang w:val="uk-UA"/>
        </w:rPr>
      </w:pPr>
    </w:p>
    <w:p w14:paraId="46C8704E" w14:textId="77777777" w:rsidR="00DD2FD4" w:rsidRDefault="00DD2FD4" w:rsidP="00DD2FD4">
      <w:pPr>
        <w:spacing w:after="0" w:line="360" w:lineRule="auto"/>
        <w:ind w:firstLine="709"/>
        <w:jc w:val="both"/>
        <w:rPr>
          <w:rFonts w:ascii="Times New Roman" w:hAnsi="Times New Roman" w:cs="Times New Roman"/>
          <w:b/>
          <w:sz w:val="28"/>
          <w:szCs w:val="28"/>
          <w:lang w:val="uk-UA"/>
        </w:rPr>
      </w:pPr>
      <w:r w:rsidRPr="00AD724F">
        <w:rPr>
          <w:rFonts w:ascii="Times New Roman" w:hAnsi="Times New Roman" w:cs="Times New Roman"/>
          <w:b/>
          <w:color w:val="000000" w:themeColor="text1"/>
          <w:sz w:val="28"/>
          <w:szCs w:val="28"/>
          <w:lang w:val="uk-UA"/>
        </w:rPr>
        <w:t>2.2.</w:t>
      </w:r>
      <w:r>
        <w:rPr>
          <w:rFonts w:ascii="Times New Roman" w:hAnsi="Times New Roman" w:cs="Times New Roman"/>
          <w:color w:val="000000" w:themeColor="text1"/>
          <w:sz w:val="28"/>
          <w:szCs w:val="28"/>
          <w:lang w:val="uk-UA"/>
        </w:rPr>
        <w:t xml:space="preserve"> </w:t>
      </w:r>
      <w:r w:rsidRPr="00602BF4">
        <w:rPr>
          <w:rFonts w:ascii="Times New Roman" w:hAnsi="Times New Roman" w:cs="Times New Roman"/>
          <w:b/>
          <w:sz w:val="28"/>
          <w:szCs w:val="28"/>
          <w:lang w:val="uk-UA"/>
        </w:rPr>
        <w:t>Економічні аспекти функціонування ринку морської торгівлі</w:t>
      </w:r>
    </w:p>
    <w:p w14:paraId="12892B31" w14:textId="77777777" w:rsidR="00AD724F" w:rsidRPr="0004480F" w:rsidRDefault="00AD724F" w:rsidP="00DD2FD4">
      <w:pPr>
        <w:spacing w:after="0" w:line="360" w:lineRule="auto"/>
        <w:ind w:firstLine="709"/>
        <w:jc w:val="both"/>
        <w:rPr>
          <w:rFonts w:ascii="Times New Roman" w:hAnsi="Times New Roman" w:cs="Times New Roman"/>
          <w:color w:val="000000" w:themeColor="text1"/>
          <w:sz w:val="28"/>
          <w:szCs w:val="28"/>
          <w:lang w:val="uk-UA"/>
        </w:rPr>
      </w:pPr>
    </w:p>
    <w:p w14:paraId="334ABBE3"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 xml:space="preserve">Узгодження основних напрямків освоєння міжнародних вантажопотоків, націлене на інтенсифікацію діяльності транспортних підприємств, зумовлює конкретні завдання національних комплексів морського транспорту. Слід </w:t>
      </w:r>
      <w:r w:rsidRPr="00557856">
        <w:rPr>
          <w:rFonts w:ascii="Times New Roman" w:hAnsi="Times New Roman" w:cs="Times New Roman"/>
          <w:color w:val="000000" w:themeColor="text1"/>
          <w:sz w:val="28"/>
          <w:szCs w:val="28"/>
          <w:lang w:val="uk-UA"/>
        </w:rPr>
        <w:lastRenderedPageBreak/>
        <w:t>зазначити, що крім традиційних форм інтеграції на підставі двосторонніх і багатосторонніх угод про взаємодію транспортних підприємств, формуються глобальні технології.</w:t>
      </w:r>
    </w:p>
    <w:p w14:paraId="5516B913" w14:textId="77777777" w:rsidR="00DD2FD4" w:rsidRPr="00A107B9" w:rsidRDefault="00DD2FD4" w:rsidP="00DD2FD4">
      <w:pPr>
        <w:spacing w:after="0" w:line="360" w:lineRule="auto"/>
        <w:ind w:firstLine="709"/>
        <w:jc w:val="both"/>
        <w:rPr>
          <w:rFonts w:ascii="Times New Roman" w:hAnsi="Times New Roman" w:cs="Times New Roman"/>
          <w:color w:val="000000" w:themeColor="text1"/>
          <w:sz w:val="28"/>
          <w:szCs w:val="28"/>
        </w:rPr>
      </w:pPr>
      <w:r w:rsidRPr="00557856">
        <w:rPr>
          <w:rFonts w:ascii="Times New Roman" w:hAnsi="Times New Roman" w:cs="Times New Roman"/>
          <w:color w:val="000000" w:themeColor="text1"/>
          <w:sz w:val="28"/>
          <w:szCs w:val="28"/>
          <w:lang w:val="uk-UA"/>
        </w:rPr>
        <w:t xml:space="preserve">Це, перш за все, міжнародні транспортні коридори, логістичні товаропровідні системи, інтермодальні </w:t>
      </w:r>
      <w:r w:rsidRPr="00CC0A3D">
        <w:rPr>
          <w:rFonts w:ascii="Times New Roman" w:hAnsi="Times New Roman" w:cs="Times New Roman"/>
          <w:sz w:val="28"/>
          <w:szCs w:val="28"/>
          <w:lang w:val="uk-UA"/>
        </w:rPr>
        <w:t>повідомлення і так звані транспортні осі [</w:t>
      </w:r>
      <w:r>
        <w:rPr>
          <w:rFonts w:ascii="Times New Roman" w:hAnsi="Times New Roman" w:cs="Times New Roman"/>
          <w:sz w:val="28"/>
          <w:szCs w:val="28"/>
          <w:lang w:val="uk-UA"/>
        </w:rPr>
        <w:t>27</w:t>
      </w:r>
      <w:r w:rsidRPr="00CC0A3D">
        <w:rPr>
          <w:rFonts w:ascii="Times New Roman" w:hAnsi="Times New Roman" w:cs="Times New Roman"/>
          <w:sz w:val="28"/>
          <w:szCs w:val="28"/>
          <w:lang w:val="uk-UA"/>
        </w:rPr>
        <w:t xml:space="preserve">]. </w:t>
      </w:r>
      <w:r w:rsidRPr="00557856">
        <w:rPr>
          <w:rFonts w:ascii="Times New Roman" w:hAnsi="Times New Roman" w:cs="Times New Roman"/>
          <w:color w:val="000000" w:themeColor="text1"/>
          <w:sz w:val="28"/>
          <w:szCs w:val="28"/>
          <w:lang w:val="uk-UA"/>
        </w:rPr>
        <w:t xml:space="preserve">Тому необхідно в рамках національних програм розвитку окремих видів транспорту враховувати ці напрямки. </w:t>
      </w:r>
    </w:p>
    <w:p w14:paraId="63C6DDED"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 xml:space="preserve"> Процес інтеграції в морському транспортом комплексі націлений на концентрацію ресурсів на обробці вантажних і транспортних потоків. Рівень інтеграції відбивається на результатах роботи порту, флоту, наземних видів транспорту, вантажовласників і суб'єктів зовнішньоторговельних операцій. Тому необхідна розробка механізму управління раціональним використанням ресурсів. В умовах жорсткої конкурентної боротьби за розширення сфери діяльності морських транспортн</w:t>
      </w:r>
      <w:r>
        <w:rPr>
          <w:rFonts w:ascii="Times New Roman" w:hAnsi="Times New Roman" w:cs="Times New Roman"/>
          <w:color w:val="000000" w:themeColor="text1"/>
          <w:sz w:val="28"/>
          <w:szCs w:val="28"/>
          <w:lang w:val="uk-UA"/>
        </w:rPr>
        <w:t>их підприємств рівень ресурсоємк</w:t>
      </w:r>
      <w:r w:rsidRPr="00557856">
        <w:rPr>
          <w:rFonts w:ascii="Times New Roman" w:hAnsi="Times New Roman" w:cs="Times New Roman"/>
          <w:color w:val="000000" w:themeColor="text1"/>
          <w:sz w:val="28"/>
          <w:szCs w:val="28"/>
          <w:lang w:val="uk-UA"/>
        </w:rPr>
        <w:t>ості стає найважливішим критерієм адаптації до нових умов і факторів їх діяльності.</w:t>
      </w:r>
    </w:p>
    <w:p w14:paraId="5F3CA6A3"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рис. 2.6 представлена динаміка розвитку міжнародної морської торгівлі.</w:t>
      </w:r>
    </w:p>
    <w:p w14:paraId="34D19761"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noProof/>
          <w:lang w:eastAsia="ru-RU"/>
        </w:rPr>
        <w:drawing>
          <wp:inline distT="0" distB="0" distL="0" distR="0" wp14:anchorId="35B1D1BD" wp14:editId="01C7FCF5">
            <wp:extent cx="4572000" cy="2794407"/>
            <wp:effectExtent l="0" t="0" r="0" b="0"/>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7A927BF"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Рис. 2.6. Міжнародна морська торгівля, за типами вантажу, мільйон тонн завантажено</w:t>
      </w:r>
    </w:p>
    <w:p w14:paraId="5F66BD7A" w14:textId="77777777" w:rsidR="00DD2FD4" w:rsidRDefault="00DD2FD4" w:rsidP="00DD2FD4">
      <w:pPr>
        <w:spacing w:after="0"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Джерело: </w:t>
      </w:r>
      <w:r w:rsidRPr="005049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25</w:t>
      </w:r>
      <w:r w:rsidRPr="005049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p>
    <w:p w14:paraId="037FCB2A"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p>
    <w:p w14:paraId="58A1B591"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BE2732">
        <w:rPr>
          <w:rFonts w:ascii="Times New Roman" w:hAnsi="Times New Roman" w:cs="Times New Roman"/>
          <w:color w:val="000000" w:themeColor="text1"/>
          <w:sz w:val="28"/>
          <w:szCs w:val="28"/>
          <w:lang w:val="uk-UA"/>
        </w:rPr>
        <w:t>Морський транспорт залишається основою глобалізації</w:t>
      </w:r>
      <w:r>
        <w:rPr>
          <w:rFonts w:ascii="Times New Roman" w:hAnsi="Times New Roman" w:cs="Times New Roman"/>
          <w:color w:val="000000" w:themeColor="text1"/>
          <w:sz w:val="28"/>
          <w:szCs w:val="28"/>
          <w:lang w:val="uk-UA"/>
        </w:rPr>
        <w:t xml:space="preserve"> в структурі ринка морської торгівлі. Однак об’єми  міжнародної морської торгівлі</w:t>
      </w:r>
      <w:r w:rsidRPr="00BE273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незначно впали</w:t>
      </w:r>
      <w:r w:rsidRPr="00BE273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 2018 році завдяки меншій мірі економічних показників</w:t>
      </w:r>
      <w:r w:rsidRPr="00BE2732">
        <w:rPr>
          <w:rFonts w:ascii="Times New Roman" w:hAnsi="Times New Roman" w:cs="Times New Roman"/>
          <w:color w:val="000000" w:themeColor="text1"/>
          <w:sz w:val="28"/>
          <w:szCs w:val="28"/>
          <w:lang w:val="uk-UA"/>
        </w:rPr>
        <w:t xml:space="preserve"> на т</w:t>
      </w:r>
      <w:r>
        <w:rPr>
          <w:rFonts w:ascii="Times New Roman" w:hAnsi="Times New Roman" w:cs="Times New Roman"/>
          <w:color w:val="000000" w:themeColor="text1"/>
          <w:sz w:val="28"/>
          <w:szCs w:val="28"/>
          <w:lang w:val="uk-UA"/>
        </w:rPr>
        <w:t xml:space="preserve">лі підвищеної невизначеності та </w:t>
      </w:r>
      <w:r w:rsidRPr="00BE2732">
        <w:rPr>
          <w:rFonts w:ascii="Times New Roman" w:hAnsi="Times New Roman" w:cs="Times New Roman"/>
          <w:color w:val="000000" w:themeColor="text1"/>
          <w:sz w:val="28"/>
          <w:szCs w:val="28"/>
          <w:lang w:val="uk-UA"/>
        </w:rPr>
        <w:t>нарощування широк</w:t>
      </w:r>
      <w:r>
        <w:rPr>
          <w:rFonts w:ascii="Times New Roman" w:hAnsi="Times New Roman" w:cs="Times New Roman"/>
          <w:color w:val="000000" w:themeColor="text1"/>
          <w:sz w:val="28"/>
          <w:szCs w:val="28"/>
          <w:lang w:val="uk-UA"/>
        </w:rPr>
        <w:t xml:space="preserve">их негативних ризиків. Цей спад </w:t>
      </w:r>
      <w:r w:rsidRPr="00BE2732">
        <w:rPr>
          <w:rFonts w:ascii="Times New Roman" w:hAnsi="Times New Roman" w:cs="Times New Roman"/>
          <w:color w:val="000000" w:themeColor="text1"/>
          <w:sz w:val="28"/>
          <w:szCs w:val="28"/>
          <w:lang w:val="uk-UA"/>
        </w:rPr>
        <w:t>відображає розвиток</w:t>
      </w:r>
      <w:r>
        <w:rPr>
          <w:rFonts w:ascii="Times New Roman" w:hAnsi="Times New Roman" w:cs="Times New Roman"/>
          <w:color w:val="000000" w:themeColor="text1"/>
          <w:sz w:val="28"/>
          <w:szCs w:val="28"/>
          <w:lang w:val="uk-UA"/>
        </w:rPr>
        <w:t xml:space="preserve"> світової економіки та торгівлі</w:t>
      </w:r>
      <w:r w:rsidRPr="00BE2732">
        <w:rPr>
          <w:rFonts w:ascii="Times New Roman" w:hAnsi="Times New Roman" w:cs="Times New Roman"/>
          <w:color w:val="000000" w:themeColor="text1"/>
          <w:sz w:val="28"/>
          <w:szCs w:val="28"/>
          <w:lang w:val="uk-UA"/>
        </w:rPr>
        <w:t>. Обсяг</w:t>
      </w:r>
      <w:r>
        <w:rPr>
          <w:rFonts w:ascii="Times New Roman" w:hAnsi="Times New Roman" w:cs="Times New Roman"/>
          <w:color w:val="000000" w:themeColor="text1"/>
          <w:sz w:val="28"/>
          <w:szCs w:val="28"/>
          <w:lang w:val="uk-UA"/>
        </w:rPr>
        <w:t>и зросли на 2,7 відсотка, нижче історичного середнього</w:t>
      </w:r>
      <w:r w:rsidRPr="00BE2732">
        <w:rPr>
          <w:rFonts w:ascii="Times New Roman" w:hAnsi="Times New Roman" w:cs="Times New Roman"/>
          <w:color w:val="000000" w:themeColor="text1"/>
          <w:sz w:val="28"/>
          <w:szCs w:val="28"/>
          <w:lang w:val="uk-UA"/>
        </w:rPr>
        <w:t xml:space="preserve"> значення 3</w:t>
      </w:r>
      <w:r>
        <w:rPr>
          <w:rFonts w:ascii="Times New Roman" w:hAnsi="Times New Roman" w:cs="Times New Roman"/>
          <w:color w:val="000000" w:themeColor="text1"/>
          <w:sz w:val="28"/>
          <w:szCs w:val="28"/>
          <w:lang w:val="uk-UA"/>
        </w:rPr>
        <w:t xml:space="preserve">,0 відсотка за 1970–2017 рр. та </w:t>
      </w:r>
      <w:r w:rsidRPr="00BE2732">
        <w:rPr>
          <w:rFonts w:ascii="Times New Roman" w:hAnsi="Times New Roman" w:cs="Times New Roman"/>
          <w:color w:val="000000" w:themeColor="text1"/>
          <w:sz w:val="28"/>
          <w:szCs w:val="28"/>
          <w:lang w:val="uk-UA"/>
        </w:rPr>
        <w:t>4,1 відсотка в 2</w:t>
      </w:r>
      <w:r>
        <w:rPr>
          <w:rFonts w:ascii="Times New Roman" w:hAnsi="Times New Roman" w:cs="Times New Roman"/>
          <w:color w:val="000000" w:themeColor="text1"/>
          <w:sz w:val="28"/>
          <w:szCs w:val="28"/>
          <w:lang w:val="uk-UA"/>
        </w:rPr>
        <w:t>017 році. Проте загальні обсяги досягли межі у 2018 році 11 005 мільйон тон (завантажено).</w:t>
      </w:r>
    </w:p>
    <w:p w14:paraId="4EBF5511"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В кінцевому рахунку, міжнародна економічна інтеграція в будь-якій сфері діяльності,</w:t>
      </w:r>
      <w:r>
        <w:rPr>
          <w:rFonts w:ascii="Times New Roman" w:hAnsi="Times New Roman" w:cs="Times New Roman"/>
          <w:color w:val="000000" w:themeColor="text1"/>
          <w:sz w:val="28"/>
          <w:szCs w:val="28"/>
          <w:lang w:val="uk-UA"/>
        </w:rPr>
        <w:t xml:space="preserve"> об'єктивно зумовлена ​​розшире</w:t>
      </w:r>
      <w:r w:rsidRPr="00557856">
        <w:rPr>
          <w:rFonts w:ascii="Times New Roman" w:hAnsi="Times New Roman" w:cs="Times New Roman"/>
          <w:color w:val="000000" w:themeColor="text1"/>
          <w:sz w:val="28"/>
          <w:szCs w:val="28"/>
          <w:lang w:val="uk-UA"/>
        </w:rPr>
        <w:t>н</w:t>
      </w:r>
      <w:r>
        <w:rPr>
          <w:rFonts w:ascii="Times New Roman" w:hAnsi="Times New Roman" w:cs="Times New Roman"/>
          <w:color w:val="000000" w:themeColor="text1"/>
          <w:sz w:val="28"/>
          <w:szCs w:val="28"/>
          <w:lang w:val="uk-UA"/>
        </w:rPr>
        <w:t>н</w:t>
      </w:r>
      <w:r w:rsidRPr="00557856">
        <w:rPr>
          <w:rFonts w:ascii="Times New Roman" w:hAnsi="Times New Roman" w:cs="Times New Roman"/>
          <w:color w:val="000000" w:themeColor="text1"/>
          <w:sz w:val="28"/>
          <w:szCs w:val="28"/>
          <w:lang w:val="uk-UA"/>
        </w:rPr>
        <w:t>ям міжнародного поділу праці, інтернаціоналізацією капіталу, глобальним характером використання природних ресурсів та науково-технічного прогресу. Крім того, особливого значення набуває процес відкритості національних економік і свободи торгівлі.</w:t>
      </w:r>
    </w:p>
    <w:p w14:paraId="1D2F3B67" w14:textId="77777777" w:rsidR="00DD2FD4" w:rsidRPr="0055785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Система чинників стабільності функціонування інтегрованого транспортного комплексу обумовлює і тип реалізованої економічної стратегії розвитку окремих підприємств.</w:t>
      </w:r>
    </w:p>
    <w:p w14:paraId="3806AA2C" w14:textId="77777777" w:rsidR="00DD2FD4" w:rsidRPr="0055785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Участь в цьому процесі держави розміщення порту і держав, що формують транзитні вантажопотоки, визначає механізм управління реалізацією глобальної і локальних економічних цілей. Разом з тим зміна кон'юнктури фрахтового ринку, характер концентрації ресурсів, еластичність господарської ситуації, прояв нових факторів і зміна макроекономічних пріоритетів зумовлюють появу нових завдань максимізації результатів або мінімізації витрат. Напрямок зміни останніх і визначають принципи та напрямки інтеграції національного морського транспортного комплексу за критеріями оптимізації кінцевих результатів.</w:t>
      </w:r>
    </w:p>
    <w:p w14:paraId="72BB25F5" w14:textId="77777777" w:rsidR="00DD2FD4" w:rsidRPr="00E36858"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57856">
        <w:rPr>
          <w:rFonts w:ascii="Times New Roman" w:hAnsi="Times New Roman" w:cs="Times New Roman"/>
          <w:color w:val="000000" w:themeColor="text1"/>
          <w:sz w:val="28"/>
          <w:szCs w:val="28"/>
          <w:lang w:val="uk-UA"/>
        </w:rPr>
        <w:t xml:space="preserve">Висока фондомісткість транспортного розвитку ускладнює управління ефективністю інтеграційних процесів на початковому і на наступних етапах життєвого циклу судноплавних підприємств і портів. Виникають додаткові </w:t>
      </w:r>
      <w:r w:rsidRPr="00557856">
        <w:rPr>
          <w:rFonts w:ascii="Times New Roman" w:hAnsi="Times New Roman" w:cs="Times New Roman"/>
          <w:color w:val="000000" w:themeColor="text1"/>
          <w:sz w:val="28"/>
          <w:szCs w:val="28"/>
          <w:lang w:val="uk-UA"/>
        </w:rPr>
        <w:lastRenderedPageBreak/>
        <w:t>витрати і ризики підтримки конкурентоспроможності технологічних процесів. Це обумовлено різким зростанням витрат на підтримання постійної адекватності вимогам надійності. Альтернативою стає таке напрямки розвитку, яке засноване на інтенсивному оновленні основного капіталу.</w:t>
      </w:r>
    </w:p>
    <w:p w14:paraId="10AC2F41" w14:textId="77777777" w:rsidR="00DD2FD4" w:rsidRPr="00E36858" w:rsidRDefault="00DD2FD4" w:rsidP="00DD2FD4">
      <w:pPr>
        <w:spacing w:after="0" w:line="360" w:lineRule="auto"/>
        <w:ind w:firstLine="709"/>
        <w:jc w:val="both"/>
        <w:rPr>
          <w:rFonts w:ascii="Times New Roman" w:hAnsi="Times New Roman" w:cs="Times New Roman"/>
          <w:color w:val="FF0000"/>
          <w:sz w:val="28"/>
          <w:szCs w:val="28"/>
          <w:lang w:val="uk-UA"/>
        </w:rPr>
      </w:pPr>
      <w:r w:rsidRPr="00E36858">
        <w:rPr>
          <w:rFonts w:ascii="Times New Roman" w:hAnsi="Times New Roman" w:cs="Times New Roman"/>
          <w:sz w:val="28"/>
          <w:szCs w:val="28"/>
          <w:lang w:val="uk-UA"/>
        </w:rPr>
        <w:t>На макроекономічному рівні процеси глобалізації концентрують увагу держав і інтеграційних об'єднань на економічній активності поза своїми кордонами. В основі цієї стратегії лежить лібералізація торгівлі, нівелювання торгових і інвестиційних перешкод, створення зон вільної торг</w:t>
      </w:r>
      <w:r>
        <w:rPr>
          <w:rFonts w:ascii="Times New Roman" w:hAnsi="Times New Roman" w:cs="Times New Roman"/>
          <w:sz w:val="28"/>
          <w:szCs w:val="28"/>
          <w:lang w:val="uk-UA"/>
        </w:rPr>
        <w:t>івлі</w:t>
      </w:r>
      <w:r w:rsidRPr="00E36858">
        <w:rPr>
          <w:rFonts w:ascii="Times New Roman" w:hAnsi="Times New Roman" w:cs="Times New Roman"/>
          <w:sz w:val="28"/>
          <w:szCs w:val="28"/>
          <w:lang w:val="uk-UA"/>
        </w:rPr>
        <w:t>. Крім того, процес глобалізації охоплює багатосторонні угоди про створення світового економічного, правового, інформаційного, політичного простору. В цьому аспекті і</w:t>
      </w:r>
      <w:r>
        <w:rPr>
          <w:rFonts w:ascii="Times New Roman" w:hAnsi="Times New Roman" w:cs="Times New Roman"/>
          <w:sz w:val="28"/>
          <w:szCs w:val="28"/>
          <w:lang w:val="uk-UA"/>
        </w:rPr>
        <w:t xml:space="preserve"> формується глобальний</w:t>
      </w:r>
      <w:r w:rsidRPr="00E36858">
        <w:rPr>
          <w:rFonts w:ascii="Times New Roman" w:hAnsi="Times New Roman" w:cs="Times New Roman"/>
          <w:sz w:val="28"/>
          <w:szCs w:val="28"/>
          <w:lang w:val="uk-UA"/>
        </w:rPr>
        <w:t xml:space="preserve"> ринок</w:t>
      </w:r>
      <w:r>
        <w:rPr>
          <w:rFonts w:ascii="Times New Roman" w:hAnsi="Times New Roman" w:cs="Times New Roman"/>
          <w:sz w:val="28"/>
          <w:szCs w:val="28"/>
          <w:lang w:val="uk-UA"/>
        </w:rPr>
        <w:t xml:space="preserve"> транспортних послуг</w:t>
      </w:r>
      <w:r w:rsidRPr="00E36858">
        <w:rPr>
          <w:rFonts w:ascii="Times New Roman" w:hAnsi="Times New Roman" w:cs="Times New Roman"/>
          <w:sz w:val="28"/>
          <w:szCs w:val="28"/>
          <w:lang w:val="uk-UA"/>
        </w:rPr>
        <w:t xml:space="preserve">, розділений на регіональні </w:t>
      </w:r>
      <w:r>
        <w:rPr>
          <w:rFonts w:ascii="Times New Roman" w:hAnsi="Times New Roman" w:cs="Times New Roman"/>
          <w:sz w:val="28"/>
          <w:szCs w:val="28"/>
          <w:lang w:val="uk-UA"/>
        </w:rPr>
        <w:t>та спеціалізовані сектора</w:t>
      </w:r>
      <w:r w:rsidRPr="00834D3F">
        <w:rPr>
          <w:rFonts w:ascii="Times New Roman" w:hAnsi="Times New Roman" w:cs="Times New Roman"/>
          <w:sz w:val="28"/>
          <w:szCs w:val="28"/>
          <w:lang w:val="uk-UA"/>
        </w:rPr>
        <w:t>.</w:t>
      </w:r>
    </w:p>
    <w:p w14:paraId="389D7ED8" w14:textId="77777777" w:rsidR="00DD2FD4" w:rsidRPr="00E36858" w:rsidRDefault="00DD2FD4" w:rsidP="00DD2FD4">
      <w:pPr>
        <w:spacing w:after="0" w:line="360" w:lineRule="auto"/>
        <w:ind w:firstLine="709"/>
        <w:jc w:val="both"/>
        <w:rPr>
          <w:rFonts w:ascii="Times New Roman" w:hAnsi="Times New Roman" w:cs="Times New Roman"/>
          <w:sz w:val="28"/>
          <w:szCs w:val="28"/>
          <w:lang w:val="uk-UA"/>
        </w:rPr>
      </w:pPr>
      <w:r w:rsidRPr="00E36858">
        <w:rPr>
          <w:rFonts w:ascii="Times New Roman" w:hAnsi="Times New Roman" w:cs="Times New Roman"/>
          <w:sz w:val="28"/>
          <w:szCs w:val="28"/>
          <w:lang w:val="uk-UA"/>
        </w:rPr>
        <w:t>Створення і розвиток системи інтеграції дозволяє уникнути низки суперечностей і перешкод внаслідок використання трансфертних поставок, тарифів, сприятливих умов відтворення, адекватного відображення ринкової ситуації та ін. До негативних наслідків на мікроекономічному рівні відноситься ускладнення ро</w:t>
      </w:r>
      <w:r>
        <w:rPr>
          <w:rFonts w:ascii="Times New Roman" w:hAnsi="Times New Roman" w:cs="Times New Roman"/>
          <w:sz w:val="28"/>
          <w:szCs w:val="28"/>
          <w:lang w:val="uk-UA"/>
        </w:rPr>
        <w:t>боти малих підприємств морського транспорту</w:t>
      </w:r>
      <w:r w:rsidRPr="00E36858">
        <w:rPr>
          <w:rFonts w:ascii="Times New Roman" w:hAnsi="Times New Roman" w:cs="Times New Roman"/>
          <w:sz w:val="28"/>
          <w:szCs w:val="28"/>
          <w:lang w:val="uk-UA"/>
        </w:rPr>
        <w:t>.</w:t>
      </w:r>
    </w:p>
    <w:p w14:paraId="0D180115" w14:textId="77777777" w:rsidR="00DD2FD4" w:rsidRDefault="00DD2FD4" w:rsidP="00DD2FD4">
      <w:pPr>
        <w:spacing w:after="0" w:line="360" w:lineRule="auto"/>
        <w:ind w:firstLine="709"/>
        <w:jc w:val="both"/>
        <w:rPr>
          <w:rFonts w:ascii="Times New Roman" w:hAnsi="Times New Roman" w:cs="Times New Roman"/>
          <w:sz w:val="28"/>
          <w:szCs w:val="28"/>
          <w:lang w:val="uk-UA"/>
        </w:rPr>
      </w:pPr>
      <w:r w:rsidRPr="00E36858">
        <w:rPr>
          <w:rFonts w:ascii="Times New Roman" w:hAnsi="Times New Roman" w:cs="Times New Roman"/>
          <w:sz w:val="28"/>
          <w:szCs w:val="28"/>
          <w:lang w:val="uk-UA"/>
        </w:rPr>
        <w:t xml:space="preserve"> </w:t>
      </w:r>
      <w:r w:rsidRPr="00FB3159">
        <w:rPr>
          <w:rFonts w:ascii="Times New Roman" w:hAnsi="Times New Roman" w:cs="Times New Roman"/>
          <w:sz w:val="28"/>
          <w:szCs w:val="28"/>
          <w:lang w:val="uk-UA"/>
        </w:rPr>
        <w:t>Динаміка вантажообігу контейнерних порті</w:t>
      </w:r>
      <w:r>
        <w:rPr>
          <w:rFonts w:ascii="Times New Roman" w:hAnsi="Times New Roman" w:cs="Times New Roman"/>
          <w:sz w:val="28"/>
          <w:szCs w:val="28"/>
          <w:lang w:val="uk-UA"/>
        </w:rPr>
        <w:t>в Європи представлені на рис 2.7</w:t>
      </w:r>
      <w:r w:rsidRPr="00FB3159">
        <w:rPr>
          <w:rFonts w:ascii="Times New Roman" w:hAnsi="Times New Roman" w:cs="Times New Roman"/>
          <w:sz w:val="28"/>
          <w:szCs w:val="28"/>
        </w:rPr>
        <w:t xml:space="preserve">. </w:t>
      </w:r>
      <w:r w:rsidRPr="00FB3159">
        <w:rPr>
          <w:rFonts w:ascii="Times New Roman" w:hAnsi="Times New Roman" w:cs="Times New Roman"/>
          <w:sz w:val="28"/>
          <w:szCs w:val="28"/>
          <w:lang w:val="uk-UA"/>
        </w:rPr>
        <w:t xml:space="preserve">Гамбург, що входить в першу трійку найбільших </w:t>
      </w:r>
      <w:r>
        <w:rPr>
          <w:rFonts w:ascii="Times New Roman" w:hAnsi="Times New Roman" w:cs="Times New Roman"/>
          <w:sz w:val="28"/>
          <w:szCs w:val="28"/>
          <w:lang w:val="uk-UA"/>
        </w:rPr>
        <w:t>європейських портів, в 2017 році переробив 8820 тис.</w:t>
      </w:r>
      <w:r w:rsidRPr="00FB3159">
        <w:rPr>
          <w:rFonts w:ascii="Times New Roman" w:hAnsi="Times New Roman" w:cs="Times New Roman"/>
          <w:color w:val="000000"/>
          <w:sz w:val="28"/>
          <w:szCs w:val="28"/>
          <w:lang w:eastAsia="uk-UA"/>
        </w:rPr>
        <w:t xml:space="preserve"> </w:t>
      </w:r>
      <w:r w:rsidRPr="00FB3159">
        <w:rPr>
          <w:rFonts w:ascii="Times New Roman" w:hAnsi="Times New Roman" w:cs="Times New Roman"/>
          <w:color w:val="000000"/>
          <w:sz w:val="28"/>
          <w:szCs w:val="28"/>
          <w:lang w:val="en-US" w:eastAsia="uk-UA"/>
        </w:rPr>
        <w:t>TEU</w:t>
      </w:r>
      <w:r>
        <w:rPr>
          <w:rFonts w:ascii="Times New Roman" w:hAnsi="Times New Roman" w:cs="Times New Roman"/>
          <w:color w:val="000000"/>
          <w:sz w:val="28"/>
          <w:szCs w:val="28"/>
          <w:lang w:val="uk-UA" w:eastAsia="uk-UA"/>
        </w:rPr>
        <w:t>.</w:t>
      </w:r>
      <w:r w:rsidRPr="00FB3159">
        <w:rPr>
          <w:rFonts w:ascii="Times New Roman" w:hAnsi="Times New Roman" w:cs="Times New Roman"/>
          <w:sz w:val="28"/>
          <w:szCs w:val="28"/>
          <w:lang w:val="uk-UA"/>
        </w:rPr>
        <w:t xml:space="preserve"> Від нього різко відрізняються Роттердам і Антверпен, які збільшили обсяги роботи на 27-28% з 2017 року. Зростання глобального контейнерообігу в короткостроковій перспективі може сповільнитися внаслідок світової фінансової та економічної кризи. Основною проблемою розвитку контейнерних терміналів в світі є те, що вантажообіг зростає набагато швидше, ніж потужність самих терміналів.</w:t>
      </w:r>
    </w:p>
    <w:p w14:paraId="6CEE4995" w14:textId="77777777" w:rsidR="00DD2FD4" w:rsidRPr="00FB3159" w:rsidRDefault="00DD2FD4" w:rsidP="00DD2FD4">
      <w:pPr>
        <w:spacing w:after="0" w:line="360" w:lineRule="auto"/>
        <w:ind w:firstLine="709"/>
        <w:rPr>
          <w:rFonts w:ascii="Times New Roman" w:hAnsi="Times New Roman" w:cs="Times New Roman"/>
          <w:sz w:val="28"/>
          <w:szCs w:val="28"/>
          <w:lang w:val="uk-UA"/>
        </w:rPr>
      </w:pPr>
    </w:p>
    <w:p w14:paraId="0C89D9DC" w14:textId="77777777" w:rsidR="00DD2FD4" w:rsidRPr="00FC40B1" w:rsidRDefault="00DD2FD4" w:rsidP="00DD2FD4">
      <w:pPr>
        <w:spacing w:after="0" w:line="360" w:lineRule="auto"/>
        <w:ind w:firstLine="709"/>
        <w:jc w:val="center"/>
        <w:rPr>
          <w:rFonts w:ascii="Times New Roman" w:hAnsi="Times New Roman" w:cs="Times New Roman"/>
          <w:sz w:val="28"/>
          <w:szCs w:val="28"/>
          <w:lang w:val="en-US"/>
        </w:rPr>
      </w:pPr>
      <w:r>
        <w:rPr>
          <w:noProof/>
          <w:lang w:eastAsia="ru-RU"/>
        </w:rPr>
        <w:lastRenderedPageBreak/>
        <w:drawing>
          <wp:inline distT="0" distB="0" distL="0" distR="0" wp14:anchorId="703FF1E8" wp14:editId="6030463F">
            <wp:extent cx="4572000" cy="2743200"/>
            <wp:effectExtent l="0" t="0" r="0" b="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F7782CC" w14:textId="77777777" w:rsidR="00DD2FD4" w:rsidRDefault="00DD2FD4" w:rsidP="00DD2FD4">
      <w:pPr>
        <w:spacing w:after="0" w:line="360" w:lineRule="auto"/>
        <w:ind w:firstLine="709"/>
        <w:jc w:val="both"/>
        <w:rPr>
          <w:rFonts w:ascii="Times New Roman" w:hAnsi="Times New Roman" w:cs="Times New Roman"/>
          <w:color w:val="000000"/>
          <w:sz w:val="28"/>
          <w:szCs w:val="28"/>
          <w:lang w:val="uk-UA" w:eastAsia="uk-UA"/>
        </w:rPr>
      </w:pPr>
      <w:r w:rsidRPr="00FB3159">
        <w:rPr>
          <w:rFonts w:ascii="Times New Roman" w:hAnsi="Times New Roman" w:cs="Times New Roman"/>
          <w:sz w:val="28"/>
          <w:szCs w:val="28"/>
          <w:lang w:val="uk-UA"/>
        </w:rPr>
        <w:t>Рис. 2.7</w:t>
      </w:r>
      <w:r>
        <w:rPr>
          <w:rFonts w:ascii="Times New Roman" w:hAnsi="Times New Roman" w:cs="Times New Roman"/>
          <w:sz w:val="28"/>
          <w:szCs w:val="28"/>
          <w:lang w:val="uk-UA"/>
        </w:rPr>
        <w:t>.</w:t>
      </w:r>
      <w:r w:rsidRPr="00FB3159">
        <w:rPr>
          <w:rFonts w:ascii="Times New Roman" w:hAnsi="Times New Roman" w:cs="Times New Roman"/>
          <w:sz w:val="28"/>
          <w:szCs w:val="28"/>
          <w:lang w:val="uk-UA"/>
        </w:rPr>
        <w:t xml:space="preserve"> </w:t>
      </w:r>
      <w:r w:rsidRPr="00FB3159">
        <w:rPr>
          <w:rFonts w:ascii="Times New Roman" w:hAnsi="Times New Roman" w:cs="Times New Roman"/>
          <w:color w:val="000000"/>
          <w:sz w:val="28"/>
          <w:szCs w:val="28"/>
          <w:lang w:val="uk-UA" w:eastAsia="uk-UA"/>
        </w:rPr>
        <w:t xml:space="preserve"> Динаміка вантажообігу контейнерних портів Європи, тис. </w:t>
      </w:r>
      <w:r w:rsidRPr="00FB3159">
        <w:rPr>
          <w:rFonts w:ascii="Times New Roman" w:hAnsi="Times New Roman" w:cs="Times New Roman"/>
          <w:color w:val="000000"/>
          <w:sz w:val="28"/>
          <w:szCs w:val="28"/>
          <w:lang w:val="en-US" w:eastAsia="uk-UA"/>
        </w:rPr>
        <w:t>TEU</w:t>
      </w:r>
    </w:p>
    <w:p w14:paraId="46E19697" w14:textId="77777777" w:rsidR="00DD2FD4" w:rsidRPr="00DD2FD4" w:rsidRDefault="00DD2FD4" w:rsidP="00DD2FD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val="uk-UA" w:eastAsia="uk-UA"/>
        </w:rPr>
        <w:t xml:space="preserve">Джерело: </w:t>
      </w:r>
      <w:r w:rsidRPr="00DD2FD4">
        <w:rPr>
          <w:rFonts w:ascii="Times New Roman" w:hAnsi="Times New Roman" w:cs="Times New Roman"/>
          <w:color w:val="000000"/>
          <w:sz w:val="28"/>
          <w:szCs w:val="28"/>
          <w:lang w:eastAsia="uk-UA"/>
        </w:rPr>
        <w:t>[26]</w:t>
      </w:r>
    </w:p>
    <w:p w14:paraId="575AE776" w14:textId="77777777" w:rsidR="00DD2FD4" w:rsidRPr="00FB3159" w:rsidRDefault="00DD2FD4" w:rsidP="00DD2FD4">
      <w:pPr>
        <w:spacing w:after="0" w:line="360" w:lineRule="auto"/>
        <w:ind w:firstLine="709"/>
        <w:jc w:val="both"/>
        <w:rPr>
          <w:rFonts w:ascii="Times New Roman" w:hAnsi="Times New Roman" w:cs="Times New Roman"/>
          <w:sz w:val="28"/>
          <w:szCs w:val="28"/>
        </w:rPr>
      </w:pPr>
    </w:p>
    <w:p w14:paraId="556E7414" w14:textId="77777777" w:rsidR="00DD2FD4" w:rsidRDefault="00DD2FD4" w:rsidP="00DD2FD4">
      <w:pPr>
        <w:spacing w:after="0" w:line="360" w:lineRule="auto"/>
        <w:ind w:firstLine="709"/>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Для забезпечення конкурентного позиціонування морських транспортних підприємств </w:t>
      </w:r>
      <w:r w:rsidRPr="00692132">
        <w:rPr>
          <w:rFonts w:ascii="Times New Roman" w:hAnsi="Times New Roman" w:cs="Times New Roman"/>
          <w:sz w:val="28"/>
          <w:szCs w:val="28"/>
          <w:lang w:val="uk-UA"/>
        </w:rPr>
        <w:t xml:space="preserve">постійно удосконалюються підходи до вирішення питання стійкості функціонування транспортної системи. Суттєвою проблемою в цьому відношенні слід вважати недостатню точність розрахунків потенційних вантажопотоків </w:t>
      </w:r>
      <w:r w:rsidRPr="00834D3F">
        <w:rPr>
          <w:rFonts w:ascii="Times New Roman" w:hAnsi="Times New Roman" w:cs="Times New Roman"/>
          <w:sz w:val="28"/>
          <w:szCs w:val="28"/>
          <w:lang w:val="uk-UA"/>
        </w:rPr>
        <w:t xml:space="preserve">за діючими методиками </w:t>
      </w:r>
      <w:r w:rsidRPr="00834D3F">
        <w:rPr>
          <w:rFonts w:ascii="Times New Roman" w:hAnsi="Times New Roman" w:cs="Times New Roman"/>
          <w:sz w:val="28"/>
          <w:szCs w:val="28"/>
        </w:rPr>
        <w:t>[28]</w:t>
      </w:r>
      <w:r w:rsidRPr="00834D3F">
        <w:rPr>
          <w:rFonts w:ascii="Times New Roman" w:hAnsi="Times New Roman" w:cs="Times New Roman"/>
          <w:sz w:val="28"/>
          <w:szCs w:val="28"/>
          <w:lang w:val="uk-UA"/>
        </w:rPr>
        <w:t xml:space="preserve">. </w:t>
      </w:r>
    </w:p>
    <w:p w14:paraId="096817C8" w14:textId="77777777" w:rsidR="00DD2FD4" w:rsidRDefault="00DD2FD4" w:rsidP="00DD2FD4">
      <w:pPr>
        <w:spacing w:after="0" w:line="360" w:lineRule="auto"/>
        <w:ind w:firstLine="709"/>
        <w:jc w:val="both"/>
        <w:rPr>
          <w:rFonts w:ascii="Times New Roman" w:hAnsi="Times New Roman" w:cs="Times New Roman"/>
          <w:sz w:val="28"/>
          <w:szCs w:val="28"/>
          <w:lang w:val="uk-UA"/>
        </w:rPr>
      </w:pPr>
      <w:r w:rsidRPr="00692132">
        <w:rPr>
          <w:rFonts w:ascii="Times New Roman" w:hAnsi="Times New Roman" w:cs="Times New Roman"/>
          <w:sz w:val="28"/>
          <w:szCs w:val="28"/>
          <w:lang w:val="uk-UA"/>
        </w:rPr>
        <w:t>Становлення міжнародних транспортних коридорів, як основної форми інтеграції в системі транспортного обслуговування передбачає наявність спеціальних механізмів та інструментарію раціонального взаємодії всіх видів транспорту.</w:t>
      </w:r>
    </w:p>
    <w:p w14:paraId="79651870" w14:textId="77777777" w:rsidR="00DD2FD4" w:rsidRPr="00692132" w:rsidRDefault="00DD2FD4" w:rsidP="00DD2FD4">
      <w:pPr>
        <w:spacing w:after="0" w:line="360" w:lineRule="auto"/>
        <w:ind w:firstLine="709"/>
        <w:jc w:val="both"/>
        <w:rPr>
          <w:rFonts w:ascii="Times New Roman" w:hAnsi="Times New Roman" w:cs="Times New Roman"/>
          <w:sz w:val="28"/>
          <w:szCs w:val="28"/>
          <w:lang w:val="uk-UA"/>
        </w:rPr>
      </w:pPr>
      <w:r w:rsidRPr="00692132">
        <w:rPr>
          <w:rFonts w:ascii="Times New Roman" w:hAnsi="Times New Roman" w:cs="Times New Roman"/>
          <w:sz w:val="28"/>
          <w:szCs w:val="28"/>
          <w:lang w:val="uk-UA"/>
        </w:rPr>
        <w:t>Слід розрізняти категорії оптимальності і ефек</w:t>
      </w:r>
      <w:r>
        <w:rPr>
          <w:rFonts w:ascii="Times New Roman" w:hAnsi="Times New Roman" w:cs="Times New Roman"/>
          <w:sz w:val="28"/>
          <w:szCs w:val="28"/>
          <w:lang w:val="uk-UA"/>
        </w:rPr>
        <w:t>тивності розвитку стивідорного бізнесу</w:t>
      </w:r>
      <w:r w:rsidRPr="00692132">
        <w:rPr>
          <w:rFonts w:ascii="Times New Roman" w:hAnsi="Times New Roman" w:cs="Times New Roman"/>
          <w:sz w:val="28"/>
          <w:szCs w:val="28"/>
          <w:lang w:val="uk-UA"/>
        </w:rPr>
        <w:t>. Оптимальність розвитку морського транспорту країни повинна розглядатися як реальність, що забезпечує безпеку участі в міжнародному поділі праці, так і як економічна категорія. Вона включає стратегію розвитку, його структуру і цілі, а також найбільш ефективні шляхи досягнення мети. Максимальна ефективність функціонування може бути досягнута в умовах оптимального розвитку.</w:t>
      </w:r>
    </w:p>
    <w:p w14:paraId="36677726" w14:textId="77777777" w:rsidR="00DD2FD4" w:rsidRDefault="00DD2FD4" w:rsidP="00DD2FD4">
      <w:pPr>
        <w:spacing w:after="0" w:line="360" w:lineRule="auto"/>
        <w:ind w:firstLine="709"/>
        <w:jc w:val="both"/>
        <w:rPr>
          <w:rFonts w:ascii="Times New Roman" w:hAnsi="Times New Roman" w:cs="Times New Roman"/>
          <w:sz w:val="28"/>
          <w:szCs w:val="28"/>
          <w:lang w:val="uk-UA"/>
        </w:rPr>
      </w:pPr>
      <w:r w:rsidRPr="00692132">
        <w:rPr>
          <w:rFonts w:ascii="Times New Roman" w:hAnsi="Times New Roman" w:cs="Times New Roman"/>
          <w:sz w:val="28"/>
          <w:szCs w:val="28"/>
          <w:lang w:val="uk-UA"/>
        </w:rPr>
        <w:lastRenderedPageBreak/>
        <w:t>Підприємницькі аспекти формува</w:t>
      </w:r>
      <w:r>
        <w:rPr>
          <w:rFonts w:ascii="Times New Roman" w:hAnsi="Times New Roman" w:cs="Times New Roman"/>
          <w:sz w:val="28"/>
          <w:szCs w:val="28"/>
          <w:lang w:val="uk-UA"/>
        </w:rPr>
        <w:t>ння ефективності позиціонування морських транспортних підприємств</w:t>
      </w:r>
      <w:r w:rsidRPr="00692132">
        <w:rPr>
          <w:rFonts w:ascii="Times New Roman" w:hAnsi="Times New Roman" w:cs="Times New Roman"/>
          <w:sz w:val="28"/>
          <w:szCs w:val="28"/>
          <w:lang w:val="uk-UA"/>
        </w:rPr>
        <w:t xml:space="preserve"> зводяться до максимізації реального пото</w:t>
      </w:r>
      <w:r>
        <w:rPr>
          <w:rFonts w:ascii="Times New Roman" w:hAnsi="Times New Roman" w:cs="Times New Roman"/>
          <w:sz w:val="28"/>
          <w:szCs w:val="28"/>
          <w:lang w:val="uk-UA"/>
        </w:rPr>
        <w:t xml:space="preserve">ку грошей і </w:t>
      </w:r>
      <w:r w:rsidRPr="00692132">
        <w:rPr>
          <w:rFonts w:ascii="Times New Roman" w:hAnsi="Times New Roman" w:cs="Times New Roman"/>
          <w:sz w:val="28"/>
          <w:szCs w:val="28"/>
          <w:lang w:val="uk-UA"/>
        </w:rPr>
        <w:t>cash flow. Це досягається на основі конкурентного освоєння певної величини вантажопотоків, тобто підтримки ринкової привабливості підприємства. Крім того, про параметри підприємницької ефективності можна зробити висновок на основі аналіз</w:t>
      </w:r>
      <w:r>
        <w:rPr>
          <w:rFonts w:ascii="Times New Roman" w:hAnsi="Times New Roman" w:cs="Times New Roman"/>
          <w:sz w:val="28"/>
          <w:szCs w:val="28"/>
          <w:lang w:val="uk-UA"/>
        </w:rPr>
        <w:t>у фінансової стійкості (розділ 3.</w:t>
      </w:r>
      <w:r w:rsidRPr="00692132">
        <w:rPr>
          <w:rFonts w:ascii="Times New Roman" w:hAnsi="Times New Roman" w:cs="Times New Roman"/>
          <w:sz w:val="28"/>
          <w:szCs w:val="28"/>
          <w:lang w:val="uk-UA"/>
        </w:rPr>
        <w:t>) і досягнутої норми прибутку.</w:t>
      </w:r>
    </w:p>
    <w:p w14:paraId="3A52CD63" w14:textId="77777777" w:rsidR="00DD2FD4" w:rsidRPr="00EA4F90"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A4F90">
        <w:rPr>
          <w:rFonts w:ascii="Times New Roman" w:hAnsi="Times New Roman" w:cs="Times New Roman"/>
          <w:color w:val="000000" w:themeColor="text1"/>
          <w:sz w:val="28"/>
          <w:szCs w:val="28"/>
          <w:lang w:val="uk-UA"/>
        </w:rPr>
        <w:t>Завдання забезпечення стійкості економічного зростання в умовах регіональної нерівномірності розвитку вимагають чіткого економічного обґрунтування проектів і правового їх супроводу з позиції глобального економічного простору. Нестабільність функціонування економіки при наростанні дефіциту економічних ресурсів і необхідність підвищення конкурентоспроможності виробництва на основі ресурсозберігаючих технологій, зумовлюють стратегію вибору адекватних організаційно- економічних заходів для їх реалізації.</w:t>
      </w:r>
    </w:p>
    <w:p w14:paraId="159E2DFA"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A4F90">
        <w:rPr>
          <w:rFonts w:ascii="Times New Roman" w:hAnsi="Times New Roman" w:cs="Times New Roman"/>
          <w:color w:val="000000" w:themeColor="text1"/>
          <w:sz w:val="28"/>
          <w:szCs w:val="28"/>
          <w:lang w:val="uk-UA"/>
        </w:rPr>
        <w:t>Звідси випливає необхідність формування стратегії відповідної національним інтересам і пріоритетам ефективного використання базового потенціалу та його розвитку за критеріями повної зайнятості трудових ресурсів і раціональної спеціалізації, якщо не в межах світогосподарських зв'язків, то в системі регіональних економічних об'єднань. При цьому слід мати на увазі, що стійкість, надійність і ефективність участі економічних підсистем в процесах глобалізації тісно пов'язані з вирішенням транспортної проблеми.</w:t>
      </w:r>
    </w:p>
    <w:p w14:paraId="70568F95"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даний час контейнеризація є </w:t>
      </w:r>
      <w:r w:rsidRPr="0076464A">
        <w:rPr>
          <w:rFonts w:ascii="Times New Roman" w:hAnsi="Times New Roman" w:cs="Times New Roman"/>
          <w:color w:val="000000" w:themeColor="text1"/>
          <w:sz w:val="28"/>
          <w:szCs w:val="28"/>
          <w:lang w:val="uk-UA"/>
        </w:rPr>
        <w:t>пріоритетним напрямком перевезень</w:t>
      </w:r>
      <w:r>
        <w:rPr>
          <w:rFonts w:ascii="Times New Roman" w:hAnsi="Times New Roman" w:cs="Times New Roman"/>
          <w:color w:val="000000" w:themeColor="text1"/>
          <w:sz w:val="28"/>
          <w:szCs w:val="28"/>
          <w:lang w:val="uk-UA"/>
        </w:rPr>
        <w:t xml:space="preserve">. На рис. 2.8 наведена динаміка переробки </w:t>
      </w:r>
      <w:r w:rsidRPr="0076464A">
        <w:rPr>
          <w:rFonts w:ascii="Times New Roman" w:hAnsi="Times New Roman" w:cs="Times New Roman"/>
          <w:color w:val="000000" w:themeColor="text1"/>
          <w:sz w:val="28"/>
          <w:szCs w:val="28"/>
          <w:lang w:val="uk-UA"/>
        </w:rPr>
        <w:t>завантажених контейнерів в Чорноморському регіоні</w:t>
      </w:r>
      <w:r>
        <w:rPr>
          <w:rFonts w:ascii="Times New Roman" w:hAnsi="Times New Roman" w:cs="Times New Roman"/>
          <w:color w:val="000000" w:themeColor="text1"/>
          <w:sz w:val="28"/>
          <w:szCs w:val="28"/>
          <w:lang w:val="uk-UA"/>
        </w:rPr>
        <w:t xml:space="preserve"> за 2017-2018 рік. </w:t>
      </w:r>
    </w:p>
    <w:p w14:paraId="43CF3712" w14:textId="77777777" w:rsidR="00DD2FD4" w:rsidRPr="00EA4F90"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7F8095C3" w14:textId="77777777" w:rsidR="00DD2FD4" w:rsidRPr="00692132" w:rsidRDefault="00DD2FD4" w:rsidP="00DD2FD4">
      <w:pPr>
        <w:spacing w:after="0" w:line="360" w:lineRule="auto"/>
        <w:ind w:firstLine="709"/>
        <w:jc w:val="center"/>
        <w:rPr>
          <w:rFonts w:ascii="Times New Roman" w:hAnsi="Times New Roman" w:cs="Times New Roman"/>
          <w:sz w:val="28"/>
          <w:szCs w:val="28"/>
          <w:lang w:val="uk-UA"/>
        </w:rPr>
      </w:pPr>
      <w:r>
        <w:rPr>
          <w:noProof/>
          <w:lang w:eastAsia="ru-RU"/>
        </w:rPr>
        <w:lastRenderedPageBreak/>
        <w:drawing>
          <wp:inline distT="0" distB="0" distL="0" distR="0" wp14:anchorId="3703BE1F" wp14:editId="25A17FEF">
            <wp:extent cx="4572000" cy="2743200"/>
            <wp:effectExtent l="0" t="0" r="0" b="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2FE4D15" w14:textId="77777777" w:rsidR="00DD2FD4" w:rsidRPr="007F7D7D"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76464A">
        <w:rPr>
          <w:rFonts w:ascii="Times New Roman" w:hAnsi="Times New Roman" w:cs="Times New Roman"/>
          <w:color w:val="000000" w:themeColor="text1"/>
          <w:sz w:val="28"/>
          <w:szCs w:val="28"/>
          <w:lang w:val="uk-UA"/>
        </w:rPr>
        <w:t>Рис. 2.8</w:t>
      </w:r>
      <w:r>
        <w:rPr>
          <w:rFonts w:ascii="Times New Roman" w:hAnsi="Times New Roman" w:cs="Times New Roman"/>
          <w:color w:val="000000" w:themeColor="text1"/>
          <w:sz w:val="28"/>
          <w:szCs w:val="28"/>
          <w:lang w:val="uk-UA"/>
        </w:rPr>
        <w:t>.</w:t>
      </w:r>
      <w:r w:rsidRPr="0076464A">
        <w:rPr>
          <w:rFonts w:ascii="Times New Roman" w:hAnsi="Times New Roman" w:cs="Times New Roman"/>
          <w:color w:val="000000" w:themeColor="text1"/>
          <w:sz w:val="28"/>
          <w:szCs w:val="28"/>
          <w:lang w:val="uk-UA"/>
        </w:rPr>
        <w:t xml:space="preserve"> Переробка завантажених контейнерів в Чорноморському регіоні</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TEU</w:t>
      </w:r>
    </w:p>
    <w:p w14:paraId="70DFE030" w14:textId="77777777" w:rsidR="00DD2FD4" w:rsidRPr="00DD2FD4" w:rsidRDefault="00DD2FD4" w:rsidP="00DD2FD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Джерело: </w:t>
      </w:r>
      <w:r w:rsidRPr="00DD2FD4">
        <w:rPr>
          <w:rFonts w:ascii="Times New Roman" w:hAnsi="Times New Roman" w:cs="Times New Roman"/>
          <w:color w:val="000000" w:themeColor="text1"/>
          <w:sz w:val="28"/>
          <w:szCs w:val="28"/>
        </w:rPr>
        <w:t>[23]</w:t>
      </w:r>
    </w:p>
    <w:p w14:paraId="57A88F2B" w14:textId="77777777" w:rsidR="00DD2FD4" w:rsidRPr="0076464A"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78894D98"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rPr>
      </w:pPr>
      <w:r w:rsidRPr="0076464A">
        <w:rPr>
          <w:rFonts w:ascii="Times New Roman" w:hAnsi="Times New Roman" w:cs="Times New Roman"/>
          <w:color w:val="000000" w:themeColor="text1"/>
          <w:sz w:val="28"/>
          <w:szCs w:val="28"/>
          <w:lang w:val="uk-UA"/>
        </w:rPr>
        <w:t>У структурі контейнерних потоків, що проходять через українсь</w:t>
      </w:r>
      <w:r>
        <w:rPr>
          <w:rFonts w:ascii="Times New Roman" w:hAnsi="Times New Roman" w:cs="Times New Roman"/>
          <w:color w:val="000000" w:themeColor="text1"/>
          <w:sz w:val="28"/>
          <w:szCs w:val="28"/>
          <w:lang w:val="uk-UA"/>
        </w:rPr>
        <w:t>кі порти в 2019 році зберігається</w:t>
      </w:r>
      <w:r w:rsidRPr="0076464A">
        <w:rPr>
          <w:rFonts w:ascii="Times New Roman" w:hAnsi="Times New Roman" w:cs="Times New Roman"/>
          <w:color w:val="000000" w:themeColor="text1"/>
          <w:sz w:val="28"/>
          <w:szCs w:val="28"/>
          <w:lang w:val="uk-UA"/>
        </w:rPr>
        <w:t xml:space="preserve"> баланс між імпортом і експортом. У процентн</w:t>
      </w:r>
      <w:r>
        <w:rPr>
          <w:rFonts w:ascii="Times New Roman" w:hAnsi="Times New Roman" w:cs="Times New Roman"/>
          <w:color w:val="000000" w:themeColor="text1"/>
          <w:sz w:val="28"/>
          <w:szCs w:val="28"/>
          <w:lang w:val="uk-UA"/>
        </w:rPr>
        <w:t>ому співвідношенні це враховується</w:t>
      </w:r>
      <w:r w:rsidRPr="0076464A">
        <w:rPr>
          <w:rFonts w:ascii="Times New Roman" w:hAnsi="Times New Roman" w:cs="Times New Roman"/>
          <w:color w:val="000000" w:themeColor="text1"/>
          <w:sz w:val="28"/>
          <w:szCs w:val="28"/>
          <w:lang w:val="uk-UA"/>
        </w:rPr>
        <w:t xml:space="preserve"> наступним чином: імпорт 50,6% і експорт 49,4%.</w:t>
      </w:r>
      <w:r>
        <w:rPr>
          <w:rFonts w:ascii="Times New Roman" w:hAnsi="Times New Roman" w:cs="Times New Roman"/>
          <w:color w:val="000000" w:themeColor="text1"/>
          <w:sz w:val="28"/>
          <w:szCs w:val="28"/>
          <w:lang w:val="uk-UA"/>
        </w:rPr>
        <w:t xml:space="preserve"> </w:t>
      </w:r>
      <w:r w:rsidRPr="002053AA">
        <w:rPr>
          <w:rFonts w:ascii="Times New Roman" w:hAnsi="Times New Roman" w:cs="Times New Roman"/>
          <w:color w:val="000000" w:themeColor="text1"/>
          <w:sz w:val="28"/>
          <w:szCs w:val="28"/>
          <w:lang w:val="uk-UA"/>
        </w:rPr>
        <w:t>Зростання експорту та імпорту йде майже на одному рівні. Всього в 2019 році е</w:t>
      </w:r>
      <w:r>
        <w:rPr>
          <w:rFonts w:ascii="Times New Roman" w:hAnsi="Times New Roman" w:cs="Times New Roman"/>
          <w:color w:val="000000" w:themeColor="text1"/>
          <w:sz w:val="28"/>
          <w:szCs w:val="28"/>
          <w:lang w:val="uk-UA"/>
        </w:rPr>
        <w:t xml:space="preserve">кспорт зріс на 16,1% до 475 515 </w:t>
      </w:r>
      <w:r>
        <w:rPr>
          <w:rFonts w:ascii="Times New Roman" w:hAnsi="Times New Roman" w:cs="Times New Roman"/>
          <w:color w:val="000000" w:themeColor="text1"/>
          <w:sz w:val="28"/>
          <w:szCs w:val="28"/>
          <w:lang w:val="en-US"/>
        </w:rPr>
        <w:t>TEU</w:t>
      </w:r>
      <w:r>
        <w:rPr>
          <w:rFonts w:ascii="Times New Roman" w:hAnsi="Times New Roman" w:cs="Times New Roman"/>
          <w:color w:val="000000" w:themeColor="text1"/>
          <w:sz w:val="28"/>
          <w:szCs w:val="28"/>
        </w:rPr>
        <w:t xml:space="preserve">, а </w:t>
      </w:r>
      <w:r>
        <w:rPr>
          <w:rFonts w:ascii="Times New Roman" w:hAnsi="Times New Roman" w:cs="Times New Roman"/>
          <w:color w:val="000000" w:themeColor="text1"/>
          <w:sz w:val="28"/>
          <w:szCs w:val="28"/>
          <w:lang w:val="uk-UA"/>
        </w:rPr>
        <w:t xml:space="preserve">імпорт на 17,9% до 492 746 </w:t>
      </w:r>
      <w:r>
        <w:rPr>
          <w:rFonts w:ascii="Times New Roman" w:hAnsi="Times New Roman" w:cs="Times New Roman"/>
          <w:color w:val="000000" w:themeColor="text1"/>
          <w:sz w:val="28"/>
          <w:szCs w:val="28"/>
          <w:lang w:val="en-US"/>
        </w:rPr>
        <w:t>TEU</w:t>
      </w:r>
      <w:r>
        <w:rPr>
          <w:rFonts w:ascii="Times New Roman" w:hAnsi="Times New Roman" w:cs="Times New Roman"/>
          <w:color w:val="000000" w:themeColor="text1"/>
          <w:sz w:val="28"/>
          <w:szCs w:val="28"/>
        </w:rPr>
        <w:t>.</w:t>
      </w:r>
    </w:p>
    <w:p w14:paraId="4672AC6A" w14:textId="77777777" w:rsidR="00DD2FD4" w:rsidRPr="009710E5"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2053AA">
        <w:rPr>
          <w:rFonts w:ascii="Times New Roman" w:hAnsi="Times New Roman" w:cs="Times New Roman"/>
          <w:color w:val="000000" w:themeColor="text1"/>
          <w:sz w:val="28"/>
          <w:szCs w:val="28"/>
          <w:lang w:val="uk-UA"/>
        </w:rPr>
        <w:t>Змінюється співвідношення навантажених і занурених контейнерів. Навантажених кон</w:t>
      </w:r>
      <w:r>
        <w:rPr>
          <w:rFonts w:ascii="Times New Roman" w:hAnsi="Times New Roman" w:cs="Times New Roman"/>
          <w:color w:val="000000" w:themeColor="text1"/>
          <w:sz w:val="28"/>
          <w:szCs w:val="28"/>
          <w:lang w:val="uk-UA"/>
        </w:rPr>
        <w:t xml:space="preserve">тейнерів стали перевозити на 19, </w:t>
      </w:r>
      <w:r w:rsidRPr="002053AA">
        <w:rPr>
          <w:rFonts w:ascii="Times New Roman" w:hAnsi="Times New Roman" w:cs="Times New Roman"/>
          <w:color w:val="000000" w:themeColor="text1"/>
          <w:sz w:val="28"/>
          <w:szCs w:val="28"/>
          <w:lang w:val="uk-UA"/>
        </w:rPr>
        <w:t>8% більше, в той час як порожніх лише на 5,7% більше. Ця тенденція обумовлюєтьс</w:t>
      </w:r>
      <w:r>
        <w:rPr>
          <w:rFonts w:ascii="Times New Roman" w:hAnsi="Times New Roman" w:cs="Times New Roman"/>
          <w:color w:val="000000" w:themeColor="text1"/>
          <w:sz w:val="28"/>
          <w:szCs w:val="28"/>
          <w:lang w:val="uk-UA"/>
        </w:rPr>
        <w:t>я тим, що скоротився потік українського</w:t>
      </w:r>
      <w:r w:rsidRPr="002053AA">
        <w:rPr>
          <w:rFonts w:ascii="Times New Roman" w:hAnsi="Times New Roman" w:cs="Times New Roman"/>
          <w:color w:val="000000" w:themeColor="text1"/>
          <w:sz w:val="28"/>
          <w:szCs w:val="28"/>
          <w:lang w:val="uk-UA"/>
        </w:rPr>
        <w:t xml:space="preserve"> експорту, що перевозиться в контейнерах. Співвідношення між завантаженими і порожн</w:t>
      </w:r>
      <w:r>
        <w:rPr>
          <w:rFonts w:ascii="Times New Roman" w:hAnsi="Times New Roman" w:cs="Times New Roman"/>
          <w:color w:val="000000" w:themeColor="text1"/>
          <w:sz w:val="28"/>
          <w:szCs w:val="28"/>
          <w:lang w:val="uk-UA"/>
        </w:rPr>
        <w:t>іми в загальному потоці склало в 2019 році 82,2% і 17,8%.</w:t>
      </w:r>
    </w:p>
    <w:p w14:paraId="384D4370" w14:textId="77777777" w:rsidR="00DD2FD4" w:rsidRPr="009710E5" w:rsidRDefault="00DD2FD4" w:rsidP="00DD2FD4">
      <w:pPr>
        <w:spacing w:after="0" w:line="360" w:lineRule="auto"/>
        <w:ind w:firstLine="709"/>
        <w:jc w:val="both"/>
        <w:rPr>
          <w:rFonts w:ascii="Times New Roman" w:hAnsi="Times New Roman" w:cs="Times New Roman"/>
          <w:sz w:val="28"/>
          <w:szCs w:val="28"/>
          <w:lang w:val="uk-UA"/>
        </w:rPr>
      </w:pPr>
      <w:r w:rsidRPr="00557856">
        <w:rPr>
          <w:rFonts w:ascii="Times New Roman" w:hAnsi="Times New Roman" w:cs="Times New Roman"/>
          <w:sz w:val="28"/>
          <w:szCs w:val="28"/>
          <w:lang w:val="uk-UA"/>
        </w:rPr>
        <w:t xml:space="preserve">Процеси економічної інтеграції в транспортній системі мають багатоаспектний характер. Інтеграція здійснюється як на двосторонній, так і на регіональній, і на глобальній засадах. До останньої належать мультимодальні транспортні коридори та логістичні товаропровідні системи. Принциповою </w:t>
      </w:r>
      <w:r w:rsidRPr="00557856">
        <w:rPr>
          <w:rFonts w:ascii="Times New Roman" w:hAnsi="Times New Roman" w:cs="Times New Roman"/>
          <w:sz w:val="28"/>
          <w:szCs w:val="28"/>
          <w:lang w:val="uk-UA"/>
        </w:rPr>
        <w:lastRenderedPageBreak/>
        <w:t>характеристикою інтеграційних об'єднань слід вважати їх розвиток на регіональному рівні в формі створення регіональних транспортних комплексів, що функціонують в межах Конвенцій ІМО і спеціальних ними міждержавних програм. В Європейському Союзі організація взаємодії національних транспортних систем управляється спеціальним союзним органом.</w:t>
      </w:r>
    </w:p>
    <w:p w14:paraId="0720ECDE" w14:textId="77777777" w:rsidR="00DD2FD4" w:rsidRDefault="00DD2FD4" w:rsidP="00DD2FD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Треба визначити, що б</w:t>
      </w:r>
      <w:r w:rsidRPr="00EA4F90">
        <w:rPr>
          <w:rFonts w:ascii="Times New Roman" w:hAnsi="Times New Roman" w:cs="Times New Roman"/>
          <w:color w:val="000000" w:themeColor="text1"/>
          <w:sz w:val="28"/>
          <w:szCs w:val="28"/>
          <w:lang w:val="uk-UA"/>
        </w:rPr>
        <w:t xml:space="preserve">ільшість стивідорних компаній </w:t>
      </w:r>
      <w:r>
        <w:rPr>
          <w:rFonts w:ascii="Times New Roman" w:hAnsi="Times New Roman" w:cs="Times New Roman"/>
          <w:color w:val="000000" w:themeColor="text1"/>
          <w:sz w:val="28"/>
          <w:szCs w:val="28"/>
          <w:lang w:val="uk-UA"/>
        </w:rPr>
        <w:t xml:space="preserve">в Україні </w:t>
      </w:r>
      <w:r w:rsidRPr="00EA4F90">
        <w:rPr>
          <w:rFonts w:ascii="Times New Roman" w:hAnsi="Times New Roman" w:cs="Times New Roman"/>
          <w:color w:val="000000" w:themeColor="text1"/>
          <w:sz w:val="28"/>
          <w:szCs w:val="28"/>
          <w:lang w:val="uk-UA"/>
        </w:rPr>
        <w:t>використовують свою потужність не в повному обсязі.</w:t>
      </w:r>
      <w:r w:rsidRPr="00C35F06">
        <w:rPr>
          <w:rFonts w:ascii="Times New Roman" w:hAnsi="Times New Roman" w:cs="Times New Roman"/>
          <w:sz w:val="28"/>
          <w:szCs w:val="28"/>
          <w:lang w:val="uk-UA"/>
        </w:rPr>
        <w:t xml:space="preserve"> </w:t>
      </w:r>
      <w:r w:rsidRPr="009A0E4E">
        <w:rPr>
          <w:rFonts w:ascii="Times New Roman" w:hAnsi="Times New Roman" w:cs="Times New Roman"/>
          <w:sz w:val="28"/>
          <w:szCs w:val="28"/>
          <w:lang w:val="uk-UA"/>
        </w:rPr>
        <w:t>У 2019 частка державних стивідорних компаній в загальному обсязі вантажообігу склав 22%, в 2018 році їх частка становила 24,7%</w:t>
      </w:r>
      <w:r>
        <w:rPr>
          <w:rFonts w:ascii="Times New Roman" w:hAnsi="Times New Roman" w:cs="Times New Roman"/>
          <w:sz w:val="28"/>
          <w:szCs w:val="28"/>
          <w:lang w:val="uk-UA"/>
        </w:rPr>
        <w:t xml:space="preserve"> (рис.2.9)</w:t>
      </w:r>
      <w:r w:rsidRPr="009A0E4E">
        <w:rPr>
          <w:rFonts w:ascii="Times New Roman" w:hAnsi="Times New Roman" w:cs="Times New Roman"/>
          <w:sz w:val="28"/>
          <w:szCs w:val="28"/>
          <w:lang w:val="uk-UA"/>
        </w:rPr>
        <w:t>.</w:t>
      </w:r>
    </w:p>
    <w:p w14:paraId="152BB793"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492E3B59" w14:textId="77777777" w:rsidR="00DD2FD4" w:rsidRPr="00EA4F90"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noProof/>
          <w:lang w:eastAsia="ru-RU"/>
        </w:rPr>
        <w:drawing>
          <wp:inline distT="0" distB="0" distL="0" distR="0" wp14:anchorId="3FB5B10A" wp14:editId="3855B5D5">
            <wp:extent cx="4572000" cy="1057701"/>
            <wp:effectExtent l="0" t="0" r="0" b="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DA7A0F9" w14:textId="77777777" w:rsidR="00DD2FD4" w:rsidRPr="009710E5"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sidRPr="009710E5">
        <w:rPr>
          <w:rFonts w:ascii="Times New Roman" w:hAnsi="Times New Roman" w:cs="Times New Roman"/>
          <w:sz w:val="28"/>
          <w:szCs w:val="28"/>
          <w:lang w:val="uk-UA"/>
        </w:rPr>
        <w:t>Рис. 2.9</w:t>
      </w:r>
      <w:r>
        <w:rPr>
          <w:rFonts w:ascii="Times New Roman" w:hAnsi="Times New Roman" w:cs="Times New Roman"/>
          <w:sz w:val="28"/>
          <w:szCs w:val="28"/>
          <w:lang w:val="uk-UA"/>
        </w:rPr>
        <w:t>.</w:t>
      </w:r>
      <w:r w:rsidRPr="009710E5">
        <w:rPr>
          <w:rFonts w:ascii="Times New Roman" w:hAnsi="Times New Roman" w:cs="Times New Roman"/>
          <w:sz w:val="28"/>
          <w:szCs w:val="28"/>
          <w:lang w:val="uk-UA"/>
        </w:rPr>
        <w:t xml:space="preserve"> Співвідношення зміни обсягу державного і приватного сектора в перевалці вантажів національними морськими портами</w:t>
      </w:r>
    </w:p>
    <w:p w14:paraId="72D7298D" w14:textId="77777777" w:rsidR="00DD2FD4" w:rsidRDefault="00DD2FD4" w:rsidP="00A4197D">
      <w:pPr>
        <w:spacing w:after="0" w:line="360" w:lineRule="auto"/>
        <w:ind w:firstLine="70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Джерело:</w:t>
      </w:r>
      <w:r w:rsidRPr="00834D3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29</w:t>
      </w:r>
      <w:r w:rsidRPr="00834D3F">
        <w:rPr>
          <w:rFonts w:ascii="Times New Roman" w:hAnsi="Times New Roman" w:cs="Times New Roman"/>
          <w:color w:val="000000" w:themeColor="text1"/>
          <w:sz w:val="28"/>
          <w:szCs w:val="28"/>
          <w:lang w:val="uk-UA"/>
        </w:rPr>
        <w:t>]</w:t>
      </w:r>
    </w:p>
    <w:p w14:paraId="4361EFCC" w14:textId="77777777" w:rsidR="00AD724F" w:rsidRDefault="00AD724F" w:rsidP="00A4197D">
      <w:pPr>
        <w:spacing w:after="0" w:line="360" w:lineRule="auto"/>
        <w:ind w:firstLine="709"/>
        <w:rPr>
          <w:rFonts w:ascii="Times New Roman" w:hAnsi="Times New Roman" w:cs="Times New Roman"/>
          <w:color w:val="000000" w:themeColor="text1"/>
          <w:sz w:val="28"/>
          <w:szCs w:val="28"/>
          <w:lang w:val="uk-UA"/>
        </w:rPr>
      </w:pPr>
    </w:p>
    <w:p w14:paraId="1F393C67" w14:textId="77777777" w:rsidR="00DD2FD4" w:rsidRPr="00BF72E7"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A4F90">
        <w:rPr>
          <w:rFonts w:ascii="Times New Roman" w:hAnsi="Times New Roman" w:cs="Times New Roman"/>
          <w:color w:val="000000" w:themeColor="text1"/>
          <w:sz w:val="28"/>
          <w:szCs w:val="28"/>
          <w:lang w:val="uk-UA"/>
        </w:rPr>
        <w:t>При зміні соціально-економічних умов і організаційно-правової форми стивідорних компаній виникають принципово нові ситуації по досягненню адекватності виробничого апарату і системи управління завданнями виживання підприємства, досягнення конкурентного позиціонування.</w:t>
      </w:r>
    </w:p>
    <w:p w14:paraId="71CF0658" w14:textId="77777777" w:rsidR="00DD2FD4" w:rsidRPr="00557856" w:rsidRDefault="00DD2FD4" w:rsidP="00DD2FD4">
      <w:pPr>
        <w:spacing w:after="0" w:line="360" w:lineRule="auto"/>
        <w:ind w:firstLine="709"/>
        <w:jc w:val="both"/>
        <w:rPr>
          <w:rFonts w:ascii="Times New Roman" w:hAnsi="Times New Roman" w:cs="Times New Roman"/>
          <w:sz w:val="28"/>
          <w:szCs w:val="28"/>
          <w:lang w:val="uk-UA"/>
        </w:rPr>
      </w:pPr>
      <w:r w:rsidRPr="00557856">
        <w:rPr>
          <w:rFonts w:ascii="Times New Roman" w:hAnsi="Times New Roman" w:cs="Times New Roman"/>
          <w:sz w:val="28"/>
          <w:szCs w:val="28"/>
          <w:lang w:val="uk-UA"/>
        </w:rPr>
        <w:t>Найважливішою формою інтеграції регіональних транспортних систем слід вважати розширення участь в обслуговуванні транзитних вантажопотоків. У цьому аспекті слід розрізняти дві групи чинників, що формують динаміку транзитних повідомлень. Одна обумовлена ​​географічними і транспортними перевагами країни. Інша, відображає організаційно-економічні та правові форми залучення транзитних вантажопотоків.</w:t>
      </w:r>
    </w:p>
    <w:p w14:paraId="2E335063" w14:textId="77777777" w:rsidR="00DD2FD4" w:rsidRPr="00A4197D" w:rsidRDefault="00DD2FD4" w:rsidP="00A4197D">
      <w:pPr>
        <w:pStyle w:val="2"/>
        <w:spacing w:after="0" w:line="360" w:lineRule="auto"/>
        <w:ind w:left="0" w:firstLine="709"/>
        <w:jc w:val="both"/>
        <w:rPr>
          <w:rFonts w:ascii="Times New Roman" w:hAnsi="Times New Roman"/>
          <w:color w:val="000000" w:themeColor="text1"/>
          <w:sz w:val="28"/>
          <w:szCs w:val="28"/>
        </w:rPr>
      </w:pPr>
      <w:r w:rsidRPr="00A4197D">
        <w:rPr>
          <w:rFonts w:ascii="Times New Roman" w:hAnsi="Times New Roman"/>
          <w:color w:val="000000" w:themeColor="text1"/>
          <w:sz w:val="28"/>
          <w:szCs w:val="28"/>
          <w:lang w:val="uk-UA"/>
        </w:rPr>
        <w:t xml:space="preserve">Стратегічні завдання участі стивідорної бізнесу в освоєнні транзитних вантажопотоків, які визначаються світовими і регіональними господарськими </w:t>
      </w:r>
      <w:r w:rsidRPr="00A4197D">
        <w:rPr>
          <w:rFonts w:ascii="Times New Roman" w:hAnsi="Times New Roman"/>
          <w:color w:val="000000" w:themeColor="text1"/>
          <w:sz w:val="28"/>
          <w:szCs w:val="28"/>
          <w:lang w:val="uk-UA"/>
        </w:rPr>
        <w:lastRenderedPageBreak/>
        <w:t xml:space="preserve">зв'язками повинні враховувати їх високу підприємницьку ефективність функціонування. </w:t>
      </w:r>
      <w:r w:rsidRPr="00A4197D">
        <w:rPr>
          <w:rFonts w:ascii="Times New Roman" w:hAnsi="Times New Roman"/>
          <w:color w:val="000000" w:themeColor="text1"/>
          <w:sz w:val="28"/>
          <w:szCs w:val="28"/>
        </w:rPr>
        <w:t>Активне забезпечення стивідорними компаніями міжнародних транспортно-економічних зв'язків істотно впливає на стан платіжного балансу країни.</w:t>
      </w:r>
    </w:p>
    <w:p w14:paraId="019FA788" w14:textId="77777777" w:rsidR="00DD2FD4" w:rsidRDefault="00DD2FD4" w:rsidP="00DD2FD4">
      <w:pPr>
        <w:pStyle w:val="a3"/>
        <w:spacing w:line="360" w:lineRule="auto"/>
        <w:ind w:firstLine="709"/>
        <w:jc w:val="center"/>
        <w:rPr>
          <w:color w:val="000000" w:themeColor="text1"/>
          <w:sz w:val="28"/>
          <w:szCs w:val="28"/>
          <w:lang w:val="uk-UA"/>
        </w:rPr>
      </w:pPr>
      <w:r>
        <w:rPr>
          <w:noProof/>
        </w:rPr>
        <w:drawing>
          <wp:inline distT="0" distB="0" distL="0" distR="0" wp14:anchorId="4B2D871E" wp14:editId="2CA56277">
            <wp:extent cx="4572000" cy="2743200"/>
            <wp:effectExtent l="0" t="0" r="0"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4EABD68" w14:textId="77777777" w:rsidR="00DD2FD4" w:rsidRDefault="00DD2FD4" w:rsidP="00DD2FD4">
      <w:pPr>
        <w:pStyle w:val="a3"/>
        <w:spacing w:line="360" w:lineRule="auto"/>
        <w:ind w:firstLine="709"/>
        <w:rPr>
          <w:color w:val="000000" w:themeColor="text1"/>
          <w:sz w:val="28"/>
          <w:szCs w:val="28"/>
          <w:lang w:val="uk-UA"/>
        </w:rPr>
      </w:pPr>
    </w:p>
    <w:p w14:paraId="1C71370B" w14:textId="77777777" w:rsidR="00DD2FD4" w:rsidRDefault="00DD2FD4" w:rsidP="00DD2FD4">
      <w:pPr>
        <w:pStyle w:val="a3"/>
        <w:spacing w:line="360" w:lineRule="auto"/>
        <w:ind w:firstLine="709"/>
        <w:rPr>
          <w:color w:val="000000" w:themeColor="text1"/>
          <w:sz w:val="28"/>
          <w:szCs w:val="28"/>
          <w:lang w:val="uk-UA"/>
        </w:rPr>
      </w:pPr>
      <w:r>
        <w:rPr>
          <w:color w:val="000000" w:themeColor="text1"/>
          <w:sz w:val="28"/>
          <w:szCs w:val="28"/>
          <w:lang w:val="uk-UA"/>
        </w:rPr>
        <w:t xml:space="preserve">Рис 2.10. </w:t>
      </w:r>
      <w:r w:rsidRPr="007F7BF5">
        <w:rPr>
          <w:color w:val="000000" w:themeColor="text1"/>
          <w:sz w:val="28"/>
          <w:szCs w:val="28"/>
          <w:lang w:val="uk-UA"/>
        </w:rPr>
        <w:t>Рух вантажі</w:t>
      </w:r>
      <w:r>
        <w:rPr>
          <w:color w:val="000000" w:themeColor="text1"/>
          <w:sz w:val="28"/>
          <w:szCs w:val="28"/>
          <w:lang w:val="uk-UA"/>
        </w:rPr>
        <w:t>в через порти України за 2017-201</w:t>
      </w:r>
      <w:r w:rsidRPr="00834D3F">
        <w:rPr>
          <w:color w:val="000000" w:themeColor="text1"/>
          <w:sz w:val="28"/>
          <w:szCs w:val="28"/>
        </w:rPr>
        <w:t>9</w:t>
      </w:r>
      <w:r>
        <w:rPr>
          <w:color w:val="000000" w:themeColor="text1"/>
          <w:sz w:val="28"/>
          <w:szCs w:val="28"/>
          <w:lang w:val="uk-UA"/>
        </w:rPr>
        <w:t xml:space="preserve"> рік</w:t>
      </w:r>
      <w:r w:rsidRPr="007F7BF5">
        <w:rPr>
          <w:color w:val="000000" w:themeColor="text1"/>
          <w:sz w:val="28"/>
          <w:szCs w:val="28"/>
          <w:lang w:val="uk-UA"/>
        </w:rPr>
        <w:t>, тис.т</w:t>
      </w:r>
    </w:p>
    <w:p w14:paraId="3E597464" w14:textId="77777777" w:rsidR="00DD2FD4" w:rsidRPr="00DD2FD4" w:rsidRDefault="00DD2FD4" w:rsidP="00DD2FD4">
      <w:pPr>
        <w:pStyle w:val="a3"/>
        <w:spacing w:line="360" w:lineRule="auto"/>
        <w:ind w:firstLine="709"/>
        <w:rPr>
          <w:color w:val="000000" w:themeColor="text1"/>
          <w:sz w:val="28"/>
          <w:szCs w:val="28"/>
          <w:lang w:val="uk-UA"/>
        </w:rPr>
      </w:pPr>
      <w:r>
        <w:rPr>
          <w:color w:val="000000" w:themeColor="text1"/>
          <w:sz w:val="28"/>
          <w:szCs w:val="28"/>
          <w:lang w:val="uk-UA"/>
        </w:rPr>
        <w:t xml:space="preserve">Джерело: </w:t>
      </w:r>
      <w:r w:rsidRPr="00DD2FD4">
        <w:rPr>
          <w:color w:val="000000" w:themeColor="text1"/>
          <w:sz w:val="28"/>
          <w:szCs w:val="28"/>
          <w:lang w:val="uk-UA"/>
        </w:rPr>
        <w:t>[30]</w:t>
      </w:r>
    </w:p>
    <w:p w14:paraId="08D3008A" w14:textId="77777777" w:rsidR="00DD2FD4" w:rsidRDefault="00DD2FD4" w:rsidP="00DD2FD4">
      <w:pPr>
        <w:pStyle w:val="a3"/>
        <w:spacing w:line="360" w:lineRule="auto"/>
        <w:ind w:firstLine="709"/>
        <w:rPr>
          <w:color w:val="000000" w:themeColor="text1"/>
          <w:sz w:val="28"/>
          <w:szCs w:val="28"/>
          <w:lang w:val="uk-UA"/>
        </w:rPr>
      </w:pPr>
      <w:r w:rsidRPr="00DA74C4">
        <w:rPr>
          <w:color w:val="000000" w:themeColor="text1"/>
          <w:sz w:val="28"/>
          <w:szCs w:val="28"/>
          <w:lang w:val="uk-UA"/>
        </w:rPr>
        <w:t xml:space="preserve"> </w:t>
      </w:r>
    </w:p>
    <w:p w14:paraId="21C86A4D" w14:textId="77777777" w:rsidR="00DD2FD4" w:rsidRDefault="00DD2FD4" w:rsidP="00DD2FD4">
      <w:pPr>
        <w:pStyle w:val="a3"/>
        <w:spacing w:line="360" w:lineRule="auto"/>
        <w:ind w:firstLine="709"/>
        <w:rPr>
          <w:sz w:val="28"/>
          <w:szCs w:val="28"/>
          <w:lang w:val="uk-UA"/>
        </w:rPr>
      </w:pPr>
      <w:r w:rsidRPr="007F7BF5">
        <w:rPr>
          <w:sz w:val="28"/>
          <w:szCs w:val="28"/>
          <w:lang w:val="uk-UA"/>
        </w:rPr>
        <w:t>Значення і стійке позиціонування стивідорного бізнесу зростає за фактором економічності функціонування та інтенсивності обробки вантажних потоків. Цей процес обумовлений завданнями інтернаціоналізації господарських відносин і глобалізації економічних відносин. На факторах економічності і раціональності використання ресурсів будується міжнародний поділ і кооперація праці. Проте, слід враховувати процеси жорсткого конкурентного тиску з боку національних товарних ринків, як це спостерігалося щодо продукції чорної металургії України.</w:t>
      </w:r>
    </w:p>
    <w:p w14:paraId="20A2E058" w14:textId="77777777" w:rsidR="00DD2FD4" w:rsidRDefault="00DD2FD4" w:rsidP="00DD2FD4">
      <w:pPr>
        <w:pStyle w:val="a3"/>
        <w:spacing w:line="360" w:lineRule="auto"/>
        <w:ind w:firstLine="709"/>
        <w:rPr>
          <w:sz w:val="28"/>
          <w:szCs w:val="28"/>
          <w:lang w:val="uk-UA"/>
        </w:rPr>
      </w:pPr>
    </w:p>
    <w:p w14:paraId="238557AD" w14:textId="77777777" w:rsidR="00A4197D" w:rsidRDefault="00A4197D" w:rsidP="00DD2FD4">
      <w:pPr>
        <w:pStyle w:val="a3"/>
        <w:spacing w:line="360" w:lineRule="auto"/>
        <w:ind w:firstLine="709"/>
        <w:rPr>
          <w:sz w:val="28"/>
          <w:szCs w:val="28"/>
          <w:lang w:val="uk-UA"/>
        </w:rPr>
      </w:pPr>
    </w:p>
    <w:p w14:paraId="4D815B2B" w14:textId="77777777" w:rsidR="00AD724F" w:rsidRPr="007F7BF5" w:rsidRDefault="00AD724F" w:rsidP="00DD2FD4">
      <w:pPr>
        <w:pStyle w:val="a3"/>
        <w:spacing w:line="360" w:lineRule="auto"/>
        <w:ind w:firstLine="709"/>
        <w:rPr>
          <w:sz w:val="28"/>
          <w:szCs w:val="28"/>
          <w:lang w:val="uk-UA"/>
        </w:rPr>
      </w:pPr>
    </w:p>
    <w:p w14:paraId="769359DC" w14:textId="77777777" w:rsidR="00DD2FD4" w:rsidRDefault="00DD2FD4" w:rsidP="00DD2FD4">
      <w:pPr>
        <w:spacing w:after="0" w:line="360" w:lineRule="auto"/>
        <w:ind w:firstLine="709"/>
        <w:jc w:val="both"/>
        <w:rPr>
          <w:rFonts w:ascii="Times New Roman" w:hAnsi="Times New Roman" w:cs="Times New Roman"/>
          <w:b/>
          <w:color w:val="000000" w:themeColor="text1"/>
          <w:sz w:val="28"/>
          <w:szCs w:val="28"/>
          <w:lang w:val="uk-UA"/>
        </w:rPr>
      </w:pPr>
      <w:r w:rsidRPr="00834D3F">
        <w:rPr>
          <w:rFonts w:ascii="Times New Roman" w:hAnsi="Times New Roman" w:cs="Times New Roman"/>
          <w:b/>
          <w:color w:val="000000" w:themeColor="text1"/>
          <w:sz w:val="28"/>
          <w:szCs w:val="28"/>
          <w:lang w:val="uk-UA"/>
        </w:rPr>
        <w:lastRenderedPageBreak/>
        <w:t>2.3. Тенденції та перспективи конкурентного розвитку стивідорного бізнесу в Україні</w:t>
      </w:r>
    </w:p>
    <w:p w14:paraId="0DEB3394" w14:textId="77777777" w:rsidR="00AD724F" w:rsidRPr="00834D3F" w:rsidRDefault="00AD724F" w:rsidP="00DD2FD4">
      <w:pPr>
        <w:spacing w:after="0" w:line="360" w:lineRule="auto"/>
        <w:ind w:firstLine="709"/>
        <w:jc w:val="both"/>
        <w:rPr>
          <w:rFonts w:ascii="Times New Roman" w:hAnsi="Times New Roman" w:cs="Times New Roman"/>
          <w:b/>
          <w:color w:val="000000" w:themeColor="text1"/>
          <w:sz w:val="28"/>
          <w:szCs w:val="28"/>
          <w:lang w:val="uk-UA"/>
        </w:rPr>
      </w:pPr>
    </w:p>
    <w:p w14:paraId="1326628D"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Високе значення морських торговельних портів підкреслюється їх місцем в загальній транспортній системі кожної країни. В Україні на мо</w:t>
      </w:r>
      <w:r>
        <w:rPr>
          <w:rFonts w:ascii="Times New Roman" w:hAnsi="Times New Roman" w:cs="Times New Roman"/>
          <w:color w:val="000000" w:themeColor="text1"/>
          <w:sz w:val="28"/>
          <w:szCs w:val="28"/>
          <w:lang w:val="uk-UA"/>
        </w:rPr>
        <w:t>рському узбережжі зосереджено 13</w:t>
      </w:r>
      <w:r w:rsidRPr="00857DE6">
        <w:rPr>
          <w:rFonts w:ascii="Times New Roman" w:hAnsi="Times New Roman" w:cs="Times New Roman"/>
          <w:color w:val="000000" w:themeColor="text1"/>
          <w:sz w:val="28"/>
          <w:szCs w:val="28"/>
          <w:lang w:val="uk-UA"/>
        </w:rPr>
        <w:t xml:space="preserve"> морських торгових</w:t>
      </w:r>
      <w:r>
        <w:rPr>
          <w:rFonts w:ascii="Times New Roman" w:hAnsi="Times New Roman" w:cs="Times New Roman"/>
          <w:color w:val="000000" w:themeColor="text1"/>
          <w:sz w:val="28"/>
          <w:szCs w:val="28"/>
          <w:lang w:val="uk-UA"/>
        </w:rPr>
        <w:t xml:space="preserve"> портів</w:t>
      </w:r>
      <w:r w:rsidRPr="00857DE6">
        <w:rPr>
          <w:rFonts w:ascii="Times New Roman" w:hAnsi="Times New Roman" w:cs="Times New Roman"/>
          <w:color w:val="000000" w:themeColor="text1"/>
          <w:sz w:val="28"/>
          <w:szCs w:val="28"/>
          <w:lang w:val="uk-UA"/>
        </w:rPr>
        <w:t>. Вони в тій чи іншій мірі забезпечують вихід внутрішніх і транзитних вантажопотоків на морські шляхи. При цьому ефективне функціонування торговельних портів в значній мірі залежить від якості роботи залізнични</w:t>
      </w:r>
      <w:r>
        <w:rPr>
          <w:rFonts w:ascii="Times New Roman" w:hAnsi="Times New Roman" w:cs="Times New Roman"/>
          <w:color w:val="000000" w:themeColor="text1"/>
          <w:sz w:val="28"/>
          <w:szCs w:val="28"/>
          <w:lang w:val="uk-UA"/>
        </w:rPr>
        <w:t>х доріг</w:t>
      </w:r>
      <w:r w:rsidRPr="00857DE6">
        <w:rPr>
          <w:rFonts w:ascii="Times New Roman" w:hAnsi="Times New Roman" w:cs="Times New Roman"/>
          <w:color w:val="000000" w:themeColor="text1"/>
          <w:sz w:val="28"/>
          <w:szCs w:val="28"/>
          <w:lang w:val="uk-UA"/>
        </w:rPr>
        <w:t xml:space="preserve">. Постійно підвищується роль автомобільного транспорту в обслуговуванні вантажопотоків, що проходять через порти. </w:t>
      </w:r>
    </w:p>
    <w:p w14:paraId="429F6E06" w14:textId="77777777" w:rsidR="00DD2FD4" w:rsidRPr="00857DE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Слід зазначити, що потенціал внутрішніх водних шляхів використовується недостатньо ефективно. Тому завантаження портовий комплекс на річках не відповідає їх можливостям.</w:t>
      </w:r>
    </w:p>
    <w:p w14:paraId="794CBBDC" w14:textId="77777777" w:rsidR="00DD2FD4" w:rsidRPr="00857DE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Система комплексної взаємодії різних видів транспорту в мультимодальних транспортних технологіях випливає із загальних завдань раціоналізації транспортно-економічних зв'язків регіону і зумовлює підвищення макроекономічної ефективності роботи торгових портів і флоту. У цих умовах розвиток національних транспортних вузлів дозволяє оптимізувати частку транспортної складової у валовому національному продукті. Основними формами ефекту вдосконалення взаємодії транспортних підприємств є:</w:t>
      </w:r>
    </w:p>
    <w:p w14:paraId="0FCFE567" w14:textId="77777777" w:rsidR="00DD2FD4" w:rsidRPr="00857DE6"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зростання провізної і пропускної здатності при відносному зниженні інвестиційних ресурсів;</w:t>
      </w:r>
    </w:p>
    <w:p w14:paraId="35A06B46" w14:textId="77777777" w:rsidR="00DD2FD4" w:rsidRPr="00857DE6"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зростання інтенсивності доставки товарів;</w:t>
      </w:r>
    </w:p>
    <w:p w14:paraId="66402183" w14:textId="77777777" w:rsidR="00DD2FD4" w:rsidRPr="00857DE6"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підвищення надійності та безпеки комбінованої доставки вантажів.</w:t>
      </w:r>
    </w:p>
    <w:p w14:paraId="45528A90" w14:textId="77777777" w:rsidR="00DD2FD4" w:rsidRPr="00857DE6" w:rsidRDefault="00DD2FD4" w:rsidP="00DD2FD4">
      <w:pPr>
        <w:spacing w:after="0" w:line="360" w:lineRule="auto"/>
        <w:ind w:firstLine="567"/>
        <w:jc w:val="both"/>
        <w:rPr>
          <w:rFonts w:ascii="Times New Roman" w:hAnsi="Times New Roman" w:cs="Times New Roman"/>
          <w:sz w:val="28"/>
          <w:szCs w:val="28"/>
          <w:lang w:val="uk-UA"/>
        </w:rPr>
      </w:pPr>
      <w:r w:rsidRPr="00857DE6">
        <w:rPr>
          <w:rFonts w:ascii="Times New Roman" w:hAnsi="Times New Roman" w:cs="Times New Roman"/>
          <w:sz w:val="28"/>
          <w:szCs w:val="28"/>
          <w:lang w:val="uk-UA"/>
        </w:rPr>
        <w:t>Параметри вантажопотоків, що розкривають потребу в роботі торговельних портів, є також основою розвитку транспортних потужностей, як елемента пропозиції. Динаміка вантажних потоків формується в складних і суперечливих умовах економічного розвитку:</w:t>
      </w:r>
    </w:p>
    <w:p w14:paraId="0A9A8657" w14:textId="77777777" w:rsidR="00DD2FD4" w:rsidRPr="00857DE6" w:rsidRDefault="00DD2FD4" w:rsidP="00DD2FD4">
      <w:pPr>
        <w:pStyle w:val="a7"/>
        <w:numPr>
          <w:ilvl w:val="0"/>
          <w:numId w:val="3"/>
        </w:numPr>
        <w:spacing w:after="0" w:line="360" w:lineRule="auto"/>
        <w:jc w:val="both"/>
        <w:rPr>
          <w:rFonts w:ascii="Times New Roman" w:hAnsi="Times New Roman" w:cs="Times New Roman"/>
          <w:sz w:val="28"/>
          <w:szCs w:val="28"/>
          <w:lang w:val="uk-UA"/>
        </w:rPr>
      </w:pPr>
      <w:r w:rsidRPr="00857DE6">
        <w:rPr>
          <w:rFonts w:ascii="Times New Roman" w:hAnsi="Times New Roman" w:cs="Times New Roman"/>
          <w:sz w:val="28"/>
          <w:szCs w:val="28"/>
          <w:lang w:val="uk-UA"/>
        </w:rPr>
        <w:lastRenderedPageBreak/>
        <w:t>циклічності світових господарських зв'язків;</w:t>
      </w:r>
    </w:p>
    <w:p w14:paraId="65206AC8" w14:textId="77777777" w:rsidR="00DD2FD4" w:rsidRPr="00857DE6" w:rsidRDefault="00DD2FD4" w:rsidP="00DD2FD4">
      <w:pPr>
        <w:pStyle w:val="a7"/>
        <w:numPr>
          <w:ilvl w:val="0"/>
          <w:numId w:val="3"/>
        </w:numPr>
        <w:spacing w:after="0" w:line="360" w:lineRule="auto"/>
        <w:jc w:val="both"/>
        <w:rPr>
          <w:rFonts w:ascii="Times New Roman" w:hAnsi="Times New Roman" w:cs="Times New Roman"/>
          <w:sz w:val="28"/>
          <w:szCs w:val="28"/>
          <w:lang w:val="uk-UA"/>
        </w:rPr>
      </w:pPr>
      <w:r w:rsidRPr="00857DE6">
        <w:rPr>
          <w:rFonts w:ascii="Times New Roman" w:hAnsi="Times New Roman" w:cs="Times New Roman"/>
          <w:sz w:val="28"/>
          <w:szCs w:val="28"/>
          <w:lang w:val="uk-UA"/>
        </w:rPr>
        <w:t>перманентного створення нових регіональних об'єднань;</w:t>
      </w:r>
    </w:p>
    <w:p w14:paraId="27AD56D2" w14:textId="77777777" w:rsidR="00DD2FD4" w:rsidRPr="00A4197D" w:rsidRDefault="00DD2FD4" w:rsidP="00A4197D">
      <w:pPr>
        <w:pStyle w:val="a7"/>
        <w:numPr>
          <w:ilvl w:val="0"/>
          <w:numId w:val="3"/>
        </w:numPr>
        <w:spacing w:after="0" w:line="360" w:lineRule="auto"/>
        <w:jc w:val="both"/>
        <w:rPr>
          <w:rFonts w:ascii="Times New Roman" w:hAnsi="Times New Roman" w:cs="Times New Roman"/>
          <w:sz w:val="28"/>
          <w:szCs w:val="28"/>
          <w:lang w:val="uk-UA"/>
        </w:rPr>
      </w:pPr>
      <w:r w:rsidRPr="00857DE6">
        <w:rPr>
          <w:rFonts w:ascii="Times New Roman" w:hAnsi="Times New Roman" w:cs="Times New Roman"/>
          <w:sz w:val="28"/>
          <w:szCs w:val="28"/>
          <w:lang w:val="uk-UA"/>
        </w:rPr>
        <w:t>нерівномірності і нестійкості функ</w:t>
      </w:r>
      <w:r w:rsidR="00A4197D">
        <w:rPr>
          <w:rFonts w:ascii="Times New Roman" w:hAnsi="Times New Roman" w:cs="Times New Roman"/>
          <w:sz w:val="28"/>
          <w:szCs w:val="28"/>
          <w:lang w:val="uk-UA"/>
        </w:rPr>
        <w:t>ціонування господарських систем</w:t>
      </w:r>
      <w:r w:rsidRPr="00A4197D">
        <w:rPr>
          <w:rFonts w:ascii="Times New Roman" w:hAnsi="Times New Roman" w:cs="Times New Roman"/>
          <w:sz w:val="28"/>
          <w:szCs w:val="28"/>
          <w:lang w:val="uk-UA"/>
        </w:rPr>
        <w:t>.</w:t>
      </w:r>
    </w:p>
    <w:p w14:paraId="3FE879CD" w14:textId="77777777" w:rsidR="00DD2FD4" w:rsidRDefault="00DD2FD4" w:rsidP="00DD2FD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таблиці 2.1 представлена динаміка вантажообігу національних морських торговельних портів за 2015-2019 рік. </w:t>
      </w:r>
    </w:p>
    <w:p w14:paraId="54957A33" w14:textId="77777777" w:rsidR="00DD2FD4" w:rsidRDefault="00DD2FD4" w:rsidP="00DD2FD4">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2.1.</w:t>
      </w:r>
    </w:p>
    <w:p w14:paraId="057DD05F" w14:textId="77777777" w:rsidR="00DD2FD4" w:rsidRPr="00C96865" w:rsidRDefault="00DD2FD4" w:rsidP="00DD2FD4">
      <w:pPr>
        <w:spacing w:after="0" w:line="360" w:lineRule="auto"/>
        <w:ind w:firstLine="567"/>
        <w:jc w:val="center"/>
        <w:rPr>
          <w:rFonts w:ascii="Times New Roman" w:hAnsi="Times New Roman" w:cs="Times New Roman"/>
          <w:sz w:val="28"/>
          <w:szCs w:val="28"/>
          <w:lang w:val="uk-UA"/>
        </w:rPr>
      </w:pPr>
      <w:r w:rsidRPr="00C96865">
        <w:rPr>
          <w:rFonts w:ascii="Times New Roman" w:hAnsi="Times New Roman" w:cs="Times New Roman"/>
          <w:sz w:val="28"/>
          <w:szCs w:val="28"/>
          <w:lang w:val="uk-UA"/>
        </w:rPr>
        <w:t>Динаміка вантажообігу морських портів України, тис.т</w:t>
      </w:r>
    </w:p>
    <w:tbl>
      <w:tblPr>
        <w:tblW w:w="7160" w:type="dxa"/>
        <w:jc w:val="center"/>
        <w:tblLook w:val="04A0" w:firstRow="1" w:lastRow="0" w:firstColumn="1" w:lastColumn="0" w:noHBand="0" w:noVBand="1"/>
      </w:tblPr>
      <w:tblGrid>
        <w:gridCol w:w="1910"/>
        <w:gridCol w:w="1116"/>
        <w:gridCol w:w="1116"/>
        <w:gridCol w:w="1300"/>
        <w:gridCol w:w="1116"/>
        <w:gridCol w:w="1116"/>
      </w:tblGrid>
      <w:tr w:rsidR="00DD2FD4" w:rsidRPr="009A0E4E" w14:paraId="5D8F471E" w14:textId="77777777" w:rsidTr="00A863FC">
        <w:trPr>
          <w:trHeight w:val="300"/>
          <w:jc w:val="center"/>
        </w:trPr>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77D2" w14:textId="77777777" w:rsidR="00DD2FD4" w:rsidRPr="00D402BE" w:rsidRDefault="00DD2FD4" w:rsidP="00A863FC">
            <w:pPr>
              <w:spacing w:after="0" w:line="240" w:lineRule="auto"/>
              <w:ind w:firstLine="567"/>
              <w:jc w:val="center"/>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 </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54948CAD" w14:textId="77777777" w:rsidR="00DD2FD4" w:rsidRPr="00D402BE" w:rsidRDefault="00DD2FD4" w:rsidP="00A863FC">
            <w:pPr>
              <w:spacing w:after="0" w:line="240" w:lineRule="auto"/>
              <w:jc w:val="center"/>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2015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1E5BD6F"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2016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5A13D71"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2017</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55BEE407"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2018</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173EC16E"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2019</w:t>
            </w:r>
          </w:p>
        </w:tc>
      </w:tr>
      <w:tr w:rsidR="00DD2FD4" w:rsidRPr="009A0E4E" w14:paraId="15EF0D0E"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5CA81F8A"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Бердянський</w:t>
            </w:r>
          </w:p>
        </w:tc>
        <w:tc>
          <w:tcPr>
            <w:tcW w:w="966" w:type="dxa"/>
            <w:tcBorders>
              <w:top w:val="nil"/>
              <w:left w:val="nil"/>
              <w:bottom w:val="single" w:sz="4" w:space="0" w:color="auto"/>
              <w:right w:val="single" w:sz="4" w:space="0" w:color="auto"/>
            </w:tcBorders>
            <w:shd w:val="clear" w:color="auto" w:fill="auto"/>
            <w:noWrap/>
            <w:vAlign w:val="center"/>
            <w:hideMark/>
          </w:tcPr>
          <w:p w14:paraId="38CEE29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4450,8</w:t>
            </w:r>
          </w:p>
        </w:tc>
        <w:tc>
          <w:tcPr>
            <w:tcW w:w="1060" w:type="dxa"/>
            <w:tcBorders>
              <w:top w:val="nil"/>
              <w:left w:val="nil"/>
              <w:bottom w:val="single" w:sz="4" w:space="0" w:color="auto"/>
              <w:right w:val="single" w:sz="4" w:space="0" w:color="auto"/>
            </w:tcBorders>
            <w:shd w:val="clear" w:color="auto" w:fill="auto"/>
            <w:noWrap/>
            <w:vAlign w:val="center"/>
            <w:hideMark/>
          </w:tcPr>
          <w:p w14:paraId="73D6FB6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3800</w:t>
            </w:r>
          </w:p>
        </w:tc>
        <w:tc>
          <w:tcPr>
            <w:tcW w:w="1300" w:type="dxa"/>
            <w:tcBorders>
              <w:top w:val="nil"/>
              <w:left w:val="nil"/>
              <w:bottom w:val="single" w:sz="4" w:space="0" w:color="auto"/>
              <w:right w:val="single" w:sz="4" w:space="0" w:color="auto"/>
            </w:tcBorders>
            <w:shd w:val="clear" w:color="auto" w:fill="auto"/>
            <w:noWrap/>
            <w:vAlign w:val="center"/>
            <w:hideMark/>
          </w:tcPr>
          <w:p w14:paraId="19770AF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2397,8</w:t>
            </w:r>
          </w:p>
        </w:tc>
        <w:tc>
          <w:tcPr>
            <w:tcW w:w="966" w:type="dxa"/>
            <w:tcBorders>
              <w:top w:val="nil"/>
              <w:left w:val="nil"/>
              <w:bottom w:val="single" w:sz="4" w:space="0" w:color="auto"/>
              <w:right w:val="single" w:sz="4" w:space="0" w:color="auto"/>
            </w:tcBorders>
            <w:shd w:val="clear" w:color="auto" w:fill="auto"/>
            <w:noWrap/>
            <w:vAlign w:val="center"/>
            <w:hideMark/>
          </w:tcPr>
          <w:p w14:paraId="06EB6A5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1812,6</w:t>
            </w:r>
          </w:p>
        </w:tc>
        <w:tc>
          <w:tcPr>
            <w:tcW w:w="966" w:type="dxa"/>
            <w:tcBorders>
              <w:top w:val="nil"/>
              <w:left w:val="nil"/>
              <w:bottom w:val="single" w:sz="4" w:space="0" w:color="auto"/>
              <w:right w:val="single" w:sz="4" w:space="0" w:color="auto"/>
            </w:tcBorders>
            <w:shd w:val="clear" w:color="auto" w:fill="auto"/>
            <w:noWrap/>
            <w:vAlign w:val="center"/>
            <w:hideMark/>
          </w:tcPr>
          <w:p w14:paraId="105B343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2074,2</w:t>
            </w:r>
          </w:p>
        </w:tc>
      </w:tr>
      <w:tr w:rsidR="00DD2FD4" w:rsidRPr="009A0E4E" w14:paraId="6155FFF2" w14:textId="77777777" w:rsidTr="00A863FC">
        <w:trPr>
          <w:trHeight w:val="6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0ED49B3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Білгород-Дністровський</w:t>
            </w:r>
          </w:p>
        </w:tc>
        <w:tc>
          <w:tcPr>
            <w:tcW w:w="966" w:type="dxa"/>
            <w:tcBorders>
              <w:top w:val="nil"/>
              <w:left w:val="nil"/>
              <w:bottom w:val="single" w:sz="4" w:space="0" w:color="auto"/>
              <w:right w:val="single" w:sz="4" w:space="0" w:color="auto"/>
            </w:tcBorders>
            <w:shd w:val="clear" w:color="auto" w:fill="auto"/>
            <w:noWrap/>
            <w:vAlign w:val="center"/>
            <w:hideMark/>
          </w:tcPr>
          <w:p w14:paraId="0D53719D"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715,7</w:t>
            </w:r>
          </w:p>
        </w:tc>
        <w:tc>
          <w:tcPr>
            <w:tcW w:w="1060" w:type="dxa"/>
            <w:tcBorders>
              <w:top w:val="nil"/>
              <w:left w:val="nil"/>
              <w:bottom w:val="single" w:sz="4" w:space="0" w:color="auto"/>
              <w:right w:val="single" w:sz="4" w:space="0" w:color="auto"/>
            </w:tcBorders>
            <w:shd w:val="clear" w:color="auto" w:fill="auto"/>
            <w:noWrap/>
            <w:vAlign w:val="center"/>
            <w:hideMark/>
          </w:tcPr>
          <w:p w14:paraId="553A4556"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462,93</w:t>
            </w:r>
          </w:p>
        </w:tc>
        <w:tc>
          <w:tcPr>
            <w:tcW w:w="1300" w:type="dxa"/>
            <w:tcBorders>
              <w:top w:val="nil"/>
              <w:left w:val="nil"/>
              <w:bottom w:val="single" w:sz="4" w:space="0" w:color="auto"/>
              <w:right w:val="single" w:sz="4" w:space="0" w:color="auto"/>
            </w:tcBorders>
            <w:shd w:val="clear" w:color="auto" w:fill="auto"/>
            <w:noWrap/>
            <w:vAlign w:val="center"/>
            <w:hideMark/>
          </w:tcPr>
          <w:p w14:paraId="3782E20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352,41</w:t>
            </w:r>
          </w:p>
        </w:tc>
        <w:tc>
          <w:tcPr>
            <w:tcW w:w="966" w:type="dxa"/>
            <w:tcBorders>
              <w:top w:val="nil"/>
              <w:left w:val="nil"/>
              <w:bottom w:val="single" w:sz="4" w:space="0" w:color="auto"/>
              <w:right w:val="single" w:sz="4" w:space="0" w:color="auto"/>
            </w:tcBorders>
            <w:shd w:val="clear" w:color="auto" w:fill="auto"/>
            <w:noWrap/>
            <w:vAlign w:val="center"/>
            <w:hideMark/>
          </w:tcPr>
          <w:p w14:paraId="33256AE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235,45</w:t>
            </w:r>
          </w:p>
        </w:tc>
        <w:tc>
          <w:tcPr>
            <w:tcW w:w="966" w:type="dxa"/>
            <w:tcBorders>
              <w:top w:val="nil"/>
              <w:left w:val="nil"/>
              <w:bottom w:val="single" w:sz="4" w:space="0" w:color="auto"/>
              <w:right w:val="single" w:sz="4" w:space="0" w:color="auto"/>
            </w:tcBorders>
            <w:shd w:val="clear" w:color="auto" w:fill="auto"/>
            <w:noWrap/>
            <w:vAlign w:val="center"/>
            <w:hideMark/>
          </w:tcPr>
          <w:p w14:paraId="3D82E34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117,26</w:t>
            </w:r>
          </w:p>
        </w:tc>
      </w:tr>
      <w:tr w:rsidR="00DD2FD4" w:rsidRPr="009A0E4E" w14:paraId="69068C49"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3B48C8FF"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Ізмаїльський</w:t>
            </w:r>
          </w:p>
        </w:tc>
        <w:tc>
          <w:tcPr>
            <w:tcW w:w="966" w:type="dxa"/>
            <w:tcBorders>
              <w:top w:val="nil"/>
              <w:left w:val="nil"/>
              <w:bottom w:val="single" w:sz="4" w:space="0" w:color="auto"/>
              <w:right w:val="single" w:sz="4" w:space="0" w:color="auto"/>
            </w:tcBorders>
            <w:shd w:val="clear" w:color="auto" w:fill="auto"/>
            <w:noWrap/>
            <w:vAlign w:val="center"/>
            <w:hideMark/>
          </w:tcPr>
          <w:p w14:paraId="7253AF8E"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4825,2</w:t>
            </w:r>
          </w:p>
        </w:tc>
        <w:tc>
          <w:tcPr>
            <w:tcW w:w="1060" w:type="dxa"/>
            <w:tcBorders>
              <w:top w:val="nil"/>
              <w:left w:val="nil"/>
              <w:bottom w:val="single" w:sz="4" w:space="0" w:color="auto"/>
              <w:right w:val="single" w:sz="4" w:space="0" w:color="auto"/>
            </w:tcBorders>
            <w:shd w:val="clear" w:color="auto" w:fill="auto"/>
            <w:noWrap/>
            <w:vAlign w:val="center"/>
            <w:hideMark/>
          </w:tcPr>
          <w:p w14:paraId="0F82E16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5682,62</w:t>
            </w:r>
          </w:p>
        </w:tc>
        <w:tc>
          <w:tcPr>
            <w:tcW w:w="1300" w:type="dxa"/>
            <w:tcBorders>
              <w:top w:val="nil"/>
              <w:left w:val="nil"/>
              <w:bottom w:val="single" w:sz="4" w:space="0" w:color="auto"/>
              <w:right w:val="single" w:sz="4" w:space="0" w:color="auto"/>
            </w:tcBorders>
            <w:shd w:val="clear" w:color="auto" w:fill="auto"/>
            <w:noWrap/>
            <w:vAlign w:val="center"/>
            <w:hideMark/>
          </w:tcPr>
          <w:p w14:paraId="2B0D3DC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5097,87</w:t>
            </w:r>
          </w:p>
        </w:tc>
        <w:tc>
          <w:tcPr>
            <w:tcW w:w="966" w:type="dxa"/>
            <w:tcBorders>
              <w:top w:val="nil"/>
              <w:left w:val="nil"/>
              <w:bottom w:val="single" w:sz="4" w:space="0" w:color="auto"/>
              <w:right w:val="single" w:sz="4" w:space="0" w:color="auto"/>
            </w:tcBorders>
            <w:shd w:val="clear" w:color="auto" w:fill="auto"/>
            <w:noWrap/>
            <w:vAlign w:val="center"/>
            <w:hideMark/>
          </w:tcPr>
          <w:p w14:paraId="3606BDBA"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4683,29</w:t>
            </w:r>
          </w:p>
        </w:tc>
        <w:tc>
          <w:tcPr>
            <w:tcW w:w="966" w:type="dxa"/>
            <w:tcBorders>
              <w:top w:val="nil"/>
              <w:left w:val="nil"/>
              <w:bottom w:val="single" w:sz="4" w:space="0" w:color="auto"/>
              <w:right w:val="single" w:sz="4" w:space="0" w:color="auto"/>
            </w:tcBorders>
            <w:shd w:val="clear" w:color="auto" w:fill="auto"/>
            <w:noWrap/>
            <w:vAlign w:val="center"/>
            <w:hideMark/>
          </w:tcPr>
          <w:p w14:paraId="3BA94D4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4283,3</w:t>
            </w:r>
          </w:p>
        </w:tc>
      </w:tr>
      <w:tr w:rsidR="00DD2FD4" w:rsidRPr="009A0E4E" w14:paraId="75C61D78"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3B40B126"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Чорноморськ</w:t>
            </w:r>
          </w:p>
        </w:tc>
        <w:tc>
          <w:tcPr>
            <w:tcW w:w="966" w:type="dxa"/>
            <w:tcBorders>
              <w:top w:val="nil"/>
              <w:left w:val="nil"/>
              <w:bottom w:val="single" w:sz="4" w:space="0" w:color="auto"/>
              <w:right w:val="single" w:sz="4" w:space="0" w:color="auto"/>
            </w:tcBorders>
            <w:shd w:val="clear" w:color="auto" w:fill="auto"/>
            <w:noWrap/>
            <w:vAlign w:val="center"/>
            <w:hideMark/>
          </w:tcPr>
          <w:p w14:paraId="3BD8D679"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17257,5</w:t>
            </w:r>
          </w:p>
        </w:tc>
        <w:tc>
          <w:tcPr>
            <w:tcW w:w="1060" w:type="dxa"/>
            <w:tcBorders>
              <w:top w:val="nil"/>
              <w:left w:val="nil"/>
              <w:bottom w:val="single" w:sz="4" w:space="0" w:color="auto"/>
              <w:right w:val="single" w:sz="4" w:space="0" w:color="auto"/>
            </w:tcBorders>
            <w:shd w:val="clear" w:color="auto" w:fill="auto"/>
            <w:noWrap/>
            <w:vAlign w:val="center"/>
            <w:hideMark/>
          </w:tcPr>
          <w:p w14:paraId="08A8A75E"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15942</w:t>
            </w:r>
          </w:p>
        </w:tc>
        <w:tc>
          <w:tcPr>
            <w:tcW w:w="1300" w:type="dxa"/>
            <w:tcBorders>
              <w:top w:val="nil"/>
              <w:left w:val="nil"/>
              <w:bottom w:val="single" w:sz="4" w:space="0" w:color="auto"/>
              <w:right w:val="single" w:sz="4" w:space="0" w:color="auto"/>
            </w:tcBorders>
            <w:shd w:val="clear" w:color="auto" w:fill="auto"/>
            <w:noWrap/>
            <w:vAlign w:val="center"/>
            <w:hideMark/>
          </w:tcPr>
          <w:p w14:paraId="4929789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17225,2</w:t>
            </w:r>
          </w:p>
        </w:tc>
        <w:tc>
          <w:tcPr>
            <w:tcW w:w="966" w:type="dxa"/>
            <w:tcBorders>
              <w:top w:val="nil"/>
              <w:left w:val="nil"/>
              <w:bottom w:val="single" w:sz="4" w:space="0" w:color="auto"/>
              <w:right w:val="single" w:sz="4" w:space="0" w:color="auto"/>
            </w:tcBorders>
            <w:shd w:val="clear" w:color="auto" w:fill="auto"/>
            <w:noWrap/>
            <w:vAlign w:val="center"/>
            <w:hideMark/>
          </w:tcPr>
          <w:p w14:paraId="570448F1"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21535,5</w:t>
            </w:r>
          </w:p>
        </w:tc>
        <w:tc>
          <w:tcPr>
            <w:tcW w:w="966" w:type="dxa"/>
            <w:tcBorders>
              <w:top w:val="nil"/>
              <w:left w:val="nil"/>
              <w:bottom w:val="single" w:sz="4" w:space="0" w:color="auto"/>
              <w:right w:val="single" w:sz="4" w:space="0" w:color="auto"/>
            </w:tcBorders>
            <w:shd w:val="clear" w:color="auto" w:fill="auto"/>
            <w:noWrap/>
            <w:vAlign w:val="center"/>
            <w:hideMark/>
          </w:tcPr>
          <w:p w14:paraId="5A6F2AB4"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26153</w:t>
            </w:r>
          </w:p>
        </w:tc>
      </w:tr>
      <w:tr w:rsidR="00DD2FD4" w:rsidRPr="009A0E4E" w14:paraId="7B920E30"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4C657BE1"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Маріупольський</w:t>
            </w:r>
          </w:p>
        </w:tc>
        <w:tc>
          <w:tcPr>
            <w:tcW w:w="966" w:type="dxa"/>
            <w:tcBorders>
              <w:top w:val="nil"/>
              <w:left w:val="nil"/>
              <w:bottom w:val="single" w:sz="4" w:space="0" w:color="auto"/>
              <w:right w:val="single" w:sz="4" w:space="0" w:color="auto"/>
            </w:tcBorders>
            <w:shd w:val="clear" w:color="auto" w:fill="auto"/>
            <w:noWrap/>
            <w:vAlign w:val="center"/>
            <w:hideMark/>
          </w:tcPr>
          <w:p w14:paraId="6C4E472B"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8984,04</w:t>
            </w:r>
          </w:p>
        </w:tc>
        <w:tc>
          <w:tcPr>
            <w:tcW w:w="1060" w:type="dxa"/>
            <w:tcBorders>
              <w:top w:val="nil"/>
              <w:left w:val="nil"/>
              <w:bottom w:val="single" w:sz="4" w:space="0" w:color="auto"/>
              <w:right w:val="single" w:sz="4" w:space="0" w:color="auto"/>
            </w:tcBorders>
            <w:shd w:val="clear" w:color="auto" w:fill="auto"/>
            <w:noWrap/>
            <w:vAlign w:val="center"/>
            <w:hideMark/>
          </w:tcPr>
          <w:p w14:paraId="120D340F"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7603,5</w:t>
            </w:r>
          </w:p>
        </w:tc>
        <w:tc>
          <w:tcPr>
            <w:tcW w:w="1300" w:type="dxa"/>
            <w:tcBorders>
              <w:top w:val="nil"/>
              <w:left w:val="nil"/>
              <w:bottom w:val="single" w:sz="4" w:space="0" w:color="auto"/>
              <w:right w:val="single" w:sz="4" w:space="0" w:color="auto"/>
            </w:tcBorders>
            <w:shd w:val="clear" w:color="auto" w:fill="auto"/>
            <w:noWrap/>
            <w:vAlign w:val="center"/>
            <w:hideMark/>
          </w:tcPr>
          <w:p w14:paraId="1F92EB9C"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6514,47</w:t>
            </w:r>
          </w:p>
        </w:tc>
        <w:tc>
          <w:tcPr>
            <w:tcW w:w="966" w:type="dxa"/>
            <w:tcBorders>
              <w:top w:val="nil"/>
              <w:left w:val="nil"/>
              <w:bottom w:val="single" w:sz="4" w:space="0" w:color="auto"/>
              <w:right w:val="single" w:sz="4" w:space="0" w:color="auto"/>
            </w:tcBorders>
            <w:shd w:val="clear" w:color="auto" w:fill="auto"/>
            <w:noWrap/>
            <w:vAlign w:val="center"/>
            <w:hideMark/>
          </w:tcPr>
          <w:p w14:paraId="6265701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5887,86</w:t>
            </w:r>
          </w:p>
        </w:tc>
        <w:tc>
          <w:tcPr>
            <w:tcW w:w="966" w:type="dxa"/>
            <w:tcBorders>
              <w:top w:val="nil"/>
              <w:left w:val="nil"/>
              <w:bottom w:val="single" w:sz="4" w:space="0" w:color="auto"/>
              <w:right w:val="single" w:sz="4" w:space="0" w:color="auto"/>
            </w:tcBorders>
            <w:shd w:val="clear" w:color="auto" w:fill="auto"/>
            <w:noWrap/>
            <w:vAlign w:val="center"/>
            <w:hideMark/>
          </w:tcPr>
          <w:p w14:paraId="68896FC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6483,75</w:t>
            </w:r>
          </w:p>
        </w:tc>
      </w:tr>
      <w:tr w:rsidR="00DD2FD4" w:rsidRPr="009A0E4E" w14:paraId="455AA1A5"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2D37530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Миколаївський</w:t>
            </w:r>
          </w:p>
        </w:tc>
        <w:tc>
          <w:tcPr>
            <w:tcW w:w="966" w:type="dxa"/>
            <w:tcBorders>
              <w:top w:val="nil"/>
              <w:left w:val="nil"/>
              <w:bottom w:val="single" w:sz="4" w:space="0" w:color="auto"/>
              <w:right w:val="single" w:sz="4" w:space="0" w:color="auto"/>
            </w:tcBorders>
            <w:shd w:val="clear" w:color="auto" w:fill="auto"/>
            <w:noWrap/>
            <w:vAlign w:val="center"/>
            <w:hideMark/>
          </w:tcPr>
          <w:p w14:paraId="3E791CAB"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22232,61</w:t>
            </w:r>
          </w:p>
        </w:tc>
        <w:tc>
          <w:tcPr>
            <w:tcW w:w="1060" w:type="dxa"/>
            <w:tcBorders>
              <w:top w:val="nil"/>
              <w:left w:val="nil"/>
              <w:bottom w:val="single" w:sz="4" w:space="0" w:color="auto"/>
              <w:right w:val="single" w:sz="4" w:space="0" w:color="auto"/>
            </w:tcBorders>
            <w:shd w:val="clear" w:color="auto" w:fill="auto"/>
            <w:noWrap/>
            <w:vAlign w:val="center"/>
            <w:hideMark/>
          </w:tcPr>
          <w:p w14:paraId="474D9FE4"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22424,31</w:t>
            </w:r>
          </w:p>
        </w:tc>
        <w:tc>
          <w:tcPr>
            <w:tcW w:w="1300" w:type="dxa"/>
            <w:tcBorders>
              <w:top w:val="nil"/>
              <w:left w:val="nil"/>
              <w:bottom w:val="single" w:sz="4" w:space="0" w:color="auto"/>
              <w:right w:val="single" w:sz="4" w:space="0" w:color="auto"/>
            </w:tcBorders>
            <w:shd w:val="clear" w:color="auto" w:fill="auto"/>
            <w:noWrap/>
            <w:vAlign w:val="center"/>
            <w:hideMark/>
          </w:tcPr>
          <w:p w14:paraId="07FBCA85"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23534,8</w:t>
            </w:r>
          </w:p>
        </w:tc>
        <w:tc>
          <w:tcPr>
            <w:tcW w:w="966" w:type="dxa"/>
            <w:tcBorders>
              <w:top w:val="nil"/>
              <w:left w:val="nil"/>
              <w:bottom w:val="single" w:sz="4" w:space="0" w:color="auto"/>
              <w:right w:val="single" w:sz="4" w:space="0" w:color="auto"/>
            </w:tcBorders>
            <w:shd w:val="clear" w:color="auto" w:fill="auto"/>
            <w:noWrap/>
            <w:vAlign w:val="center"/>
            <w:hideMark/>
          </w:tcPr>
          <w:p w14:paraId="6194F7E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29204,8</w:t>
            </w:r>
          </w:p>
        </w:tc>
        <w:tc>
          <w:tcPr>
            <w:tcW w:w="966" w:type="dxa"/>
            <w:tcBorders>
              <w:top w:val="nil"/>
              <w:left w:val="nil"/>
              <w:bottom w:val="single" w:sz="4" w:space="0" w:color="auto"/>
              <w:right w:val="single" w:sz="4" w:space="0" w:color="auto"/>
            </w:tcBorders>
            <w:shd w:val="clear" w:color="auto" w:fill="auto"/>
            <w:noWrap/>
            <w:vAlign w:val="center"/>
            <w:hideMark/>
          </w:tcPr>
          <w:p w14:paraId="2AF648FB"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33432,9</w:t>
            </w:r>
          </w:p>
        </w:tc>
      </w:tr>
      <w:tr w:rsidR="00DD2FD4" w:rsidRPr="009A0E4E" w14:paraId="3D96B735"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40F8165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Одеський</w:t>
            </w:r>
          </w:p>
        </w:tc>
        <w:tc>
          <w:tcPr>
            <w:tcW w:w="966" w:type="dxa"/>
            <w:tcBorders>
              <w:top w:val="nil"/>
              <w:left w:val="nil"/>
              <w:bottom w:val="single" w:sz="4" w:space="0" w:color="auto"/>
              <w:right w:val="single" w:sz="4" w:space="0" w:color="auto"/>
            </w:tcBorders>
            <w:shd w:val="clear" w:color="auto" w:fill="auto"/>
            <w:noWrap/>
            <w:vAlign w:val="center"/>
            <w:hideMark/>
          </w:tcPr>
          <w:p w14:paraId="087D50C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25585,85</w:t>
            </w:r>
          </w:p>
        </w:tc>
        <w:tc>
          <w:tcPr>
            <w:tcW w:w="1060" w:type="dxa"/>
            <w:tcBorders>
              <w:top w:val="nil"/>
              <w:left w:val="nil"/>
              <w:bottom w:val="single" w:sz="4" w:space="0" w:color="auto"/>
              <w:right w:val="single" w:sz="4" w:space="0" w:color="auto"/>
            </w:tcBorders>
            <w:shd w:val="clear" w:color="auto" w:fill="auto"/>
            <w:noWrap/>
            <w:vAlign w:val="center"/>
            <w:hideMark/>
          </w:tcPr>
          <w:p w14:paraId="4A8FFDD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25250,85</w:t>
            </w:r>
          </w:p>
        </w:tc>
        <w:tc>
          <w:tcPr>
            <w:tcW w:w="1300" w:type="dxa"/>
            <w:tcBorders>
              <w:top w:val="nil"/>
              <w:left w:val="nil"/>
              <w:bottom w:val="single" w:sz="4" w:space="0" w:color="auto"/>
              <w:right w:val="single" w:sz="4" w:space="0" w:color="auto"/>
            </w:tcBorders>
            <w:shd w:val="clear" w:color="auto" w:fill="auto"/>
            <w:noWrap/>
            <w:vAlign w:val="center"/>
            <w:hideMark/>
          </w:tcPr>
          <w:p w14:paraId="1108FE84"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24136,58</w:t>
            </w:r>
          </w:p>
        </w:tc>
        <w:tc>
          <w:tcPr>
            <w:tcW w:w="966" w:type="dxa"/>
            <w:tcBorders>
              <w:top w:val="nil"/>
              <w:left w:val="nil"/>
              <w:bottom w:val="single" w:sz="4" w:space="0" w:color="auto"/>
              <w:right w:val="single" w:sz="4" w:space="0" w:color="auto"/>
            </w:tcBorders>
            <w:shd w:val="clear" w:color="auto" w:fill="auto"/>
            <w:noWrap/>
            <w:vAlign w:val="center"/>
            <w:hideMark/>
          </w:tcPr>
          <w:p w14:paraId="2118BB49"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21698,4</w:t>
            </w:r>
          </w:p>
        </w:tc>
        <w:tc>
          <w:tcPr>
            <w:tcW w:w="966" w:type="dxa"/>
            <w:tcBorders>
              <w:top w:val="nil"/>
              <w:left w:val="nil"/>
              <w:bottom w:val="single" w:sz="4" w:space="0" w:color="auto"/>
              <w:right w:val="single" w:sz="4" w:space="0" w:color="auto"/>
            </w:tcBorders>
            <w:shd w:val="clear" w:color="auto" w:fill="auto"/>
            <w:noWrap/>
            <w:vAlign w:val="center"/>
            <w:hideMark/>
          </w:tcPr>
          <w:p w14:paraId="4CD5B53D"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25343,62</w:t>
            </w:r>
          </w:p>
        </w:tc>
      </w:tr>
      <w:tr w:rsidR="00DD2FD4" w:rsidRPr="009A0E4E" w14:paraId="6DE0987A"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59FF421F"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Ольвія</w:t>
            </w:r>
          </w:p>
        </w:tc>
        <w:tc>
          <w:tcPr>
            <w:tcW w:w="966" w:type="dxa"/>
            <w:tcBorders>
              <w:top w:val="nil"/>
              <w:left w:val="nil"/>
              <w:bottom w:val="single" w:sz="4" w:space="0" w:color="auto"/>
              <w:right w:val="single" w:sz="4" w:space="0" w:color="auto"/>
            </w:tcBorders>
            <w:shd w:val="clear" w:color="auto" w:fill="auto"/>
            <w:noWrap/>
            <w:vAlign w:val="center"/>
            <w:hideMark/>
          </w:tcPr>
          <w:p w14:paraId="30987F3F"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6911,11</w:t>
            </w:r>
          </w:p>
        </w:tc>
        <w:tc>
          <w:tcPr>
            <w:tcW w:w="1060" w:type="dxa"/>
            <w:tcBorders>
              <w:top w:val="nil"/>
              <w:left w:val="nil"/>
              <w:bottom w:val="single" w:sz="4" w:space="0" w:color="auto"/>
              <w:right w:val="single" w:sz="4" w:space="0" w:color="auto"/>
            </w:tcBorders>
            <w:shd w:val="clear" w:color="auto" w:fill="auto"/>
            <w:noWrap/>
            <w:vAlign w:val="center"/>
            <w:hideMark/>
          </w:tcPr>
          <w:p w14:paraId="6556618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6538,53</w:t>
            </w:r>
          </w:p>
        </w:tc>
        <w:tc>
          <w:tcPr>
            <w:tcW w:w="1300" w:type="dxa"/>
            <w:tcBorders>
              <w:top w:val="nil"/>
              <w:left w:val="nil"/>
              <w:bottom w:val="single" w:sz="4" w:space="0" w:color="auto"/>
              <w:right w:val="single" w:sz="4" w:space="0" w:color="auto"/>
            </w:tcBorders>
            <w:shd w:val="clear" w:color="auto" w:fill="auto"/>
            <w:noWrap/>
            <w:vAlign w:val="center"/>
            <w:hideMark/>
          </w:tcPr>
          <w:p w14:paraId="3DE7BF5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6880,46</w:t>
            </w:r>
          </w:p>
        </w:tc>
        <w:tc>
          <w:tcPr>
            <w:tcW w:w="966" w:type="dxa"/>
            <w:tcBorders>
              <w:top w:val="nil"/>
              <w:left w:val="nil"/>
              <w:bottom w:val="single" w:sz="4" w:space="0" w:color="auto"/>
              <w:right w:val="single" w:sz="4" w:space="0" w:color="auto"/>
            </w:tcBorders>
            <w:shd w:val="clear" w:color="auto" w:fill="auto"/>
            <w:noWrap/>
            <w:vAlign w:val="center"/>
            <w:hideMark/>
          </w:tcPr>
          <w:p w14:paraId="7EA399BB"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2944,1</w:t>
            </w:r>
          </w:p>
        </w:tc>
        <w:tc>
          <w:tcPr>
            <w:tcW w:w="966" w:type="dxa"/>
            <w:tcBorders>
              <w:top w:val="nil"/>
              <w:left w:val="nil"/>
              <w:bottom w:val="single" w:sz="4" w:space="0" w:color="auto"/>
              <w:right w:val="single" w:sz="4" w:space="0" w:color="auto"/>
            </w:tcBorders>
            <w:shd w:val="clear" w:color="auto" w:fill="auto"/>
            <w:noWrap/>
            <w:vAlign w:val="center"/>
            <w:hideMark/>
          </w:tcPr>
          <w:p w14:paraId="654D9F2E"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3097,2</w:t>
            </w:r>
          </w:p>
        </w:tc>
      </w:tr>
      <w:tr w:rsidR="00DD2FD4" w:rsidRPr="009A0E4E" w14:paraId="39920371"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5C466852"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Ренійський</w:t>
            </w:r>
          </w:p>
        </w:tc>
        <w:tc>
          <w:tcPr>
            <w:tcW w:w="966" w:type="dxa"/>
            <w:tcBorders>
              <w:top w:val="nil"/>
              <w:left w:val="nil"/>
              <w:bottom w:val="single" w:sz="4" w:space="0" w:color="auto"/>
              <w:right w:val="single" w:sz="4" w:space="0" w:color="auto"/>
            </w:tcBorders>
            <w:shd w:val="clear" w:color="auto" w:fill="auto"/>
            <w:noWrap/>
            <w:vAlign w:val="center"/>
            <w:hideMark/>
          </w:tcPr>
          <w:p w14:paraId="141CF02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906,93</w:t>
            </w:r>
          </w:p>
        </w:tc>
        <w:tc>
          <w:tcPr>
            <w:tcW w:w="1060" w:type="dxa"/>
            <w:tcBorders>
              <w:top w:val="nil"/>
              <w:left w:val="nil"/>
              <w:bottom w:val="single" w:sz="4" w:space="0" w:color="auto"/>
              <w:right w:val="single" w:sz="4" w:space="0" w:color="auto"/>
            </w:tcBorders>
            <w:shd w:val="clear" w:color="auto" w:fill="auto"/>
            <w:noWrap/>
            <w:vAlign w:val="center"/>
            <w:hideMark/>
          </w:tcPr>
          <w:p w14:paraId="3534C96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972,37</w:t>
            </w:r>
          </w:p>
        </w:tc>
        <w:tc>
          <w:tcPr>
            <w:tcW w:w="1300" w:type="dxa"/>
            <w:tcBorders>
              <w:top w:val="nil"/>
              <w:left w:val="nil"/>
              <w:bottom w:val="single" w:sz="4" w:space="0" w:color="auto"/>
              <w:right w:val="single" w:sz="4" w:space="0" w:color="auto"/>
            </w:tcBorders>
            <w:shd w:val="clear" w:color="auto" w:fill="auto"/>
            <w:noWrap/>
            <w:vAlign w:val="center"/>
            <w:hideMark/>
          </w:tcPr>
          <w:p w14:paraId="451F3CB9"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1124,9</w:t>
            </w:r>
          </w:p>
        </w:tc>
        <w:tc>
          <w:tcPr>
            <w:tcW w:w="966" w:type="dxa"/>
            <w:tcBorders>
              <w:top w:val="nil"/>
              <w:left w:val="nil"/>
              <w:bottom w:val="single" w:sz="4" w:space="0" w:color="auto"/>
              <w:right w:val="single" w:sz="4" w:space="0" w:color="auto"/>
            </w:tcBorders>
            <w:shd w:val="clear" w:color="auto" w:fill="auto"/>
            <w:noWrap/>
            <w:vAlign w:val="center"/>
            <w:hideMark/>
          </w:tcPr>
          <w:p w14:paraId="5A6969E9"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1332,65</w:t>
            </w:r>
          </w:p>
        </w:tc>
        <w:tc>
          <w:tcPr>
            <w:tcW w:w="966" w:type="dxa"/>
            <w:tcBorders>
              <w:top w:val="nil"/>
              <w:left w:val="nil"/>
              <w:bottom w:val="single" w:sz="4" w:space="0" w:color="auto"/>
              <w:right w:val="single" w:sz="4" w:space="0" w:color="auto"/>
            </w:tcBorders>
            <w:shd w:val="clear" w:color="auto" w:fill="auto"/>
            <w:noWrap/>
            <w:vAlign w:val="center"/>
            <w:hideMark/>
          </w:tcPr>
          <w:p w14:paraId="1910EE4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1275,27</w:t>
            </w:r>
          </w:p>
        </w:tc>
      </w:tr>
      <w:tr w:rsidR="00DD2FD4" w:rsidRPr="009A0E4E" w14:paraId="3E03AE78"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319AE43D"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Скадовський</w:t>
            </w:r>
          </w:p>
        </w:tc>
        <w:tc>
          <w:tcPr>
            <w:tcW w:w="966" w:type="dxa"/>
            <w:tcBorders>
              <w:top w:val="nil"/>
              <w:left w:val="nil"/>
              <w:bottom w:val="single" w:sz="4" w:space="0" w:color="auto"/>
              <w:right w:val="single" w:sz="4" w:space="0" w:color="auto"/>
            </w:tcBorders>
            <w:shd w:val="clear" w:color="auto" w:fill="auto"/>
            <w:noWrap/>
            <w:vAlign w:val="center"/>
            <w:hideMark/>
          </w:tcPr>
          <w:p w14:paraId="1E32B80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37,9</w:t>
            </w:r>
          </w:p>
        </w:tc>
        <w:tc>
          <w:tcPr>
            <w:tcW w:w="1060" w:type="dxa"/>
            <w:tcBorders>
              <w:top w:val="nil"/>
              <w:left w:val="nil"/>
              <w:bottom w:val="single" w:sz="4" w:space="0" w:color="auto"/>
              <w:right w:val="single" w:sz="4" w:space="0" w:color="auto"/>
            </w:tcBorders>
            <w:shd w:val="clear" w:color="auto" w:fill="auto"/>
            <w:noWrap/>
            <w:vAlign w:val="center"/>
            <w:hideMark/>
          </w:tcPr>
          <w:p w14:paraId="1AC9A88D"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32,9</w:t>
            </w:r>
          </w:p>
        </w:tc>
        <w:tc>
          <w:tcPr>
            <w:tcW w:w="1300" w:type="dxa"/>
            <w:tcBorders>
              <w:top w:val="nil"/>
              <w:left w:val="nil"/>
              <w:bottom w:val="single" w:sz="4" w:space="0" w:color="auto"/>
              <w:right w:val="single" w:sz="4" w:space="0" w:color="auto"/>
            </w:tcBorders>
            <w:shd w:val="clear" w:color="auto" w:fill="auto"/>
            <w:noWrap/>
            <w:vAlign w:val="center"/>
            <w:hideMark/>
          </w:tcPr>
          <w:p w14:paraId="4553E6D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20,9</w:t>
            </w:r>
          </w:p>
        </w:tc>
        <w:tc>
          <w:tcPr>
            <w:tcW w:w="966" w:type="dxa"/>
            <w:tcBorders>
              <w:top w:val="nil"/>
              <w:left w:val="nil"/>
              <w:bottom w:val="single" w:sz="4" w:space="0" w:color="auto"/>
              <w:right w:val="single" w:sz="4" w:space="0" w:color="auto"/>
            </w:tcBorders>
            <w:shd w:val="clear" w:color="auto" w:fill="auto"/>
            <w:noWrap/>
            <w:vAlign w:val="center"/>
            <w:hideMark/>
          </w:tcPr>
          <w:p w14:paraId="3ECA9F3E"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8,4</w:t>
            </w:r>
          </w:p>
        </w:tc>
        <w:tc>
          <w:tcPr>
            <w:tcW w:w="966" w:type="dxa"/>
            <w:tcBorders>
              <w:top w:val="nil"/>
              <w:left w:val="nil"/>
              <w:bottom w:val="single" w:sz="4" w:space="0" w:color="auto"/>
              <w:right w:val="single" w:sz="4" w:space="0" w:color="auto"/>
            </w:tcBorders>
            <w:shd w:val="clear" w:color="auto" w:fill="auto"/>
            <w:noWrap/>
            <w:vAlign w:val="center"/>
            <w:hideMark/>
          </w:tcPr>
          <w:p w14:paraId="7E4BD3A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4,7</w:t>
            </w:r>
          </w:p>
        </w:tc>
      </w:tr>
      <w:tr w:rsidR="00DD2FD4" w:rsidRPr="009A0E4E" w14:paraId="0CF7693E"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2E4914BA"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Усть-Дунайський</w:t>
            </w:r>
          </w:p>
        </w:tc>
        <w:tc>
          <w:tcPr>
            <w:tcW w:w="966" w:type="dxa"/>
            <w:tcBorders>
              <w:top w:val="nil"/>
              <w:left w:val="nil"/>
              <w:bottom w:val="single" w:sz="4" w:space="0" w:color="auto"/>
              <w:right w:val="single" w:sz="4" w:space="0" w:color="auto"/>
            </w:tcBorders>
            <w:shd w:val="clear" w:color="auto" w:fill="auto"/>
            <w:noWrap/>
            <w:vAlign w:val="center"/>
            <w:hideMark/>
          </w:tcPr>
          <w:p w14:paraId="44ACE2F6"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22,5</w:t>
            </w:r>
          </w:p>
        </w:tc>
        <w:tc>
          <w:tcPr>
            <w:tcW w:w="1060" w:type="dxa"/>
            <w:tcBorders>
              <w:top w:val="nil"/>
              <w:left w:val="nil"/>
              <w:bottom w:val="single" w:sz="4" w:space="0" w:color="auto"/>
              <w:right w:val="single" w:sz="4" w:space="0" w:color="auto"/>
            </w:tcBorders>
            <w:shd w:val="clear" w:color="auto" w:fill="auto"/>
            <w:noWrap/>
            <w:vAlign w:val="center"/>
            <w:hideMark/>
          </w:tcPr>
          <w:p w14:paraId="378BC478"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25,4</w:t>
            </w:r>
          </w:p>
        </w:tc>
        <w:tc>
          <w:tcPr>
            <w:tcW w:w="1300" w:type="dxa"/>
            <w:tcBorders>
              <w:top w:val="nil"/>
              <w:left w:val="nil"/>
              <w:bottom w:val="single" w:sz="4" w:space="0" w:color="auto"/>
              <w:right w:val="single" w:sz="4" w:space="0" w:color="auto"/>
            </w:tcBorders>
            <w:shd w:val="clear" w:color="auto" w:fill="auto"/>
            <w:noWrap/>
            <w:vAlign w:val="center"/>
            <w:hideMark/>
          </w:tcPr>
          <w:p w14:paraId="07FD05EA"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54,2</w:t>
            </w:r>
          </w:p>
        </w:tc>
        <w:tc>
          <w:tcPr>
            <w:tcW w:w="966" w:type="dxa"/>
            <w:tcBorders>
              <w:top w:val="nil"/>
              <w:left w:val="nil"/>
              <w:bottom w:val="single" w:sz="4" w:space="0" w:color="auto"/>
              <w:right w:val="single" w:sz="4" w:space="0" w:color="auto"/>
            </w:tcBorders>
            <w:shd w:val="clear" w:color="auto" w:fill="auto"/>
            <w:noWrap/>
            <w:vAlign w:val="center"/>
            <w:hideMark/>
          </w:tcPr>
          <w:p w14:paraId="10D89F14"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51,1</w:t>
            </w:r>
          </w:p>
        </w:tc>
        <w:tc>
          <w:tcPr>
            <w:tcW w:w="966" w:type="dxa"/>
            <w:tcBorders>
              <w:top w:val="nil"/>
              <w:left w:val="nil"/>
              <w:bottom w:val="single" w:sz="4" w:space="0" w:color="auto"/>
              <w:right w:val="single" w:sz="4" w:space="0" w:color="auto"/>
            </w:tcBorders>
            <w:shd w:val="clear" w:color="auto" w:fill="auto"/>
            <w:noWrap/>
            <w:vAlign w:val="center"/>
            <w:hideMark/>
          </w:tcPr>
          <w:p w14:paraId="615B772A"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70,8</w:t>
            </w:r>
          </w:p>
        </w:tc>
      </w:tr>
      <w:tr w:rsidR="00DD2FD4" w:rsidRPr="009A0E4E" w14:paraId="13DB2F14"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0A8D20FB"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Херсонський</w:t>
            </w:r>
          </w:p>
        </w:tc>
        <w:tc>
          <w:tcPr>
            <w:tcW w:w="966" w:type="dxa"/>
            <w:tcBorders>
              <w:top w:val="nil"/>
              <w:left w:val="nil"/>
              <w:bottom w:val="single" w:sz="4" w:space="0" w:color="auto"/>
              <w:right w:val="single" w:sz="4" w:space="0" w:color="auto"/>
            </w:tcBorders>
            <w:shd w:val="clear" w:color="auto" w:fill="auto"/>
            <w:noWrap/>
            <w:vAlign w:val="center"/>
            <w:hideMark/>
          </w:tcPr>
          <w:p w14:paraId="6336EC29"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4133,89</w:t>
            </w:r>
          </w:p>
        </w:tc>
        <w:tc>
          <w:tcPr>
            <w:tcW w:w="1060" w:type="dxa"/>
            <w:tcBorders>
              <w:top w:val="nil"/>
              <w:left w:val="nil"/>
              <w:bottom w:val="single" w:sz="4" w:space="0" w:color="auto"/>
              <w:right w:val="single" w:sz="4" w:space="0" w:color="auto"/>
            </w:tcBorders>
            <w:shd w:val="clear" w:color="auto" w:fill="auto"/>
            <w:noWrap/>
            <w:vAlign w:val="center"/>
            <w:hideMark/>
          </w:tcPr>
          <w:p w14:paraId="4D0EDCD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3712,23</w:t>
            </w:r>
          </w:p>
        </w:tc>
        <w:tc>
          <w:tcPr>
            <w:tcW w:w="1300" w:type="dxa"/>
            <w:tcBorders>
              <w:top w:val="nil"/>
              <w:left w:val="nil"/>
              <w:bottom w:val="single" w:sz="4" w:space="0" w:color="auto"/>
              <w:right w:val="single" w:sz="4" w:space="0" w:color="auto"/>
            </w:tcBorders>
            <w:shd w:val="clear" w:color="auto" w:fill="auto"/>
            <w:noWrap/>
            <w:vAlign w:val="center"/>
            <w:hideMark/>
          </w:tcPr>
          <w:p w14:paraId="4E3A752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3341,02</w:t>
            </w:r>
          </w:p>
        </w:tc>
        <w:tc>
          <w:tcPr>
            <w:tcW w:w="966" w:type="dxa"/>
            <w:tcBorders>
              <w:top w:val="nil"/>
              <w:left w:val="nil"/>
              <w:bottom w:val="single" w:sz="4" w:space="0" w:color="auto"/>
              <w:right w:val="single" w:sz="4" w:space="0" w:color="auto"/>
            </w:tcBorders>
            <w:shd w:val="clear" w:color="auto" w:fill="auto"/>
            <w:noWrap/>
            <w:vAlign w:val="center"/>
            <w:hideMark/>
          </w:tcPr>
          <w:p w14:paraId="33AC2ABC"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3074,68</w:t>
            </w:r>
          </w:p>
        </w:tc>
        <w:tc>
          <w:tcPr>
            <w:tcW w:w="966" w:type="dxa"/>
            <w:tcBorders>
              <w:top w:val="nil"/>
              <w:left w:val="nil"/>
              <w:bottom w:val="single" w:sz="4" w:space="0" w:color="auto"/>
              <w:right w:val="single" w:sz="4" w:space="0" w:color="auto"/>
            </w:tcBorders>
            <w:shd w:val="clear" w:color="auto" w:fill="auto"/>
            <w:noWrap/>
            <w:vAlign w:val="center"/>
            <w:hideMark/>
          </w:tcPr>
          <w:p w14:paraId="6EF04D87"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3802,68</w:t>
            </w:r>
          </w:p>
        </w:tc>
      </w:tr>
      <w:tr w:rsidR="00DD2FD4" w:rsidRPr="009A0E4E" w14:paraId="117ACC31"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5AA9CFA1"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Південний</w:t>
            </w:r>
          </w:p>
        </w:tc>
        <w:tc>
          <w:tcPr>
            <w:tcW w:w="966" w:type="dxa"/>
            <w:tcBorders>
              <w:top w:val="nil"/>
              <w:left w:val="nil"/>
              <w:bottom w:val="single" w:sz="4" w:space="0" w:color="auto"/>
              <w:right w:val="single" w:sz="4" w:space="0" w:color="auto"/>
            </w:tcBorders>
            <w:shd w:val="clear" w:color="auto" w:fill="auto"/>
            <w:noWrap/>
            <w:vAlign w:val="center"/>
            <w:hideMark/>
          </w:tcPr>
          <w:p w14:paraId="3F8F4AA0"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48582,07</w:t>
            </w:r>
          </w:p>
        </w:tc>
        <w:tc>
          <w:tcPr>
            <w:tcW w:w="1060" w:type="dxa"/>
            <w:tcBorders>
              <w:top w:val="nil"/>
              <w:left w:val="nil"/>
              <w:bottom w:val="single" w:sz="4" w:space="0" w:color="auto"/>
              <w:right w:val="single" w:sz="4" w:space="0" w:color="auto"/>
            </w:tcBorders>
            <w:shd w:val="clear" w:color="auto" w:fill="auto"/>
            <w:noWrap/>
            <w:vAlign w:val="center"/>
            <w:hideMark/>
          </w:tcPr>
          <w:p w14:paraId="772EAE9E"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39297,57</w:t>
            </w:r>
          </w:p>
        </w:tc>
        <w:tc>
          <w:tcPr>
            <w:tcW w:w="1300" w:type="dxa"/>
            <w:tcBorders>
              <w:top w:val="nil"/>
              <w:left w:val="nil"/>
              <w:bottom w:val="single" w:sz="4" w:space="0" w:color="auto"/>
              <w:right w:val="single" w:sz="4" w:space="0" w:color="auto"/>
            </w:tcBorders>
            <w:shd w:val="clear" w:color="auto" w:fill="auto"/>
            <w:noWrap/>
            <w:vAlign w:val="center"/>
            <w:hideMark/>
          </w:tcPr>
          <w:p w14:paraId="54EDE313"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41897,83</w:t>
            </w:r>
          </w:p>
        </w:tc>
        <w:tc>
          <w:tcPr>
            <w:tcW w:w="966" w:type="dxa"/>
            <w:tcBorders>
              <w:top w:val="nil"/>
              <w:left w:val="nil"/>
              <w:bottom w:val="single" w:sz="4" w:space="0" w:color="auto"/>
              <w:right w:val="single" w:sz="4" w:space="0" w:color="auto"/>
            </w:tcBorders>
            <w:shd w:val="clear" w:color="auto" w:fill="auto"/>
            <w:noWrap/>
            <w:vAlign w:val="center"/>
            <w:hideMark/>
          </w:tcPr>
          <w:p w14:paraId="452D3D86"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42702,24</w:t>
            </w:r>
          </w:p>
        </w:tc>
        <w:tc>
          <w:tcPr>
            <w:tcW w:w="966" w:type="dxa"/>
            <w:tcBorders>
              <w:top w:val="nil"/>
              <w:left w:val="nil"/>
              <w:bottom w:val="single" w:sz="4" w:space="0" w:color="auto"/>
              <w:right w:val="single" w:sz="4" w:space="0" w:color="auto"/>
            </w:tcBorders>
            <w:shd w:val="clear" w:color="auto" w:fill="auto"/>
            <w:noWrap/>
            <w:vAlign w:val="center"/>
            <w:hideMark/>
          </w:tcPr>
          <w:p w14:paraId="739E0D8D" w14:textId="77777777" w:rsidR="00DD2FD4" w:rsidRPr="00D402BE" w:rsidRDefault="00DD2FD4" w:rsidP="00A863FC">
            <w:pPr>
              <w:spacing w:after="0" w:line="240" w:lineRule="auto"/>
              <w:rPr>
                <w:rFonts w:ascii="Times New Roman" w:eastAsia="Times New Roman" w:hAnsi="Times New Roman" w:cs="Times New Roman"/>
                <w:color w:val="000000"/>
                <w:sz w:val="24"/>
                <w:szCs w:val="24"/>
                <w:lang w:val="uk-UA" w:eastAsia="ru-RU"/>
              </w:rPr>
            </w:pPr>
            <w:r w:rsidRPr="00D402BE">
              <w:rPr>
                <w:rFonts w:ascii="Times New Roman" w:eastAsia="Times New Roman" w:hAnsi="Times New Roman" w:cs="Times New Roman"/>
                <w:color w:val="000000"/>
                <w:sz w:val="24"/>
                <w:szCs w:val="24"/>
                <w:lang w:val="uk-UA" w:eastAsia="ru-RU"/>
              </w:rPr>
              <w:t>53862,51</w:t>
            </w:r>
          </w:p>
        </w:tc>
      </w:tr>
      <w:tr w:rsidR="00DD2FD4" w:rsidRPr="009A0E4E" w14:paraId="61CF208B" w14:textId="77777777" w:rsidTr="00A863FC">
        <w:trPr>
          <w:trHeight w:val="300"/>
          <w:jc w:val="center"/>
        </w:trPr>
        <w:tc>
          <w:tcPr>
            <w:tcW w:w="1902" w:type="dxa"/>
            <w:tcBorders>
              <w:top w:val="nil"/>
              <w:left w:val="single" w:sz="4" w:space="0" w:color="auto"/>
              <w:bottom w:val="single" w:sz="4" w:space="0" w:color="auto"/>
              <w:right w:val="single" w:sz="4" w:space="0" w:color="auto"/>
            </w:tcBorders>
            <w:shd w:val="clear" w:color="auto" w:fill="auto"/>
            <w:vAlign w:val="center"/>
            <w:hideMark/>
          </w:tcPr>
          <w:p w14:paraId="2EF831EB"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Всього</w:t>
            </w:r>
          </w:p>
        </w:tc>
        <w:tc>
          <w:tcPr>
            <w:tcW w:w="966" w:type="dxa"/>
            <w:tcBorders>
              <w:top w:val="nil"/>
              <w:left w:val="nil"/>
              <w:bottom w:val="single" w:sz="4" w:space="0" w:color="auto"/>
              <w:right w:val="single" w:sz="4" w:space="0" w:color="auto"/>
            </w:tcBorders>
            <w:shd w:val="clear" w:color="auto" w:fill="auto"/>
            <w:noWrap/>
            <w:vAlign w:val="center"/>
            <w:hideMark/>
          </w:tcPr>
          <w:p w14:paraId="029FCE1B"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144646</w:t>
            </w:r>
          </w:p>
        </w:tc>
        <w:tc>
          <w:tcPr>
            <w:tcW w:w="1060" w:type="dxa"/>
            <w:tcBorders>
              <w:top w:val="nil"/>
              <w:left w:val="nil"/>
              <w:bottom w:val="single" w:sz="4" w:space="0" w:color="auto"/>
              <w:right w:val="single" w:sz="4" w:space="0" w:color="auto"/>
            </w:tcBorders>
            <w:shd w:val="clear" w:color="auto" w:fill="auto"/>
            <w:noWrap/>
            <w:vAlign w:val="center"/>
            <w:hideMark/>
          </w:tcPr>
          <w:p w14:paraId="47B28B18"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131745,2</w:t>
            </w:r>
          </w:p>
        </w:tc>
        <w:tc>
          <w:tcPr>
            <w:tcW w:w="1300" w:type="dxa"/>
            <w:tcBorders>
              <w:top w:val="nil"/>
              <w:left w:val="nil"/>
              <w:bottom w:val="single" w:sz="4" w:space="0" w:color="auto"/>
              <w:right w:val="single" w:sz="4" w:space="0" w:color="auto"/>
            </w:tcBorders>
            <w:shd w:val="clear" w:color="auto" w:fill="auto"/>
            <w:noWrap/>
            <w:vAlign w:val="center"/>
            <w:hideMark/>
          </w:tcPr>
          <w:p w14:paraId="278EF4C9"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132524,2</w:t>
            </w:r>
          </w:p>
        </w:tc>
        <w:tc>
          <w:tcPr>
            <w:tcW w:w="966" w:type="dxa"/>
            <w:tcBorders>
              <w:top w:val="nil"/>
              <w:left w:val="nil"/>
              <w:bottom w:val="single" w:sz="4" w:space="0" w:color="auto"/>
              <w:right w:val="single" w:sz="4" w:space="0" w:color="auto"/>
            </w:tcBorders>
            <w:shd w:val="clear" w:color="auto" w:fill="auto"/>
            <w:noWrap/>
            <w:vAlign w:val="bottom"/>
            <w:hideMark/>
          </w:tcPr>
          <w:p w14:paraId="32517E10"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135171,1</w:t>
            </w:r>
          </w:p>
        </w:tc>
        <w:tc>
          <w:tcPr>
            <w:tcW w:w="966" w:type="dxa"/>
            <w:tcBorders>
              <w:top w:val="nil"/>
              <w:left w:val="nil"/>
              <w:bottom w:val="single" w:sz="4" w:space="0" w:color="auto"/>
              <w:right w:val="single" w:sz="4" w:space="0" w:color="auto"/>
            </w:tcBorders>
            <w:shd w:val="clear" w:color="auto" w:fill="auto"/>
            <w:noWrap/>
            <w:vAlign w:val="bottom"/>
            <w:hideMark/>
          </w:tcPr>
          <w:p w14:paraId="7B5E0ABE" w14:textId="77777777" w:rsidR="00DD2FD4" w:rsidRPr="00D402BE" w:rsidRDefault="00DD2FD4" w:rsidP="00A863FC">
            <w:pPr>
              <w:spacing w:after="0" w:line="240" w:lineRule="auto"/>
              <w:rPr>
                <w:rFonts w:ascii="Times New Roman" w:eastAsia="Times New Roman" w:hAnsi="Times New Roman" w:cs="Times New Roman"/>
                <w:b/>
                <w:bCs/>
                <w:color w:val="000000"/>
                <w:sz w:val="24"/>
                <w:szCs w:val="24"/>
                <w:lang w:val="uk-UA" w:eastAsia="ru-RU"/>
              </w:rPr>
            </w:pPr>
            <w:r w:rsidRPr="00D402BE">
              <w:rPr>
                <w:rFonts w:ascii="Times New Roman" w:eastAsia="Times New Roman" w:hAnsi="Times New Roman" w:cs="Times New Roman"/>
                <w:b/>
                <w:bCs/>
                <w:color w:val="000000"/>
                <w:sz w:val="24"/>
                <w:szCs w:val="24"/>
                <w:lang w:val="uk-UA" w:eastAsia="ru-RU"/>
              </w:rPr>
              <w:t>160001,2</w:t>
            </w:r>
          </w:p>
        </w:tc>
      </w:tr>
    </w:tbl>
    <w:p w14:paraId="622068B5" w14:textId="77777777" w:rsidR="00DD2FD4" w:rsidRDefault="00DD2FD4" w:rsidP="00DD2FD4">
      <w:pPr>
        <w:tabs>
          <w:tab w:val="left" w:pos="4358"/>
        </w:tabs>
        <w:spacing w:after="0" w:line="360" w:lineRule="auto"/>
        <w:ind w:firstLine="567"/>
        <w:jc w:val="both"/>
        <w:rPr>
          <w:rFonts w:ascii="Times New Roman" w:hAnsi="Times New Roman" w:cs="Times New Roman"/>
          <w:sz w:val="28"/>
          <w:szCs w:val="28"/>
          <w:lang w:val="en-US"/>
        </w:rPr>
      </w:pPr>
    </w:p>
    <w:p w14:paraId="105DDD65" w14:textId="77777777" w:rsidR="00DD2FD4" w:rsidRDefault="00DD2FD4" w:rsidP="00DD2FD4">
      <w:pPr>
        <w:tabs>
          <w:tab w:val="left" w:pos="435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w:t>
      </w:r>
      <w:r w:rsidRPr="006E526F">
        <w:rPr>
          <w:rFonts w:ascii="Times New Roman" w:hAnsi="Times New Roman" w:cs="Times New Roman"/>
          <w:sz w:val="28"/>
          <w:szCs w:val="28"/>
        </w:rPr>
        <w:t>[31]</w:t>
      </w:r>
      <w:r>
        <w:rPr>
          <w:rFonts w:ascii="Times New Roman" w:hAnsi="Times New Roman" w:cs="Times New Roman"/>
          <w:sz w:val="28"/>
          <w:szCs w:val="28"/>
          <w:lang w:val="uk-UA"/>
        </w:rPr>
        <w:tab/>
      </w:r>
    </w:p>
    <w:p w14:paraId="7C0325E8" w14:textId="77777777" w:rsidR="00DD2FD4" w:rsidRPr="006E526F" w:rsidRDefault="00DD2FD4" w:rsidP="00DD2FD4">
      <w:pPr>
        <w:spacing w:after="0" w:line="360" w:lineRule="auto"/>
        <w:ind w:firstLine="567"/>
        <w:jc w:val="both"/>
        <w:rPr>
          <w:rFonts w:ascii="Times New Roman" w:hAnsi="Times New Roman" w:cs="Times New Roman"/>
          <w:sz w:val="28"/>
          <w:szCs w:val="28"/>
        </w:rPr>
      </w:pPr>
      <w:r w:rsidRPr="00857DE6">
        <w:rPr>
          <w:rFonts w:ascii="Times New Roman" w:hAnsi="Times New Roman" w:cs="Times New Roman"/>
          <w:sz w:val="28"/>
          <w:szCs w:val="28"/>
          <w:lang w:val="uk-UA"/>
        </w:rPr>
        <w:t>Крім того, одним із специфічних факторів необхідного підвищення конкуре</w:t>
      </w:r>
      <w:r>
        <w:rPr>
          <w:rFonts w:ascii="Times New Roman" w:hAnsi="Times New Roman" w:cs="Times New Roman"/>
          <w:sz w:val="28"/>
          <w:szCs w:val="28"/>
          <w:lang w:val="uk-UA"/>
        </w:rPr>
        <w:t>нтоспроможності</w:t>
      </w:r>
      <w:r w:rsidRPr="00857DE6">
        <w:rPr>
          <w:rFonts w:ascii="Times New Roman" w:hAnsi="Times New Roman" w:cs="Times New Roman"/>
          <w:sz w:val="28"/>
          <w:szCs w:val="28"/>
          <w:lang w:val="uk-UA"/>
        </w:rPr>
        <w:t xml:space="preserve"> морських портів є стан наземних транспортних підприємств, орієнтованих на вантажопотоки портів даного морського регіону.</w:t>
      </w:r>
    </w:p>
    <w:p w14:paraId="1FD23AA8" w14:textId="77777777" w:rsidR="00DD2FD4" w:rsidRPr="006E526F" w:rsidRDefault="00DD2FD4" w:rsidP="00DD2FD4">
      <w:pPr>
        <w:tabs>
          <w:tab w:val="left" w:pos="435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Pr="009A0E4E">
        <w:rPr>
          <w:rFonts w:ascii="Times New Roman" w:hAnsi="Times New Roman" w:cs="Times New Roman"/>
          <w:sz w:val="28"/>
          <w:szCs w:val="28"/>
          <w:lang w:val="uk-UA"/>
        </w:rPr>
        <w:t>2019 році рекордний вантажообіг</w:t>
      </w:r>
      <w:r>
        <w:rPr>
          <w:rFonts w:ascii="Times New Roman" w:hAnsi="Times New Roman" w:cs="Times New Roman"/>
          <w:sz w:val="28"/>
          <w:szCs w:val="28"/>
          <w:lang w:val="uk-UA"/>
        </w:rPr>
        <w:t>, який склав 54 618,61 тис.т. (з</w:t>
      </w:r>
      <w:r w:rsidRPr="009A0E4E">
        <w:rPr>
          <w:rFonts w:ascii="Times New Roman" w:hAnsi="Times New Roman" w:cs="Times New Roman"/>
          <w:sz w:val="28"/>
          <w:szCs w:val="28"/>
          <w:lang w:val="uk-UA"/>
        </w:rPr>
        <w:t xml:space="preserve">ростання 32% в порівнянні з 2018 роком), з них зернові - 53 857,52 тис.т (зростання 33,6% в порівнянні з 2018 роком). Фактори які викликали дану позитивну тенденцію - це рекордний урожай, який склав 75 ​​млн.тонн в минулому році і досить високі ціни зерна </w:t>
      </w:r>
      <w:r w:rsidRPr="006E526F">
        <w:rPr>
          <w:rFonts w:ascii="Times New Roman" w:hAnsi="Times New Roman" w:cs="Times New Roman"/>
          <w:sz w:val="28"/>
          <w:szCs w:val="28"/>
          <w:lang w:val="uk-UA"/>
        </w:rPr>
        <w:t>на світовому ринку.</w:t>
      </w:r>
    </w:p>
    <w:p w14:paraId="5F20FECB" w14:textId="77777777" w:rsidR="00DD2FD4" w:rsidRDefault="00DD2FD4" w:rsidP="00DD2FD4">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sz w:val="28"/>
          <w:szCs w:val="28"/>
          <w:lang w:val="uk-UA"/>
        </w:rPr>
        <w:lastRenderedPageBreak/>
        <w:t>Найбільш глибоководний контейнерний термінал</w:t>
      </w:r>
      <w:r>
        <w:rPr>
          <w:rFonts w:ascii="Times New Roman" w:hAnsi="Times New Roman" w:cs="Times New Roman"/>
          <w:sz w:val="28"/>
          <w:szCs w:val="28"/>
          <w:lang w:val="uk-UA"/>
        </w:rPr>
        <w:t xml:space="preserve"> в Україні це ТІС КТ</w:t>
      </w:r>
      <w:r w:rsidRPr="009A0E4E">
        <w:rPr>
          <w:rFonts w:ascii="Times New Roman" w:hAnsi="Times New Roman" w:cs="Times New Roman"/>
          <w:sz w:val="28"/>
          <w:szCs w:val="28"/>
          <w:lang w:val="uk-UA"/>
        </w:rPr>
        <w:t>, який в 2019 році збільшив переробку контейнерних в</w:t>
      </w:r>
      <w:r>
        <w:rPr>
          <w:rFonts w:ascii="Times New Roman" w:hAnsi="Times New Roman" w:cs="Times New Roman"/>
          <w:sz w:val="28"/>
          <w:szCs w:val="28"/>
          <w:lang w:val="uk-UA"/>
        </w:rPr>
        <w:t xml:space="preserve">антажів на </w:t>
      </w:r>
      <w:r w:rsidRPr="009A0E4E">
        <w:rPr>
          <w:rFonts w:ascii="Times New Roman" w:hAnsi="Times New Roman" w:cs="Times New Roman"/>
          <w:sz w:val="28"/>
          <w:szCs w:val="28"/>
          <w:lang w:val="uk-UA"/>
        </w:rPr>
        <w:t>5</w:t>
      </w:r>
      <w:r>
        <w:rPr>
          <w:rFonts w:ascii="Times New Roman" w:hAnsi="Times New Roman" w:cs="Times New Roman"/>
          <w:sz w:val="28"/>
          <w:szCs w:val="28"/>
          <w:lang w:val="uk-UA"/>
        </w:rPr>
        <w:t>7</w:t>
      </w:r>
      <w:r w:rsidRPr="009A0E4E">
        <w:rPr>
          <w:rFonts w:ascii="Times New Roman" w:hAnsi="Times New Roman" w:cs="Times New Roman"/>
          <w:sz w:val="28"/>
          <w:szCs w:val="28"/>
          <w:lang w:val="uk-UA"/>
        </w:rPr>
        <w:t>% до 218 661 TEU, це найвищі темпи зростання в Украї</w:t>
      </w:r>
      <w:r>
        <w:rPr>
          <w:rFonts w:ascii="Times New Roman" w:hAnsi="Times New Roman" w:cs="Times New Roman"/>
          <w:sz w:val="28"/>
          <w:szCs w:val="28"/>
          <w:lang w:val="uk-UA"/>
        </w:rPr>
        <w:t>ні серед контейнерних вантажів.</w:t>
      </w:r>
    </w:p>
    <w:p w14:paraId="0FDBA1B1" w14:textId="77777777" w:rsidR="00DD2FD4" w:rsidRPr="006E526F" w:rsidRDefault="00DD2FD4" w:rsidP="00DD2FD4">
      <w:pPr>
        <w:spacing w:after="0" w:line="360" w:lineRule="auto"/>
        <w:ind w:firstLine="567"/>
        <w:jc w:val="both"/>
        <w:rPr>
          <w:rFonts w:ascii="Times New Roman" w:hAnsi="Times New Roman" w:cs="Times New Roman"/>
          <w:sz w:val="28"/>
          <w:szCs w:val="28"/>
        </w:rPr>
      </w:pPr>
      <w:r w:rsidRPr="009A0E4E">
        <w:rPr>
          <w:rFonts w:ascii="Times New Roman" w:hAnsi="Times New Roman" w:cs="Times New Roman"/>
          <w:sz w:val="28"/>
          <w:szCs w:val="28"/>
          <w:lang w:val="uk-UA"/>
        </w:rPr>
        <w:t>Динаміка структури переробки контейнерів національними морськими портами представлена ​​на рис.2.</w:t>
      </w:r>
      <w:r w:rsidRPr="006E526F">
        <w:rPr>
          <w:rFonts w:ascii="Times New Roman" w:hAnsi="Times New Roman" w:cs="Times New Roman"/>
          <w:sz w:val="28"/>
          <w:szCs w:val="28"/>
        </w:rPr>
        <w:t>11</w:t>
      </w:r>
      <w:r>
        <w:rPr>
          <w:rFonts w:ascii="Times New Roman" w:hAnsi="Times New Roman" w:cs="Times New Roman"/>
          <w:sz w:val="28"/>
          <w:szCs w:val="28"/>
        </w:rPr>
        <w:t>.</w:t>
      </w:r>
    </w:p>
    <w:p w14:paraId="77D6C503"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noProof/>
          <w:lang w:eastAsia="ru-RU"/>
        </w:rPr>
        <w:drawing>
          <wp:inline distT="0" distB="0" distL="0" distR="0" wp14:anchorId="5FBF3D87" wp14:editId="46A85D21">
            <wp:extent cx="4445702" cy="2359253"/>
            <wp:effectExtent l="0" t="0" r="0" b="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550E966"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Рис.</w:t>
      </w:r>
      <w:r w:rsidRPr="0090786D">
        <w:rPr>
          <w:rFonts w:ascii="Times New Roman" w:hAnsi="Times New Roman" w:cs="Times New Roman"/>
          <w:sz w:val="28"/>
          <w:szCs w:val="28"/>
        </w:rPr>
        <w:t xml:space="preserve"> 2</w:t>
      </w:r>
      <w:r>
        <w:rPr>
          <w:rFonts w:ascii="Times New Roman" w:hAnsi="Times New Roman" w:cs="Times New Roman"/>
          <w:sz w:val="28"/>
          <w:szCs w:val="28"/>
          <w:lang w:val="uk-UA"/>
        </w:rPr>
        <w:t xml:space="preserve">.11. </w:t>
      </w:r>
      <w:r w:rsidRPr="007742F6">
        <w:rPr>
          <w:rFonts w:ascii="Times New Roman" w:hAnsi="Times New Roman" w:cs="Times New Roman"/>
          <w:sz w:val="28"/>
          <w:szCs w:val="28"/>
        </w:rPr>
        <w:t>Структура переробки контейнерних вантажів національними морськими портами за 2017-2019 рік, TEU</w:t>
      </w:r>
    </w:p>
    <w:p w14:paraId="0C169159" w14:textId="77777777" w:rsidR="00DD2FD4" w:rsidRPr="00DD2FD4" w:rsidRDefault="00DD2FD4" w:rsidP="00DD2FD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Джерело: </w:t>
      </w:r>
      <w:r w:rsidRPr="00DD2FD4">
        <w:rPr>
          <w:rFonts w:ascii="Times New Roman" w:hAnsi="Times New Roman" w:cs="Times New Roman"/>
          <w:sz w:val="28"/>
          <w:szCs w:val="28"/>
        </w:rPr>
        <w:t>[29]</w:t>
      </w:r>
    </w:p>
    <w:p w14:paraId="58D2CC03" w14:textId="77777777" w:rsidR="00DD2FD4" w:rsidRDefault="00DD2FD4" w:rsidP="00DD2FD4">
      <w:pPr>
        <w:spacing w:after="0" w:line="360" w:lineRule="auto"/>
        <w:ind w:firstLine="567"/>
        <w:jc w:val="both"/>
        <w:rPr>
          <w:rFonts w:ascii="Times New Roman" w:hAnsi="Times New Roman" w:cs="Times New Roman"/>
          <w:sz w:val="28"/>
          <w:szCs w:val="28"/>
          <w:lang w:val="uk-UA"/>
        </w:rPr>
      </w:pPr>
    </w:p>
    <w:p w14:paraId="29E97046" w14:textId="77777777" w:rsidR="00DD2FD4" w:rsidRPr="009A0E4E" w:rsidRDefault="00DD2FD4" w:rsidP="00DD2FD4">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sz w:val="28"/>
          <w:szCs w:val="28"/>
          <w:lang w:val="uk-UA"/>
        </w:rPr>
        <w:t>Серед контейнерних терміналів лідером в 2019 році залишається Контейнерний термінал Одеса (КТО), через причали якого проходило 38,9% всіх контейнерних вантажів, які обробляє</w:t>
      </w:r>
      <w:r>
        <w:rPr>
          <w:rFonts w:ascii="Times New Roman" w:hAnsi="Times New Roman" w:cs="Times New Roman"/>
          <w:sz w:val="28"/>
          <w:szCs w:val="28"/>
          <w:lang w:val="uk-UA"/>
        </w:rPr>
        <w:t>ться в Україні. Контейнерообіг К</w:t>
      </w:r>
      <w:r w:rsidRPr="009A0E4E">
        <w:rPr>
          <w:rFonts w:ascii="Times New Roman" w:hAnsi="Times New Roman" w:cs="Times New Roman"/>
          <w:sz w:val="28"/>
          <w:szCs w:val="28"/>
          <w:lang w:val="uk-UA"/>
        </w:rPr>
        <w:t>ТО в 2019 році склав 391 438 TEU, що на 15,8% більше ніж у попередньому році.</w:t>
      </w:r>
    </w:p>
    <w:p w14:paraId="7B84F775" w14:textId="77777777" w:rsidR="00DD2FD4" w:rsidRPr="00D01AAC" w:rsidRDefault="00DD2FD4" w:rsidP="00DD2FD4">
      <w:pPr>
        <w:spacing w:after="0" w:line="360" w:lineRule="auto"/>
        <w:ind w:firstLine="567"/>
        <w:jc w:val="both"/>
        <w:rPr>
          <w:rFonts w:ascii="Times New Roman" w:hAnsi="Times New Roman" w:cs="Times New Roman"/>
          <w:sz w:val="28"/>
          <w:szCs w:val="28"/>
        </w:rPr>
      </w:pPr>
      <w:r w:rsidRPr="009A0E4E">
        <w:rPr>
          <w:rFonts w:ascii="Times New Roman" w:hAnsi="Times New Roman" w:cs="Times New Roman"/>
          <w:sz w:val="28"/>
          <w:szCs w:val="28"/>
          <w:lang w:val="uk-UA"/>
        </w:rPr>
        <w:t>Чорноморський рибний порт досяг в 2019 році обсягу переробки контейнерів 138856 TEU, що на 16263 TEU більше аналогічного періоду. Охоплення контейнерного ринку в 2019 році склав 13,8%.</w:t>
      </w:r>
    </w:p>
    <w:p w14:paraId="37162F07" w14:textId="77777777" w:rsidR="00DD2FD4" w:rsidRPr="00857DE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 xml:space="preserve">Неритмічна робота є типовим станом торгових портів. До об'єктивних причин належать: вплив економічної циклічності виробництва; схильність судноплавства гідрологічним і метеорологічним умовам; збіг термінів реалізації зовнішньоторговельних контрактів різними операторами зовнішньоекономічної діяльності; сезонність виробництва ряду товарів; зміна </w:t>
      </w:r>
      <w:r w:rsidRPr="00857DE6">
        <w:rPr>
          <w:rFonts w:ascii="Times New Roman" w:hAnsi="Times New Roman" w:cs="Times New Roman"/>
          <w:color w:val="000000" w:themeColor="text1"/>
          <w:sz w:val="28"/>
          <w:szCs w:val="28"/>
          <w:lang w:val="uk-UA"/>
        </w:rPr>
        <w:lastRenderedPageBreak/>
        <w:t>умов фрахтового ринку. До суб'єктивних причин відносяться: неточність планування і несвоєчасне подання транспортних засобів.</w:t>
      </w:r>
    </w:p>
    <w:p w14:paraId="6916EC31" w14:textId="77777777" w:rsidR="00DD2FD4" w:rsidRPr="00857DE6"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Велику групу становлять економіко-виробничі фактори, що зумовлюють єдність підходу до обґрунтування виробничих і інвестиційних рішень. Серед них виділяються - спрямованість НТП; рівень організації та продуктивності праці; обсяг і структура перевантажувальних робіт; якість стану і використання виробничих фондів; параметри життєвого циклу, терміни реконструкції та освоєння окремих об'єктів; рівень концентрації основного капіталу та інвестиційної діяльності; спеціалізація транспортних вузлів; капіталомісткість і трудомісткість вантажних робіт.</w:t>
      </w:r>
    </w:p>
    <w:p w14:paraId="2F700D09"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857DE6">
        <w:rPr>
          <w:rFonts w:ascii="Times New Roman" w:hAnsi="Times New Roman" w:cs="Times New Roman"/>
          <w:color w:val="000000" w:themeColor="text1"/>
          <w:sz w:val="28"/>
          <w:szCs w:val="28"/>
          <w:lang w:val="uk-UA"/>
        </w:rPr>
        <w:t>Залежно від можливостей і умов формується складна структура морського транспортного комплексу країни. В якості основних обмежень необхідного розвитку морегосподарського комплексу окремих країн виступають дефіцит інвестиційних ресурсів і пасивність морської транспортної політики. Інші фактори можуть розглядатися як похідні від згаданих раніше.</w:t>
      </w:r>
    </w:p>
    <w:p w14:paraId="78B0E80F"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025D0C">
        <w:rPr>
          <w:rFonts w:ascii="Times New Roman" w:hAnsi="Times New Roman" w:cs="Times New Roman"/>
          <w:color w:val="000000" w:themeColor="text1"/>
          <w:sz w:val="28"/>
          <w:szCs w:val="28"/>
          <w:lang w:val="uk-UA"/>
        </w:rPr>
        <w:t>Морські торговельні порти як термінальні підприємства для виконання вантажних і транспортних робіт формують умови функціонування ринків специфічних видів діяльності, послуг і продукції. Одночасно діяльність підприємств і організацій, розташованих в регіонах дислокації торгових портів і надають різні послуги транспортним підприємствам, торговельним портам і власникам вантажу може розглядатися в якості окремих секторів загального комплексного ринку транспортних послуг регіону і загальної світової системи світогосподарських зв'язків.</w:t>
      </w:r>
    </w:p>
    <w:p w14:paraId="35C386D4" w14:textId="77777777" w:rsidR="00DD2FD4" w:rsidRPr="00C0378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5F427B">
        <w:rPr>
          <w:rFonts w:ascii="Times New Roman" w:hAnsi="Times New Roman" w:cs="Times New Roman"/>
          <w:color w:val="000000" w:themeColor="text1"/>
          <w:sz w:val="28"/>
          <w:szCs w:val="28"/>
          <w:lang w:val="uk-UA"/>
        </w:rPr>
        <w:t>В Україні в 2019 році працювало 88 портових операторів</w:t>
      </w:r>
      <w:r>
        <w:rPr>
          <w:rFonts w:ascii="Times New Roman" w:hAnsi="Times New Roman" w:cs="Times New Roman"/>
          <w:color w:val="000000" w:themeColor="text1"/>
          <w:sz w:val="28"/>
          <w:szCs w:val="28"/>
          <w:lang w:val="uk-UA"/>
        </w:rPr>
        <w:t xml:space="preserve"> (рис.2.12)</w:t>
      </w:r>
      <w:r w:rsidRPr="005F427B">
        <w:rPr>
          <w:rFonts w:ascii="Times New Roman" w:hAnsi="Times New Roman" w:cs="Times New Roman"/>
          <w:color w:val="000000" w:themeColor="text1"/>
          <w:sz w:val="28"/>
          <w:szCs w:val="28"/>
          <w:lang w:val="uk-UA"/>
        </w:rPr>
        <w:t>. З них частні стивідорні компанії: «Бруклін Київ» (Одеса) з вантажообігом на 2019 рік 2 998 тис.т (124,5 % к 2018 року),  «МСП «Ніка-Тера» (Ніколаїв) з вантажообігом на 2019 рік 8 640 тис.т (147,9 % к 2018 року)</w:t>
      </w:r>
      <w:r>
        <w:rPr>
          <w:rFonts w:ascii="Times New Roman" w:hAnsi="Times New Roman" w:cs="Times New Roman"/>
          <w:color w:val="000000" w:themeColor="text1"/>
          <w:sz w:val="28"/>
          <w:szCs w:val="28"/>
          <w:lang w:val="uk-UA"/>
        </w:rPr>
        <w:t>, «</w:t>
      </w:r>
      <w:r w:rsidRPr="005F427B">
        <w:rPr>
          <w:rFonts w:ascii="Times New Roman" w:eastAsia="Times New Roman" w:hAnsi="Times New Roman" w:cs="Times New Roman"/>
          <w:sz w:val="28"/>
          <w:szCs w:val="28"/>
          <w:lang w:val="uk-UA" w:eastAsia="ru-RU"/>
        </w:rPr>
        <w:t>Нібулон</w:t>
      </w:r>
      <w:r>
        <w:rPr>
          <w:rFonts w:ascii="Times New Roman" w:eastAsia="Times New Roman" w:hAnsi="Times New Roman" w:cs="Times New Roman"/>
          <w:sz w:val="28"/>
          <w:szCs w:val="28"/>
          <w:lang w:val="uk-UA" w:eastAsia="ru-RU"/>
        </w:rPr>
        <w:t xml:space="preserve">» </w:t>
      </w:r>
      <w:r w:rsidRPr="005F427B">
        <w:rPr>
          <w:rFonts w:ascii="Times New Roman" w:hAnsi="Times New Roman" w:cs="Times New Roman"/>
          <w:color w:val="000000" w:themeColor="text1"/>
          <w:sz w:val="28"/>
          <w:szCs w:val="28"/>
          <w:lang w:val="uk-UA"/>
        </w:rPr>
        <w:t>(Ніколаїв)</w:t>
      </w:r>
      <w:r>
        <w:rPr>
          <w:rFonts w:ascii="Times New Roman" w:hAnsi="Times New Roman" w:cs="Times New Roman"/>
          <w:color w:val="000000" w:themeColor="text1"/>
          <w:sz w:val="28"/>
          <w:szCs w:val="28"/>
          <w:lang w:val="uk-UA"/>
        </w:rPr>
        <w:t xml:space="preserve"> </w:t>
      </w:r>
      <w:r w:rsidRPr="005F427B">
        <w:rPr>
          <w:rFonts w:ascii="Times New Roman" w:hAnsi="Times New Roman" w:cs="Times New Roman"/>
          <w:color w:val="000000" w:themeColor="text1"/>
          <w:sz w:val="28"/>
          <w:szCs w:val="28"/>
          <w:lang w:val="uk-UA"/>
        </w:rPr>
        <w:t xml:space="preserve">з вантажообігом на 2019 рік  </w:t>
      </w:r>
      <w:r>
        <w:rPr>
          <w:rFonts w:ascii="Times New Roman" w:hAnsi="Times New Roman" w:cs="Times New Roman"/>
          <w:color w:val="000000" w:themeColor="text1"/>
          <w:sz w:val="28"/>
          <w:szCs w:val="28"/>
          <w:lang w:val="uk-UA"/>
        </w:rPr>
        <w:t xml:space="preserve">5 285 </w:t>
      </w:r>
      <w:r w:rsidRPr="005F427B">
        <w:rPr>
          <w:rFonts w:ascii="Times New Roman" w:hAnsi="Times New Roman" w:cs="Times New Roman"/>
          <w:color w:val="000000" w:themeColor="text1"/>
          <w:sz w:val="28"/>
          <w:szCs w:val="28"/>
          <w:lang w:val="uk-UA"/>
        </w:rPr>
        <w:t>тис.т (</w:t>
      </w:r>
      <w:r>
        <w:rPr>
          <w:rFonts w:ascii="Times New Roman" w:hAnsi="Times New Roman" w:cs="Times New Roman"/>
          <w:color w:val="000000" w:themeColor="text1"/>
          <w:sz w:val="28"/>
          <w:szCs w:val="28"/>
          <w:lang w:val="uk-UA"/>
        </w:rPr>
        <w:t>110,7</w:t>
      </w:r>
      <w:r w:rsidRPr="005F427B">
        <w:rPr>
          <w:rFonts w:ascii="Times New Roman" w:hAnsi="Times New Roman" w:cs="Times New Roman"/>
          <w:color w:val="000000" w:themeColor="text1"/>
          <w:sz w:val="28"/>
          <w:szCs w:val="28"/>
          <w:lang w:val="uk-UA"/>
        </w:rPr>
        <w:t xml:space="preserve"> % к 2018 року)</w:t>
      </w:r>
      <w:r>
        <w:rPr>
          <w:rFonts w:ascii="Times New Roman" w:hAnsi="Times New Roman" w:cs="Times New Roman"/>
          <w:color w:val="000000" w:themeColor="text1"/>
          <w:sz w:val="28"/>
          <w:szCs w:val="28"/>
          <w:lang w:val="uk-UA"/>
        </w:rPr>
        <w:t xml:space="preserve">. </w:t>
      </w:r>
    </w:p>
    <w:p w14:paraId="291844C4" w14:textId="77777777" w:rsidR="00DD2FD4" w:rsidRDefault="00DD2FD4" w:rsidP="00DD2FD4">
      <w:pPr>
        <w:spacing w:after="0" w:line="360" w:lineRule="auto"/>
        <w:jc w:val="both"/>
        <w:rPr>
          <w:rFonts w:ascii="Times New Roman" w:hAnsi="Times New Roman" w:cs="Times New Roman"/>
          <w:color w:val="000000" w:themeColor="text1"/>
          <w:sz w:val="28"/>
          <w:szCs w:val="28"/>
          <w:lang w:val="uk-UA"/>
        </w:rPr>
      </w:pPr>
    </w:p>
    <w:p w14:paraId="2312CD33"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Pr>
          <w:noProof/>
          <w:lang w:eastAsia="ru-RU"/>
        </w:rPr>
        <w:lastRenderedPageBreak/>
        <w:drawing>
          <wp:inline distT="0" distB="0" distL="0" distR="0" wp14:anchorId="440982D8" wp14:editId="3BED79BA">
            <wp:extent cx="5705475" cy="2743200"/>
            <wp:effectExtent l="0" t="0" r="0" b="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356E7A2" w14:textId="77777777" w:rsidR="00DD2FD4" w:rsidRDefault="00DD2FD4" w:rsidP="00DD2FD4">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Рис.2.12. Динаміка вантажообігу портових операторів за 2016-2019 рік, тис.т</w:t>
      </w:r>
    </w:p>
    <w:p w14:paraId="5800FDFA" w14:textId="77777777" w:rsidR="00DD2FD4" w:rsidRPr="00DD2FD4" w:rsidRDefault="00DD2FD4" w:rsidP="00DD2FD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Джерело: </w:t>
      </w:r>
      <w:r w:rsidRPr="00DD2FD4">
        <w:rPr>
          <w:rFonts w:ascii="Times New Roman" w:hAnsi="Times New Roman" w:cs="Times New Roman"/>
          <w:color w:val="000000" w:themeColor="text1"/>
          <w:sz w:val="28"/>
          <w:szCs w:val="28"/>
        </w:rPr>
        <w:t>[32]</w:t>
      </w:r>
    </w:p>
    <w:p w14:paraId="391C4EA4"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p>
    <w:p w14:paraId="0E01B5DC" w14:textId="77777777" w:rsidR="00DD2FD4" w:rsidRDefault="00DD2FD4" w:rsidP="00DD2FD4">
      <w:pPr>
        <w:spacing w:after="0" w:line="360" w:lineRule="auto"/>
        <w:ind w:firstLine="567"/>
        <w:jc w:val="both"/>
        <w:rPr>
          <w:rFonts w:ascii="Times New Roman" w:hAnsi="Times New Roman" w:cs="Times New Roman"/>
          <w:sz w:val="28"/>
          <w:szCs w:val="28"/>
          <w:lang w:val="uk-UA"/>
        </w:rPr>
      </w:pPr>
      <w:r w:rsidRPr="009A0E4E">
        <w:rPr>
          <w:rFonts w:ascii="Times New Roman" w:hAnsi="Times New Roman" w:cs="Times New Roman"/>
          <w:sz w:val="28"/>
          <w:szCs w:val="28"/>
          <w:lang w:val="uk-UA"/>
        </w:rPr>
        <w:t>В Україні портовий ринок є привабливим для інвесторів, оскільки володіє сильним поте</w:t>
      </w:r>
      <w:r>
        <w:rPr>
          <w:rFonts w:ascii="Times New Roman" w:hAnsi="Times New Roman" w:cs="Times New Roman"/>
          <w:sz w:val="28"/>
          <w:szCs w:val="28"/>
          <w:lang w:val="uk-UA"/>
        </w:rPr>
        <w:t>нціалом. У портових операторі</w:t>
      </w:r>
      <w:r w:rsidRPr="009A0E4E">
        <w:rPr>
          <w:rFonts w:ascii="Times New Roman" w:hAnsi="Times New Roman" w:cs="Times New Roman"/>
          <w:sz w:val="28"/>
          <w:szCs w:val="28"/>
          <w:lang w:val="uk-UA"/>
        </w:rPr>
        <w:t xml:space="preserve"> особливо гостро останнім часом стоять наступні проблеми: застарілий механізм нарахування портових зборів в національни</w:t>
      </w:r>
      <w:r>
        <w:rPr>
          <w:rFonts w:ascii="Times New Roman" w:hAnsi="Times New Roman" w:cs="Times New Roman"/>
          <w:sz w:val="28"/>
          <w:szCs w:val="28"/>
          <w:lang w:val="uk-UA"/>
        </w:rPr>
        <w:t>х морських торговельних портах та</w:t>
      </w:r>
      <w:r w:rsidRPr="009A0E4E">
        <w:rPr>
          <w:rFonts w:ascii="Times New Roman" w:hAnsi="Times New Roman" w:cs="Times New Roman"/>
          <w:sz w:val="28"/>
          <w:szCs w:val="28"/>
          <w:lang w:val="uk-UA"/>
        </w:rPr>
        <w:t xml:space="preserve"> зберігається тенденція непрозорості їх розподілу; посилення тиску на портовий бізнес; зниження рівня професіоналізму в морській галузі; неефективне управління морською галуззю і повільний процес її реформування; нераціональний підхід до системи капітанів порту.</w:t>
      </w:r>
    </w:p>
    <w:p w14:paraId="72AA68F3" w14:textId="77777777" w:rsidR="00DD2FD4" w:rsidRPr="00EE69D2" w:rsidRDefault="00DD2FD4" w:rsidP="00DD2FD4">
      <w:pPr>
        <w:spacing w:after="0" w:line="360" w:lineRule="auto"/>
        <w:ind w:firstLine="567"/>
        <w:jc w:val="both"/>
        <w:rPr>
          <w:rFonts w:ascii="Times New Roman" w:hAnsi="Times New Roman" w:cs="Times New Roman"/>
          <w:color w:val="000000" w:themeColor="text1"/>
          <w:sz w:val="28"/>
          <w:szCs w:val="28"/>
          <w:lang w:val="uk-UA"/>
        </w:rPr>
      </w:pPr>
      <w:r w:rsidRPr="00365D73">
        <w:rPr>
          <w:rFonts w:ascii="Times New Roman" w:hAnsi="Times New Roman" w:cs="Times New Roman"/>
          <w:color w:val="000000" w:themeColor="text1"/>
          <w:sz w:val="28"/>
          <w:szCs w:val="28"/>
          <w:lang w:val="uk-UA"/>
        </w:rPr>
        <w:t xml:space="preserve">Морські торговельні порти крім функціонального призначення виконують широке коло специфічних робіт. Це коло робіт і послуг крім загальносистемного призначення визначається і особливістю морського басейну. При цьому слід розрізняти комерційну спрямованість і системну безпеку. Так для умов закритого Азово-Чорноморського басейну одним з найважливіших напрямків є стратегія дій щодо забезпечення чистоти водного простору. Ця стратегія відрізняється збалансованої зацікавленістю всіх причорноморських держав в ефективному транспортному обслуговуванні </w:t>
      </w:r>
      <w:r w:rsidRPr="00365D73">
        <w:rPr>
          <w:rFonts w:ascii="Times New Roman" w:hAnsi="Times New Roman" w:cs="Times New Roman"/>
          <w:color w:val="000000" w:themeColor="text1"/>
          <w:sz w:val="28"/>
          <w:szCs w:val="28"/>
          <w:lang w:val="uk-UA"/>
        </w:rPr>
        <w:lastRenderedPageBreak/>
        <w:t>зовнішньоекономічних відносин. В цьому плані посилюються дві функції портів - контрольна і репродуктивна.</w:t>
      </w:r>
    </w:p>
    <w:p w14:paraId="0E891CAE"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365D73">
        <w:rPr>
          <w:rFonts w:ascii="Times New Roman" w:hAnsi="Times New Roman" w:cs="Times New Roman"/>
          <w:color w:val="000000" w:themeColor="text1"/>
          <w:sz w:val="28"/>
          <w:szCs w:val="28"/>
          <w:lang w:val="uk-UA"/>
        </w:rPr>
        <w:t>Слід підходити диференційовано до реалізації ролі портів при обслуговуванні вантажопотоків, що відображають транспортно-економічні зв'язки структур розташованих на різних континентах, і вантажопотоки, в основі яких лежать зовнішньоекономічні відносини прибережних держав. Для останнього випадку порти фактично є організаторами поромних повідомлень.</w:t>
      </w:r>
    </w:p>
    <w:p w14:paraId="3D1DEFFD" w14:textId="77777777" w:rsidR="00DD2FD4" w:rsidRPr="00D01AAC"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01AAC">
        <w:rPr>
          <w:rFonts w:ascii="Times New Roman" w:hAnsi="Times New Roman" w:cs="Times New Roman"/>
          <w:color w:val="000000" w:themeColor="text1"/>
          <w:sz w:val="28"/>
          <w:szCs w:val="28"/>
          <w:lang w:val="uk-UA"/>
        </w:rPr>
        <w:t>Параметри</w:t>
      </w:r>
      <w:r>
        <w:rPr>
          <w:rFonts w:ascii="Times New Roman" w:hAnsi="Times New Roman" w:cs="Times New Roman"/>
          <w:color w:val="000000" w:themeColor="text1"/>
          <w:sz w:val="28"/>
          <w:szCs w:val="28"/>
          <w:lang w:val="uk-UA"/>
        </w:rPr>
        <w:t xml:space="preserve"> розвитку </w:t>
      </w:r>
      <w:r w:rsidRPr="00D01AAC">
        <w:rPr>
          <w:rFonts w:ascii="Times New Roman" w:hAnsi="Times New Roman" w:cs="Times New Roman"/>
          <w:color w:val="000000" w:themeColor="text1"/>
          <w:sz w:val="28"/>
          <w:szCs w:val="28"/>
          <w:lang w:val="uk-UA"/>
        </w:rPr>
        <w:t>торгових портів визначаються номінальними потребами економіки, обмеженнями ресурсного характеру і зовнішніми умовами стійкості функціонування транспортної системи. Перший фактор залежить від ролі прибережної зони в економіці країни і від оптимальності параметрів глобальних транспортно-економічних зв'язків. Принципове значення набуває рівень інтеграційних відносин локальних національних транспортних комплексів з системою світових господарських зв'язків.</w:t>
      </w:r>
    </w:p>
    <w:p w14:paraId="408CA044"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01AAC">
        <w:rPr>
          <w:rFonts w:ascii="Times New Roman" w:hAnsi="Times New Roman" w:cs="Times New Roman"/>
          <w:color w:val="000000" w:themeColor="text1"/>
          <w:sz w:val="28"/>
          <w:szCs w:val="28"/>
          <w:lang w:val="uk-UA"/>
        </w:rPr>
        <w:t>При цьому потреби розвитку морегосподарського комплексу в цілому обмежуються, з одного боку, масштабами інвестиційних ресурсів, а з іншого, міжнародними угодами по використанню транспортного потенціалу окремих груп держав. В основі такого використання лежа</w:t>
      </w:r>
      <w:r>
        <w:rPr>
          <w:rFonts w:ascii="Times New Roman" w:hAnsi="Times New Roman" w:cs="Times New Roman"/>
          <w:color w:val="000000" w:themeColor="text1"/>
          <w:sz w:val="28"/>
          <w:szCs w:val="28"/>
          <w:lang w:val="uk-UA"/>
        </w:rPr>
        <w:t>ть не тільки комерційні цілі.</w:t>
      </w:r>
    </w:p>
    <w:p w14:paraId="6DED24FF" w14:textId="77777777" w:rsidR="00DD2FD4" w:rsidRPr="00D01AAC"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D01AAC">
        <w:rPr>
          <w:rFonts w:ascii="Times New Roman" w:hAnsi="Times New Roman" w:cs="Times New Roman"/>
          <w:color w:val="000000" w:themeColor="text1"/>
          <w:sz w:val="28"/>
          <w:szCs w:val="28"/>
          <w:lang w:val="uk-UA"/>
        </w:rPr>
        <w:t>При обґрунтуванні стратегії розвитку морських транспортних підприємств важливо вибрати раціональні напрямки інвестиційної діяльності. Це, перш за все, такі рішення, які відповідають критеріям управління проектами. Серед останніх виділяються:</w:t>
      </w:r>
    </w:p>
    <w:p w14:paraId="3DB131BD" w14:textId="77777777" w:rsidR="00DD2FD4" w:rsidRPr="00BD6350"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BD6350">
        <w:rPr>
          <w:rFonts w:ascii="Times New Roman" w:hAnsi="Times New Roman" w:cs="Times New Roman"/>
          <w:color w:val="000000" w:themeColor="text1"/>
          <w:sz w:val="28"/>
          <w:szCs w:val="28"/>
          <w:lang w:val="uk-UA"/>
        </w:rPr>
        <w:t>найбільш економічні джерела фінансування;</w:t>
      </w:r>
    </w:p>
    <w:p w14:paraId="51CDF71A" w14:textId="77777777" w:rsidR="00DD2FD4" w:rsidRPr="00BD6350"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BD6350">
        <w:rPr>
          <w:rFonts w:ascii="Times New Roman" w:hAnsi="Times New Roman" w:cs="Times New Roman"/>
          <w:color w:val="000000" w:themeColor="text1"/>
          <w:sz w:val="28"/>
          <w:szCs w:val="28"/>
          <w:lang w:val="uk-UA"/>
        </w:rPr>
        <w:t>максимальна тривалість конкурентної стійкості протягом життєвого циклу компанії;</w:t>
      </w:r>
    </w:p>
    <w:p w14:paraId="658D794F" w14:textId="77777777" w:rsidR="00DD2FD4" w:rsidRPr="00EE69D2" w:rsidRDefault="00DD2FD4" w:rsidP="00DD2FD4">
      <w:pPr>
        <w:pStyle w:val="a7"/>
        <w:numPr>
          <w:ilvl w:val="0"/>
          <w:numId w:val="3"/>
        </w:numPr>
        <w:spacing w:after="0" w:line="360" w:lineRule="auto"/>
        <w:jc w:val="both"/>
        <w:rPr>
          <w:rFonts w:ascii="Times New Roman" w:hAnsi="Times New Roman" w:cs="Times New Roman"/>
          <w:color w:val="000000" w:themeColor="text1"/>
          <w:sz w:val="28"/>
          <w:szCs w:val="28"/>
          <w:lang w:val="uk-UA"/>
        </w:rPr>
      </w:pPr>
      <w:r w:rsidRPr="00BD6350">
        <w:rPr>
          <w:rFonts w:ascii="Times New Roman" w:hAnsi="Times New Roman" w:cs="Times New Roman"/>
          <w:color w:val="000000" w:themeColor="text1"/>
          <w:sz w:val="28"/>
          <w:szCs w:val="28"/>
          <w:lang w:val="uk-UA"/>
        </w:rPr>
        <w:t>тривалість і стійкість оперування на пріоритетною вантажної бази.</w:t>
      </w:r>
    </w:p>
    <w:p w14:paraId="7F73B5DE"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E69D2">
        <w:rPr>
          <w:rFonts w:ascii="Times New Roman" w:hAnsi="Times New Roman" w:cs="Times New Roman"/>
          <w:color w:val="000000" w:themeColor="text1"/>
          <w:sz w:val="28"/>
          <w:szCs w:val="28"/>
          <w:lang w:val="uk-UA"/>
        </w:rPr>
        <w:t>Одним з ефективних видів діяльності торгових портів вважається обслуговування транспортного флоту. Це ілюструється результатами діяльності торгових портів Південної Кореї. Тим часом цей регіон не відрізняєт</w:t>
      </w:r>
      <w:r>
        <w:rPr>
          <w:rFonts w:ascii="Times New Roman" w:hAnsi="Times New Roman" w:cs="Times New Roman"/>
          <w:color w:val="000000" w:themeColor="text1"/>
          <w:sz w:val="28"/>
          <w:szCs w:val="28"/>
          <w:lang w:val="uk-UA"/>
        </w:rPr>
        <w:t xml:space="preserve">ься </w:t>
      </w:r>
      <w:r>
        <w:rPr>
          <w:rFonts w:ascii="Times New Roman" w:hAnsi="Times New Roman" w:cs="Times New Roman"/>
          <w:color w:val="000000" w:themeColor="text1"/>
          <w:sz w:val="28"/>
          <w:szCs w:val="28"/>
          <w:lang w:val="uk-UA"/>
        </w:rPr>
        <w:lastRenderedPageBreak/>
        <w:t>масштабним рівня стивідорного</w:t>
      </w:r>
      <w:r w:rsidRPr="00EE69D2">
        <w:rPr>
          <w:rFonts w:ascii="Times New Roman" w:hAnsi="Times New Roman" w:cs="Times New Roman"/>
          <w:color w:val="000000" w:themeColor="text1"/>
          <w:sz w:val="28"/>
          <w:szCs w:val="28"/>
          <w:lang w:val="uk-UA"/>
        </w:rPr>
        <w:t xml:space="preserve"> ринку. При цьому спостерігається щорічний приріст зборів з іноземних судновласників.</w:t>
      </w:r>
    </w:p>
    <w:p w14:paraId="1515149D" w14:textId="77777777" w:rsidR="00DD2FD4" w:rsidRPr="00EE69D2"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E69D2">
        <w:rPr>
          <w:rFonts w:ascii="Times New Roman" w:hAnsi="Times New Roman" w:cs="Times New Roman"/>
          <w:color w:val="000000" w:themeColor="text1"/>
          <w:sz w:val="28"/>
          <w:szCs w:val="28"/>
          <w:lang w:val="uk-UA"/>
        </w:rPr>
        <w:t>Однак важливо дотримання збалансованості рівня тарифів щодо загальних витрат вантажовласників на поставку товарів в пункти їх реалізації. Крім того, необхідно враховувати середньосвітовий рівень інтенсивності обробки вантажних потоків і формування ринкової величини стивідорних тарифів. Ці показ</w:t>
      </w:r>
      <w:r>
        <w:rPr>
          <w:rFonts w:ascii="Times New Roman" w:hAnsi="Times New Roman" w:cs="Times New Roman"/>
          <w:color w:val="000000" w:themeColor="text1"/>
          <w:sz w:val="28"/>
          <w:szCs w:val="28"/>
          <w:lang w:val="uk-UA"/>
        </w:rPr>
        <w:t>ники з базових портів морських р</w:t>
      </w:r>
      <w:r w:rsidRPr="00EE69D2">
        <w:rPr>
          <w:rFonts w:ascii="Times New Roman" w:hAnsi="Times New Roman" w:cs="Times New Roman"/>
          <w:color w:val="000000" w:themeColor="text1"/>
          <w:sz w:val="28"/>
          <w:szCs w:val="28"/>
          <w:lang w:val="uk-UA"/>
        </w:rPr>
        <w:t>ендж</w:t>
      </w:r>
      <w:r>
        <w:rPr>
          <w:rFonts w:ascii="Times New Roman" w:hAnsi="Times New Roman" w:cs="Times New Roman"/>
          <w:color w:val="000000" w:themeColor="text1"/>
          <w:sz w:val="28"/>
          <w:szCs w:val="28"/>
          <w:lang w:val="uk-UA"/>
        </w:rPr>
        <w:t>ів</w:t>
      </w:r>
      <w:r w:rsidRPr="00EE69D2">
        <w:rPr>
          <w:rFonts w:ascii="Times New Roman" w:hAnsi="Times New Roman" w:cs="Times New Roman"/>
          <w:color w:val="000000" w:themeColor="text1"/>
          <w:sz w:val="28"/>
          <w:szCs w:val="28"/>
          <w:lang w:val="uk-UA"/>
        </w:rPr>
        <w:t xml:space="preserve"> істотно впливають на стратегію поведінки альтернативних портів.</w:t>
      </w:r>
    </w:p>
    <w:p w14:paraId="64C49463" w14:textId="77777777" w:rsidR="00DD2FD4" w:rsidRPr="00EE69D2"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E69D2">
        <w:rPr>
          <w:rFonts w:ascii="Times New Roman" w:hAnsi="Times New Roman" w:cs="Times New Roman"/>
          <w:color w:val="000000" w:themeColor="text1"/>
          <w:sz w:val="28"/>
          <w:szCs w:val="28"/>
          <w:lang w:val="uk-UA"/>
        </w:rPr>
        <w:t>На жаль, через помилки стратегічного плану морські торговельн</w:t>
      </w:r>
      <w:r>
        <w:rPr>
          <w:rFonts w:ascii="Times New Roman" w:hAnsi="Times New Roman" w:cs="Times New Roman"/>
          <w:color w:val="000000" w:themeColor="text1"/>
          <w:sz w:val="28"/>
          <w:szCs w:val="28"/>
          <w:lang w:val="uk-UA"/>
        </w:rPr>
        <w:t>і порти України</w:t>
      </w:r>
      <w:r w:rsidRPr="00EE69D2">
        <w:rPr>
          <w:rFonts w:ascii="Times New Roman" w:hAnsi="Times New Roman" w:cs="Times New Roman"/>
          <w:color w:val="000000" w:themeColor="text1"/>
          <w:sz w:val="28"/>
          <w:szCs w:val="28"/>
          <w:lang w:val="uk-UA"/>
        </w:rPr>
        <w:t xml:space="preserve"> втратили значну частину вигідних вантажних потоків, на основі яких формувалася спеціалізація терміналів. Це було обумовлено необґрунтованістю визначення тарифів на транзитні перевезення, на портові послуги. Особливо негативною виявилася реакція на рівень супутніх зборів при недостатньо високій якості обробки вантажних і транспортних потоків.</w:t>
      </w:r>
    </w:p>
    <w:p w14:paraId="647D937F" w14:textId="77777777" w:rsidR="00DD2FD4" w:rsidRDefault="00DD2FD4" w:rsidP="00DD2FD4">
      <w:pPr>
        <w:spacing w:after="0" w:line="360" w:lineRule="auto"/>
        <w:ind w:firstLine="709"/>
        <w:jc w:val="both"/>
        <w:rPr>
          <w:rFonts w:ascii="Times New Roman" w:hAnsi="Times New Roman" w:cs="Times New Roman"/>
          <w:color w:val="000000" w:themeColor="text1"/>
          <w:sz w:val="28"/>
          <w:szCs w:val="28"/>
          <w:lang w:val="uk-UA"/>
        </w:rPr>
      </w:pPr>
      <w:r w:rsidRPr="00EE69D2">
        <w:rPr>
          <w:rFonts w:ascii="Times New Roman" w:hAnsi="Times New Roman" w:cs="Times New Roman"/>
          <w:color w:val="000000" w:themeColor="text1"/>
          <w:sz w:val="28"/>
          <w:szCs w:val="28"/>
          <w:lang w:val="uk-UA"/>
        </w:rPr>
        <w:t>Різка відмінність в тарифній політиці і в умовах, що відображають економічні цілі відносин з вантажовласниками, визначили відхід частини традиційних транзитних</w:t>
      </w:r>
      <w:r>
        <w:rPr>
          <w:rFonts w:ascii="Times New Roman" w:hAnsi="Times New Roman" w:cs="Times New Roman"/>
          <w:color w:val="000000" w:themeColor="text1"/>
          <w:sz w:val="28"/>
          <w:szCs w:val="28"/>
          <w:lang w:val="uk-UA"/>
        </w:rPr>
        <w:t xml:space="preserve"> вантажопотоків</w:t>
      </w:r>
      <w:r w:rsidRPr="00EE69D2">
        <w:rPr>
          <w:rFonts w:ascii="Times New Roman" w:hAnsi="Times New Roman" w:cs="Times New Roman"/>
          <w:color w:val="000000" w:themeColor="text1"/>
          <w:sz w:val="28"/>
          <w:szCs w:val="28"/>
          <w:lang w:val="uk-UA"/>
        </w:rPr>
        <w:t>.</w:t>
      </w:r>
    </w:p>
    <w:p w14:paraId="409060CE" w14:textId="77777777" w:rsidR="00EF24BD" w:rsidRDefault="00AD724F" w:rsidP="00AD724F">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br w:type="page"/>
      </w:r>
    </w:p>
    <w:p w14:paraId="7DDE875D" w14:textId="77777777" w:rsidR="00AD724F" w:rsidRDefault="00AD724F" w:rsidP="00AD724F">
      <w:pPr>
        <w:pStyle w:val="a5"/>
        <w:jc w:val="center"/>
        <w:rPr>
          <w:rFonts w:ascii="Times New Roman" w:hAnsi="Times New Roman"/>
          <w:b/>
          <w:lang w:val="uk-UA"/>
        </w:rPr>
      </w:pPr>
      <w:r>
        <w:rPr>
          <w:rFonts w:ascii="Times New Roman" w:hAnsi="Times New Roman"/>
          <w:b/>
          <w:lang w:val="uk-UA"/>
        </w:rPr>
        <w:lastRenderedPageBreak/>
        <w:t>РОЗДІЛ 3</w:t>
      </w:r>
    </w:p>
    <w:p w14:paraId="5CFBF464" w14:textId="77777777" w:rsidR="00EF24BD" w:rsidRPr="00DB37EA" w:rsidRDefault="00F82F2A" w:rsidP="00AD724F">
      <w:pPr>
        <w:pStyle w:val="a5"/>
        <w:jc w:val="center"/>
        <w:rPr>
          <w:rFonts w:ascii="Times New Roman" w:hAnsi="Times New Roman"/>
          <w:b/>
          <w:lang w:val="uk-UA"/>
        </w:rPr>
      </w:pPr>
      <w:r>
        <w:rPr>
          <w:rFonts w:ascii="Times New Roman" w:hAnsi="Times New Roman"/>
          <w:b/>
          <w:lang w:val="uk-UA"/>
        </w:rPr>
        <w:t xml:space="preserve">ЕФЕКТИВНІСТЬ ТА ОЦІНКА </w:t>
      </w:r>
      <w:r w:rsidR="00EF24BD" w:rsidRPr="00DB37EA">
        <w:rPr>
          <w:rFonts w:ascii="Times New Roman" w:hAnsi="Times New Roman"/>
          <w:b/>
          <w:lang w:val="uk-UA"/>
        </w:rPr>
        <w:t xml:space="preserve">КОНКУРЕНТНОГО ПОЗИЦІОНУВАННЯ ПОРТОВОГО ОПЕРАТОРА ДП </w:t>
      </w:r>
      <w:r w:rsidR="00EF24BD" w:rsidRPr="00DB37EA">
        <w:rPr>
          <w:rFonts w:ascii="Times New Roman" w:hAnsi="Times New Roman"/>
          <w:b/>
          <w:szCs w:val="28"/>
        </w:rPr>
        <w:t>«МТП «Ю</w:t>
      </w:r>
      <w:r w:rsidR="00EF24BD" w:rsidRPr="00DB37EA">
        <w:rPr>
          <w:rFonts w:ascii="Times New Roman" w:hAnsi="Times New Roman"/>
          <w:b/>
          <w:szCs w:val="28"/>
          <w:lang w:val="uk-UA"/>
        </w:rPr>
        <w:t>ЖНИЙ</w:t>
      </w:r>
      <w:r w:rsidR="00EF24BD" w:rsidRPr="00DB37EA">
        <w:rPr>
          <w:rFonts w:ascii="Times New Roman" w:hAnsi="Times New Roman"/>
          <w:b/>
          <w:szCs w:val="28"/>
        </w:rPr>
        <w:t>»</w:t>
      </w:r>
    </w:p>
    <w:p w14:paraId="48DB990A" w14:textId="77777777" w:rsidR="00EF24BD" w:rsidRDefault="00EF24BD" w:rsidP="00EF24BD">
      <w:pPr>
        <w:pStyle w:val="a5"/>
        <w:ind w:firstLine="680"/>
        <w:jc w:val="center"/>
        <w:rPr>
          <w:rFonts w:ascii="Times New Roman" w:hAnsi="Times New Roman"/>
          <w:lang w:val="uk-UA"/>
        </w:rPr>
      </w:pPr>
    </w:p>
    <w:p w14:paraId="2B8AE003" w14:textId="77777777" w:rsidR="00EF24BD" w:rsidRDefault="00EF24BD" w:rsidP="00EF24BD">
      <w:pPr>
        <w:pStyle w:val="a5"/>
        <w:ind w:firstLine="680"/>
        <w:jc w:val="center"/>
        <w:rPr>
          <w:rFonts w:ascii="Times New Roman" w:hAnsi="Times New Roman"/>
          <w:lang w:val="uk-UA"/>
        </w:rPr>
      </w:pPr>
    </w:p>
    <w:p w14:paraId="09C0A298" w14:textId="77777777" w:rsidR="00EF24BD" w:rsidRDefault="00EF24BD" w:rsidP="00EF24BD">
      <w:pPr>
        <w:pStyle w:val="a5"/>
        <w:ind w:firstLine="680"/>
        <w:rPr>
          <w:rFonts w:ascii="Times New Roman" w:hAnsi="Times New Roman"/>
          <w:b/>
          <w:szCs w:val="28"/>
        </w:rPr>
      </w:pPr>
      <w:r w:rsidRPr="00E36D76">
        <w:rPr>
          <w:rFonts w:ascii="Times New Roman" w:hAnsi="Times New Roman"/>
          <w:b/>
          <w:color w:val="000000" w:themeColor="text1"/>
          <w:lang w:val="uk-UA"/>
        </w:rPr>
        <w:t xml:space="preserve">3.1. Обґрунтування параметрів прибутковості та якості позиціонування портового оператора </w:t>
      </w:r>
      <w:r w:rsidRPr="00E36D76">
        <w:rPr>
          <w:rFonts w:ascii="Times New Roman" w:hAnsi="Times New Roman"/>
          <w:b/>
          <w:lang w:val="uk-UA"/>
        </w:rPr>
        <w:t xml:space="preserve">ДП </w:t>
      </w:r>
      <w:r w:rsidRPr="00E36D76">
        <w:rPr>
          <w:rFonts w:ascii="Times New Roman" w:hAnsi="Times New Roman"/>
          <w:b/>
          <w:szCs w:val="28"/>
        </w:rPr>
        <w:t>«МТП «Южний»</w:t>
      </w:r>
    </w:p>
    <w:p w14:paraId="3E2A49FB" w14:textId="77777777" w:rsidR="00AD724F" w:rsidRPr="00E36D76" w:rsidRDefault="00AD724F" w:rsidP="00EF24BD">
      <w:pPr>
        <w:pStyle w:val="a5"/>
        <w:ind w:firstLine="680"/>
        <w:rPr>
          <w:rFonts w:ascii="Times New Roman" w:hAnsi="Times New Roman"/>
          <w:b/>
          <w:color w:val="000000" w:themeColor="text1"/>
          <w:lang w:val="uk-UA"/>
        </w:rPr>
      </w:pPr>
    </w:p>
    <w:p w14:paraId="7764F4D4" w14:textId="77777777" w:rsidR="00EF24BD" w:rsidRPr="001D2B17" w:rsidRDefault="00EF24BD" w:rsidP="00EF24BD">
      <w:pPr>
        <w:pStyle w:val="a5"/>
        <w:ind w:firstLine="680"/>
        <w:rPr>
          <w:rFonts w:ascii="Times New Roman" w:hAnsi="Times New Roman"/>
          <w:lang w:val="uk-UA"/>
        </w:rPr>
      </w:pPr>
      <w:r w:rsidRPr="001D2B17">
        <w:rPr>
          <w:rFonts w:ascii="Times New Roman" w:hAnsi="Times New Roman"/>
          <w:lang w:val="uk-UA"/>
        </w:rPr>
        <w:t>Морські торговельні порти в історичному і економічному розвитку окремих країн і приморських регіонів займають особливе становище. Вони фактично зумовлюють надійність взаємодії різних видів транспорту в процесі забезпечення нормальної діяльності виробничого, ринкового і інвестиційних комплексів.</w:t>
      </w:r>
    </w:p>
    <w:p w14:paraId="77115044" w14:textId="77777777" w:rsidR="00EF24BD" w:rsidRDefault="00EF24BD" w:rsidP="00EF24BD">
      <w:pPr>
        <w:pStyle w:val="a5"/>
        <w:ind w:firstLine="680"/>
        <w:rPr>
          <w:rFonts w:ascii="Times New Roman" w:hAnsi="Times New Roman"/>
          <w:lang w:val="uk-UA"/>
        </w:rPr>
      </w:pPr>
      <w:r w:rsidRPr="001D2B17">
        <w:rPr>
          <w:rFonts w:ascii="Times New Roman" w:hAnsi="Times New Roman"/>
          <w:lang w:val="uk-UA"/>
        </w:rPr>
        <w:t>Морський торговельний порт, як багатогалузеве унікальне по набору видів діяльності транспортне підприємство, своє фінансове становище забезпечує за рахунок виконання основної функціональної діяльності - виробництва вантажно-розвантажувальних робіт і обслуговування транспортних потоків. Таким чином, головне призначення торгових портів полягає в прискоренні обробки транспортних і вантажних потоків. На жаль, за якісне виконання цього параметра порти заохочуються в недостатній мірі. Цим, зокрема, пояснюється обмеженість зростання інтенсивності обробки тоннажу на терміналах портів. У той же час прискорення доставки вантажів і відправлення транспортних засобів в черговий рейс є найважливішим фактором конкурентоспроможності маршруту, що обслуговується даними транспортними підприємствами.</w:t>
      </w:r>
    </w:p>
    <w:p w14:paraId="6E41263A" w14:textId="77777777" w:rsidR="00EF24BD" w:rsidRPr="003C0E8D" w:rsidRDefault="00EF24BD" w:rsidP="00EF24BD">
      <w:pPr>
        <w:pStyle w:val="a5"/>
        <w:ind w:firstLine="680"/>
        <w:rPr>
          <w:rFonts w:ascii="Times New Roman" w:hAnsi="Times New Roman"/>
          <w:lang w:val="uk-UA"/>
        </w:rPr>
      </w:pPr>
      <w:r w:rsidRPr="003C0E8D">
        <w:rPr>
          <w:rFonts w:ascii="Times New Roman" w:hAnsi="Times New Roman"/>
          <w:lang w:val="uk-UA"/>
        </w:rPr>
        <w:t xml:space="preserve">Лідер по вантажообігу </w:t>
      </w:r>
      <w:r>
        <w:rPr>
          <w:rFonts w:ascii="Times New Roman" w:hAnsi="Times New Roman"/>
          <w:lang w:val="uk-UA"/>
        </w:rPr>
        <w:t>в Україні і третій в рейтингу Чо</w:t>
      </w:r>
      <w:r w:rsidRPr="003C0E8D">
        <w:rPr>
          <w:rFonts w:ascii="Times New Roman" w:hAnsi="Times New Roman"/>
          <w:lang w:val="uk-UA"/>
        </w:rPr>
        <w:t>рноморс</w:t>
      </w:r>
      <w:r>
        <w:rPr>
          <w:rFonts w:ascii="Times New Roman" w:hAnsi="Times New Roman"/>
          <w:lang w:val="uk-UA"/>
        </w:rPr>
        <w:t>ь</w:t>
      </w:r>
      <w:r w:rsidRPr="003C0E8D">
        <w:rPr>
          <w:rFonts w:ascii="Times New Roman" w:hAnsi="Times New Roman"/>
          <w:lang w:val="uk-UA"/>
        </w:rPr>
        <w:t>кого</w:t>
      </w:r>
      <w:r>
        <w:rPr>
          <w:rFonts w:ascii="Times New Roman" w:hAnsi="Times New Roman"/>
          <w:lang w:val="uk-UA"/>
        </w:rPr>
        <w:t>-</w:t>
      </w:r>
      <w:r w:rsidRPr="003C0E8D">
        <w:rPr>
          <w:rFonts w:ascii="Times New Roman" w:hAnsi="Times New Roman"/>
          <w:lang w:val="uk-UA"/>
        </w:rPr>
        <w:t xml:space="preserve"> Азовськог</w:t>
      </w:r>
      <w:r>
        <w:rPr>
          <w:rFonts w:ascii="Times New Roman" w:hAnsi="Times New Roman"/>
          <w:lang w:val="uk-UA"/>
        </w:rPr>
        <w:t>о регіону в 2019 році порт «Південний» збільшив переробку вантажів</w:t>
      </w:r>
      <w:r w:rsidRPr="003C0E8D">
        <w:rPr>
          <w:rFonts w:ascii="Times New Roman" w:hAnsi="Times New Roman"/>
          <w:lang w:val="uk-UA"/>
        </w:rPr>
        <w:t xml:space="preserve"> д</w:t>
      </w:r>
      <w:r>
        <w:rPr>
          <w:rFonts w:ascii="Times New Roman" w:hAnsi="Times New Roman"/>
          <w:lang w:val="uk-UA"/>
        </w:rPr>
        <w:t>о 53,9 млн.т, додав 11 млн т. (у</w:t>
      </w:r>
      <w:r w:rsidRPr="003C0E8D">
        <w:rPr>
          <w:rFonts w:ascii="Times New Roman" w:hAnsi="Times New Roman"/>
          <w:lang w:val="uk-UA"/>
        </w:rPr>
        <w:t xml:space="preserve"> порівнянні з 2018 роком) і встановив власний </w:t>
      </w:r>
      <w:r w:rsidRPr="003C0E8D">
        <w:rPr>
          <w:rFonts w:ascii="Times New Roman" w:hAnsi="Times New Roman"/>
          <w:lang w:val="uk-UA"/>
        </w:rPr>
        <w:lastRenderedPageBreak/>
        <w:t>реко</w:t>
      </w:r>
      <w:r>
        <w:rPr>
          <w:rFonts w:ascii="Times New Roman" w:hAnsi="Times New Roman"/>
          <w:lang w:val="uk-UA"/>
        </w:rPr>
        <w:t>рд перевалки. Необхідно визначити</w:t>
      </w:r>
      <w:r w:rsidRPr="003C0E8D">
        <w:rPr>
          <w:rFonts w:ascii="Times New Roman" w:hAnsi="Times New Roman"/>
          <w:lang w:val="uk-UA"/>
        </w:rPr>
        <w:t>, що порт «Південний» забезпечує перевалку третьої частини вантажів, що приходять через українські порти</w:t>
      </w:r>
      <w:r>
        <w:rPr>
          <w:rFonts w:ascii="Times New Roman" w:hAnsi="Times New Roman"/>
          <w:lang w:val="uk-UA"/>
        </w:rPr>
        <w:t xml:space="preserve"> </w:t>
      </w:r>
      <w:r w:rsidRPr="00FB0BC3">
        <w:rPr>
          <w:rFonts w:ascii="Times New Roman" w:hAnsi="Times New Roman"/>
        </w:rPr>
        <w:t>[33]</w:t>
      </w:r>
      <w:r w:rsidRPr="003C0E8D">
        <w:rPr>
          <w:rFonts w:ascii="Times New Roman" w:hAnsi="Times New Roman"/>
          <w:lang w:val="uk-UA"/>
        </w:rPr>
        <w:t>.</w:t>
      </w:r>
    </w:p>
    <w:p w14:paraId="54648411" w14:textId="77777777" w:rsidR="00EF24BD" w:rsidRDefault="00EF24BD" w:rsidP="00A4197D">
      <w:pPr>
        <w:pStyle w:val="a5"/>
        <w:ind w:firstLine="680"/>
        <w:rPr>
          <w:rFonts w:ascii="Times New Roman" w:hAnsi="Times New Roman"/>
          <w:szCs w:val="28"/>
          <w:lang w:val="uk-UA"/>
        </w:rPr>
      </w:pPr>
      <w:r w:rsidRPr="00FB0BC3">
        <w:rPr>
          <w:rFonts w:ascii="Times New Roman" w:hAnsi="Times New Roman"/>
          <w:lang w:val="uk-UA"/>
        </w:rPr>
        <w:t xml:space="preserve">Вантажепереробка ДП </w:t>
      </w:r>
      <w:r w:rsidRPr="00FB0BC3">
        <w:rPr>
          <w:rFonts w:ascii="Times New Roman" w:hAnsi="Times New Roman"/>
          <w:szCs w:val="28"/>
        </w:rPr>
        <w:t>«МТП «Южний»</w:t>
      </w:r>
      <w:r w:rsidR="00A4197D">
        <w:rPr>
          <w:rFonts w:ascii="Times New Roman" w:hAnsi="Times New Roman"/>
          <w:szCs w:val="28"/>
          <w:lang w:val="uk-UA"/>
        </w:rPr>
        <w:t xml:space="preserve"> наведено в таблиці 3.1.</w:t>
      </w:r>
    </w:p>
    <w:p w14:paraId="2F2B69E7" w14:textId="77777777" w:rsidR="00AD724F" w:rsidRDefault="00AD724F" w:rsidP="00EF24BD">
      <w:pPr>
        <w:pStyle w:val="a5"/>
        <w:ind w:firstLine="680"/>
        <w:jc w:val="right"/>
        <w:rPr>
          <w:rFonts w:ascii="Times New Roman" w:hAnsi="Times New Roman"/>
          <w:szCs w:val="28"/>
          <w:lang w:val="uk-UA"/>
        </w:rPr>
      </w:pPr>
    </w:p>
    <w:p w14:paraId="2F8A81B6" w14:textId="77777777" w:rsidR="00EF24BD" w:rsidRDefault="00EF24BD" w:rsidP="00EF24BD">
      <w:pPr>
        <w:pStyle w:val="a5"/>
        <w:ind w:firstLine="680"/>
        <w:jc w:val="right"/>
        <w:rPr>
          <w:rFonts w:ascii="Times New Roman" w:hAnsi="Times New Roman"/>
          <w:lang w:val="uk-UA"/>
        </w:rPr>
      </w:pPr>
      <w:r>
        <w:rPr>
          <w:rFonts w:ascii="Times New Roman" w:hAnsi="Times New Roman"/>
          <w:szCs w:val="28"/>
          <w:lang w:val="uk-UA"/>
        </w:rPr>
        <w:t>Таблиця 3.1.</w:t>
      </w:r>
    </w:p>
    <w:p w14:paraId="6F9EDED5" w14:textId="77777777" w:rsidR="00EF24BD" w:rsidRPr="00FB0BC3" w:rsidRDefault="00EF24BD" w:rsidP="00EF24BD">
      <w:pPr>
        <w:pStyle w:val="3"/>
        <w:ind w:firstLine="709"/>
        <w:jc w:val="center"/>
        <w:rPr>
          <w:sz w:val="28"/>
          <w:szCs w:val="28"/>
        </w:rPr>
      </w:pPr>
      <w:r w:rsidRPr="00FB0BC3">
        <w:rPr>
          <w:sz w:val="28"/>
          <w:szCs w:val="28"/>
        </w:rPr>
        <w:t xml:space="preserve">Вантажопереробка ДП «МТП «Южний» за 2019 рік, </w:t>
      </w:r>
      <w:r>
        <w:rPr>
          <w:sz w:val="28"/>
          <w:szCs w:val="28"/>
        </w:rPr>
        <w:t>тис.т</w:t>
      </w:r>
      <w:r w:rsidRPr="00FB0BC3">
        <w:rPr>
          <w:sz w:val="28"/>
          <w:szCs w:val="28"/>
        </w:rPr>
        <w:t>.</w:t>
      </w:r>
    </w:p>
    <w:tbl>
      <w:tblPr>
        <w:tblW w:w="9386" w:type="dxa"/>
        <w:tblInd w:w="103" w:type="dxa"/>
        <w:tblLook w:val="04A0" w:firstRow="1" w:lastRow="0" w:firstColumn="1" w:lastColumn="0" w:noHBand="0" w:noVBand="1"/>
      </w:tblPr>
      <w:tblGrid>
        <w:gridCol w:w="1137"/>
        <w:gridCol w:w="2285"/>
        <w:gridCol w:w="1286"/>
        <w:gridCol w:w="1276"/>
        <w:gridCol w:w="1134"/>
        <w:gridCol w:w="1134"/>
        <w:gridCol w:w="1134"/>
      </w:tblGrid>
      <w:tr w:rsidR="00EF24BD" w:rsidRPr="006A4075" w14:paraId="20940E15" w14:textId="77777777" w:rsidTr="00A863FC">
        <w:trPr>
          <w:trHeight w:val="421"/>
        </w:trPr>
        <w:tc>
          <w:tcPr>
            <w:tcW w:w="1137" w:type="dxa"/>
            <w:tcBorders>
              <w:top w:val="single" w:sz="4" w:space="0" w:color="auto"/>
              <w:left w:val="single" w:sz="4" w:space="0" w:color="auto"/>
            </w:tcBorders>
            <w:shd w:val="clear" w:color="000000" w:fill="FFFFFF"/>
            <w:noWrap/>
            <w:vAlign w:val="bottom"/>
          </w:tcPr>
          <w:p w14:paraId="3CD788AA" w14:textId="77777777" w:rsidR="00EF24BD" w:rsidRPr="00FB0BC3" w:rsidRDefault="00EF24BD" w:rsidP="00AD724F">
            <w:pPr>
              <w:spacing w:after="0" w:line="240" w:lineRule="auto"/>
              <w:rPr>
                <w:sz w:val="24"/>
                <w:szCs w:val="24"/>
              </w:rPr>
            </w:pPr>
            <w:r w:rsidRPr="00FB0BC3">
              <w:rPr>
                <w:sz w:val="24"/>
                <w:szCs w:val="24"/>
              </w:rPr>
              <w:t> </w:t>
            </w:r>
          </w:p>
        </w:tc>
        <w:tc>
          <w:tcPr>
            <w:tcW w:w="2285" w:type="dxa"/>
            <w:tcBorders>
              <w:top w:val="single" w:sz="4" w:space="0" w:color="auto"/>
              <w:right w:val="single" w:sz="4" w:space="0" w:color="auto"/>
            </w:tcBorders>
            <w:shd w:val="clear" w:color="auto" w:fill="auto"/>
            <w:noWrap/>
            <w:vAlign w:val="bottom"/>
          </w:tcPr>
          <w:p w14:paraId="33A2C231" w14:textId="77777777" w:rsidR="00EF24BD" w:rsidRPr="00EF24BD" w:rsidRDefault="00EF24BD" w:rsidP="00AD724F">
            <w:pPr>
              <w:spacing w:after="0" w:line="240" w:lineRule="auto"/>
              <w:rPr>
                <w:rFonts w:ascii="Times New Roman" w:hAnsi="Times New Roman" w:cs="Times New Roman"/>
                <w:sz w:val="28"/>
                <w:szCs w:val="28"/>
              </w:rPr>
            </w:pPr>
            <w:r w:rsidRPr="00EF24BD">
              <w:rPr>
                <w:rFonts w:ascii="Times New Roman" w:hAnsi="Times New Roman" w:cs="Times New Roman"/>
                <w:sz w:val="28"/>
                <w:szCs w:val="28"/>
              </w:rPr>
              <w:t> </w:t>
            </w:r>
          </w:p>
        </w:tc>
        <w:tc>
          <w:tcPr>
            <w:tcW w:w="1286" w:type="dxa"/>
            <w:vMerge w:val="restart"/>
            <w:tcBorders>
              <w:top w:val="single" w:sz="4" w:space="0" w:color="auto"/>
              <w:left w:val="single" w:sz="4" w:space="0" w:color="auto"/>
              <w:bottom w:val="single" w:sz="6" w:space="0" w:color="auto"/>
              <w:right w:val="single" w:sz="6" w:space="0" w:color="auto"/>
            </w:tcBorders>
            <w:shd w:val="clear" w:color="auto" w:fill="auto"/>
            <w:noWrap/>
            <w:vAlign w:val="center"/>
          </w:tcPr>
          <w:p w14:paraId="0600A2E1" w14:textId="77777777" w:rsidR="00EF24BD" w:rsidRPr="00EF24BD" w:rsidRDefault="00EF24BD" w:rsidP="00AD724F">
            <w:pPr>
              <w:spacing w:after="0" w:line="240" w:lineRule="auto"/>
              <w:jc w:val="center"/>
              <w:rPr>
                <w:rFonts w:ascii="Times New Roman" w:hAnsi="Times New Roman" w:cs="Times New Roman"/>
                <w:sz w:val="28"/>
                <w:szCs w:val="28"/>
              </w:rPr>
            </w:pPr>
            <w:r w:rsidRPr="00EF24BD">
              <w:rPr>
                <w:rFonts w:ascii="Times New Roman" w:hAnsi="Times New Roman" w:cs="Times New Roman"/>
                <w:sz w:val="28"/>
                <w:szCs w:val="28"/>
              </w:rPr>
              <w:t>2018р. факт</w:t>
            </w:r>
          </w:p>
        </w:tc>
        <w:tc>
          <w:tcPr>
            <w:tcW w:w="3544" w:type="dxa"/>
            <w:gridSpan w:val="3"/>
            <w:tcBorders>
              <w:top w:val="single" w:sz="4" w:space="0" w:color="auto"/>
              <w:left w:val="single" w:sz="6" w:space="0" w:color="auto"/>
              <w:bottom w:val="single" w:sz="6" w:space="0" w:color="auto"/>
              <w:right w:val="single" w:sz="4" w:space="0" w:color="auto"/>
            </w:tcBorders>
            <w:shd w:val="clear" w:color="auto" w:fill="auto"/>
            <w:noWrap/>
            <w:vAlign w:val="center"/>
          </w:tcPr>
          <w:p w14:paraId="61753361" w14:textId="77777777" w:rsidR="00EF24BD" w:rsidRPr="00EF24BD" w:rsidRDefault="00EF24BD" w:rsidP="00AD724F">
            <w:pPr>
              <w:spacing w:after="0" w:line="240" w:lineRule="auto"/>
              <w:jc w:val="center"/>
              <w:rPr>
                <w:rFonts w:ascii="Times New Roman" w:hAnsi="Times New Roman" w:cs="Times New Roman"/>
                <w:sz w:val="28"/>
                <w:szCs w:val="28"/>
              </w:rPr>
            </w:pPr>
            <w:r w:rsidRPr="00EF24BD">
              <w:rPr>
                <w:rFonts w:ascii="Times New Roman" w:hAnsi="Times New Roman" w:cs="Times New Roman"/>
                <w:sz w:val="28"/>
                <w:szCs w:val="28"/>
              </w:rPr>
              <w:t>2019 рік</w:t>
            </w:r>
          </w:p>
        </w:tc>
        <w:tc>
          <w:tcPr>
            <w:tcW w:w="1134" w:type="dxa"/>
            <w:tcBorders>
              <w:top w:val="single" w:sz="4" w:space="0" w:color="auto"/>
              <w:left w:val="single" w:sz="4" w:space="0" w:color="auto"/>
              <w:right w:val="single" w:sz="4" w:space="0" w:color="auto"/>
            </w:tcBorders>
            <w:shd w:val="clear" w:color="auto" w:fill="auto"/>
            <w:noWrap/>
            <w:vAlign w:val="bottom"/>
          </w:tcPr>
          <w:p w14:paraId="6840FF6E" w14:textId="77777777" w:rsidR="00EF24BD" w:rsidRPr="00EF24BD" w:rsidRDefault="00EF24BD" w:rsidP="00AD724F">
            <w:pPr>
              <w:spacing w:after="0" w:line="240" w:lineRule="auto"/>
              <w:ind w:hanging="108"/>
              <w:jc w:val="center"/>
              <w:rPr>
                <w:rFonts w:ascii="Times New Roman" w:hAnsi="Times New Roman" w:cs="Times New Roman"/>
                <w:sz w:val="24"/>
                <w:szCs w:val="24"/>
              </w:rPr>
            </w:pPr>
            <w:r w:rsidRPr="00EF24BD">
              <w:rPr>
                <w:rFonts w:ascii="Times New Roman" w:hAnsi="Times New Roman" w:cs="Times New Roman"/>
                <w:sz w:val="24"/>
                <w:szCs w:val="24"/>
              </w:rPr>
              <w:t>% 2019 р.</w:t>
            </w:r>
          </w:p>
        </w:tc>
      </w:tr>
      <w:tr w:rsidR="00EF24BD" w:rsidRPr="006A4075" w14:paraId="24931FF2" w14:textId="77777777" w:rsidTr="00AD724F">
        <w:trPr>
          <w:trHeight w:val="907"/>
        </w:trPr>
        <w:tc>
          <w:tcPr>
            <w:tcW w:w="1137" w:type="dxa"/>
            <w:tcBorders>
              <w:top w:val="nil"/>
              <w:left w:val="single" w:sz="4" w:space="0" w:color="auto"/>
              <w:bottom w:val="single" w:sz="4" w:space="0" w:color="auto"/>
            </w:tcBorders>
            <w:shd w:val="clear" w:color="auto" w:fill="auto"/>
            <w:noWrap/>
            <w:vAlign w:val="bottom"/>
          </w:tcPr>
          <w:p w14:paraId="6AECFD6A" w14:textId="77777777" w:rsidR="00EF24BD" w:rsidRPr="00FB0BC3" w:rsidRDefault="00EF24BD" w:rsidP="00AD724F">
            <w:pPr>
              <w:spacing w:after="0" w:line="240" w:lineRule="auto"/>
              <w:rPr>
                <w:sz w:val="24"/>
                <w:szCs w:val="24"/>
              </w:rPr>
            </w:pPr>
            <w:r w:rsidRPr="00FB0BC3">
              <w:rPr>
                <w:sz w:val="24"/>
                <w:szCs w:val="24"/>
              </w:rPr>
              <w:t> </w:t>
            </w:r>
          </w:p>
        </w:tc>
        <w:tc>
          <w:tcPr>
            <w:tcW w:w="2285" w:type="dxa"/>
            <w:tcBorders>
              <w:top w:val="nil"/>
              <w:bottom w:val="single" w:sz="4" w:space="0" w:color="auto"/>
              <w:right w:val="single" w:sz="4" w:space="0" w:color="auto"/>
            </w:tcBorders>
            <w:shd w:val="clear" w:color="auto" w:fill="auto"/>
            <w:noWrap/>
            <w:vAlign w:val="bottom"/>
          </w:tcPr>
          <w:p w14:paraId="20C2B7C8" w14:textId="77777777" w:rsidR="00EF24BD" w:rsidRPr="00EF24BD" w:rsidRDefault="00EF24BD" w:rsidP="00AD724F">
            <w:pPr>
              <w:spacing w:after="0" w:line="240" w:lineRule="auto"/>
              <w:rPr>
                <w:rFonts w:ascii="Times New Roman" w:hAnsi="Times New Roman" w:cs="Times New Roman"/>
                <w:sz w:val="28"/>
                <w:szCs w:val="28"/>
              </w:rPr>
            </w:pPr>
            <w:r w:rsidRPr="00EF24BD">
              <w:rPr>
                <w:rFonts w:ascii="Times New Roman" w:hAnsi="Times New Roman" w:cs="Times New Roman"/>
                <w:sz w:val="28"/>
                <w:szCs w:val="28"/>
              </w:rPr>
              <w:t> </w:t>
            </w:r>
          </w:p>
        </w:tc>
        <w:tc>
          <w:tcPr>
            <w:tcW w:w="1286" w:type="dxa"/>
            <w:vMerge/>
            <w:tcBorders>
              <w:top w:val="single" w:sz="6" w:space="0" w:color="auto"/>
              <w:left w:val="single" w:sz="4" w:space="0" w:color="auto"/>
              <w:bottom w:val="single" w:sz="4" w:space="0" w:color="auto"/>
              <w:right w:val="single" w:sz="6" w:space="0" w:color="auto"/>
            </w:tcBorders>
            <w:shd w:val="clear" w:color="auto" w:fill="auto"/>
            <w:noWrap/>
            <w:vAlign w:val="center"/>
          </w:tcPr>
          <w:p w14:paraId="69113943" w14:textId="77777777" w:rsidR="00EF24BD" w:rsidRPr="00EF24BD" w:rsidRDefault="00EF24BD" w:rsidP="00AD724F">
            <w:pPr>
              <w:spacing w:after="0" w:line="240" w:lineRule="auto"/>
              <w:jc w:val="center"/>
              <w:rPr>
                <w:rFonts w:ascii="Times New Roman" w:hAnsi="Times New Roman" w:cs="Times New Roman"/>
                <w:sz w:val="28"/>
                <w:szCs w:val="28"/>
              </w:rPr>
            </w:pPr>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14:paraId="54CEB5BA" w14:textId="77777777" w:rsidR="00EF24BD" w:rsidRPr="00EF24BD" w:rsidRDefault="00EF24BD" w:rsidP="00AD724F">
            <w:pPr>
              <w:spacing w:after="0" w:line="240" w:lineRule="auto"/>
              <w:jc w:val="center"/>
              <w:rPr>
                <w:rFonts w:ascii="Times New Roman" w:hAnsi="Times New Roman" w:cs="Times New Roman"/>
                <w:sz w:val="28"/>
                <w:szCs w:val="28"/>
              </w:rPr>
            </w:pPr>
            <w:r w:rsidRPr="00EF24BD">
              <w:rPr>
                <w:rFonts w:ascii="Times New Roman" w:hAnsi="Times New Roman" w:cs="Times New Roman"/>
                <w:sz w:val="28"/>
                <w:szCs w:val="28"/>
              </w:rPr>
              <w:t xml:space="preserve">план </w:t>
            </w:r>
          </w:p>
        </w:tc>
        <w:tc>
          <w:tcPr>
            <w:tcW w:w="1134" w:type="dxa"/>
            <w:tcBorders>
              <w:top w:val="single" w:sz="6" w:space="0" w:color="auto"/>
              <w:left w:val="single" w:sz="6" w:space="0" w:color="auto"/>
              <w:bottom w:val="single" w:sz="4" w:space="0" w:color="auto"/>
              <w:right w:val="single" w:sz="6" w:space="0" w:color="auto"/>
            </w:tcBorders>
            <w:shd w:val="clear" w:color="auto" w:fill="auto"/>
            <w:noWrap/>
            <w:vAlign w:val="center"/>
          </w:tcPr>
          <w:p w14:paraId="191E7A1D" w14:textId="77777777" w:rsidR="00EF24BD" w:rsidRPr="00EF24BD" w:rsidRDefault="00EF24BD" w:rsidP="00AD724F">
            <w:pPr>
              <w:spacing w:after="0" w:line="240" w:lineRule="auto"/>
              <w:jc w:val="center"/>
              <w:rPr>
                <w:rFonts w:ascii="Times New Roman" w:hAnsi="Times New Roman" w:cs="Times New Roman"/>
                <w:sz w:val="28"/>
                <w:szCs w:val="28"/>
              </w:rPr>
            </w:pPr>
            <w:r w:rsidRPr="00EF24BD">
              <w:rPr>
                <w:rFonts w:ascii="Times New Roman" w:hAnsi="Times New Roman" w:cs="Times New Roman"/>
                <w:sz w:val="28"/>
                <w:szCs w:val="28"/>
              </w:rPr>
              <w:t>факт</w:t>
            </w:r>
          </w:p>
        </w:tc>
        <w:tc>
          <w:tcPr>
            <w:tcW w:w="1134" w:type="dxa"/>
            <w:tcBorders>
              <w:top w:val="single" w:sz="6" w:space="0" w:color="auto"/>
              <w:left w:val="single" w:sz="6" w:space="0" w:color="auto"/>
              <w:bottom w:val="single" w:sz="4" w:space="0" w:color="auto"/>
              <w:right w:val="single" w:sz="4" w:space="0" w:color="auto"/>
            </w:tcBorders>
            <w:shd w:val="clear" w:color="auto" w:fill="auto"/>
            <w:vAlign w:val="center"/>
          </w:tcPr>
          <w:p w14:paraId="413F6055" w14:textId="77777777" w:rsidR="00EF24BD" w:rsidRPr="00EF24BD" w:rsidRDefault="00EF24BD" w:rsidP="00AD724F">
            <w:pPr>
              <w:spacing w:after="0" w:line="240" w:lineRule="auto"/>
              <w:ind w:right="-108" w:hanging="108"/>
              <w:jc w:val="center"/>
              <w:rPr>
                <w:rFonts w:ascii="Times New Roman" w:hAnsi="Times New Roman" w:cs="Times New Roman"/>
                <w:sz w:val="28"/>
                <w:szCs w:val="28"/>
              </w:rPr>
            </w:pPr>
            <w:r w:rsidRPr="00EF24BD">
              <w:rPr>
                <w:rFonts w:ascii="Times New Roman" w:hAnsi="Times New Roman" w:cs="Times New Roman"/>
                <w:sz w:val="28"/>
                <w:szCs w:val="28"/>
              </w:rPr>
              <w:t xml:space="preserve"> % викон.</w:t>
            </w:r>
          </w:p>
          <w:p w14:paraId="375F86C1" w14:textId="77777777" w:rsidR="00EF24BD" w:rsidRPr="00EF24BD" w:rsidRDefault="00EF24BD" w:rsidP="00AD724F">
            <w:pPr>
              <w:spacing w:after="0" w:line="240" w:lineRule="auto"/>
              <w:ind w:right="-108" w:hanging="108"/>
              <w:jc w:val="center"/>
              <w:rPr>
                <w:rFonts w:ascii="Times New Roman" w:hAnsi="Times New Roman" w:cs="Times New Roman"/>
                <w:sz w:val="28"/>
                <w:szCs w:val="28"/>
              </w:rPr>
            </w:pPr>
            <w:r w:rsidRPr="00EF24BD">
              <w:rPr>
                <w:rFonts w:ascii="Times New Roman" w:hAnsi="Times New Roman" w:cs="Times New Roman"/>
                <w:sz w:val="28"/>
                <w:szCs w:val="28"/>
              </w:rPr>
              <w:t>плану</w:t>
            </w:r>
          </w:p>
        </w:tc>
        <w:tc>
          <w:tcPr>
            <w:tcW w:w="1134" w:type="dxa"/>
            <w:tcBorders>
              <w:top w:val="nil"/>
              <w:left w:val="single" w:sz="4" w:space="0" w:color="auto"/>
              <w:bottom w:val="single" w:sz="4" w:space="0" w:color="auto"/>
              <w:right w:val="single" w:sz="4" w:space="0" w:color="auto"/>
            </w:tcBorders>
            <w:shd w:val="clear" w:color="auto" w:fill="auto"/>
            <w:noWrap/>
          </w:tcPr>
          <w:p w14:paraId="66C166D6" w14:textId="77777777" w:rsidR="00EF24BD" w:rsidRPr="00EF24BD" w:rsidRDefault="00EF24BD" w:rsidP="00AD724F">
            <w:pPr>
              <w:spacing w:after="0" w:line="240" w:lineRule="auto"/>
              <w:ind w:hanging="108"/>
              <w:jc w:val="center"/>
              <w:rPr>
                <w:rFonts w:ascii="Times New Roman" w:hAnsi="Times New Roman" w:cs="Times New Roman"/>
                <w:sz w:val="24"/>
                <w:szCs w:val="24"/>
              </w:rPr>
            </w:pPr>
            <w:r w:rsidRPr="00EF24BD">
              <w:rPr>
                <w:rFonts w:ascii="Times New Roman" w:hAnsi="Times New Roman" w:cs="Times New Roman"/>
                <w:sz w:val="24"/>
                <w:szCs w:val="24"/>
              </w:rPr>
              <w:t>до 2018 р.</w:t>
            </w:r>
          </w:p>
        </w:tc>
      </w:tr>
      <w:tr w:rsidR="00EF24BD" w:rsidRPr="006A4075" w14:paraId="7BDD7A54" w14:textId="77777777" w:rsidTr="00A863FC">
        <w:trPr>
          <w:trHeight w:val="317"/>
        </w:trPr>
        <w:tc>
          <w:tcPr>
            <w:tcW w:w="3422" w:type="dxa"/>
            <w:gridSpan w:val="2"/>
            <w:tcBorders>
              <w:top w:val="nil"/>
              <w:left w:val="single" w:sz="4" w:space="0" w:color="auto"/>
              <w:bottom w:val="nil"/>
              <w:right w:val="nil"/>
            </w:tcBorders>
            <w:shd w:val="clear" w:color="auto" w:fill="auto"/>
            <w:noWrap/>
            <w:vAlign w:val="bottom"/>
          </w:tcPr>
          <w:p w14:paraId="3B3D5896" w14:textId="77777777" w:rsidR="00EF24BD" w:rsidRPr="00EF24BD" w:rsidRDefault="00EF24BD" w:rsidP="00AD724F">
            <w:pPr>
              <w:spacing w:after="0" w:line="240" w:lineRule="auto"/>
              <w:rPr>
                <w:rFonts w:ascii="Times New Roman" w:hAnsi="Times New Roman" w:cs="Times New Roman"/>
                <w:b/>
                <w:bCs/>
                <w:sz w:val="24"/>
                <w:szCs w:val="24"/>
              </w:rPr>
            </w:pPr>
            <w:r w:rsidRPr="00EF24BD">
              <w:rPr>
                <w:rFonts w:ascii="Times New Roman" w:hAnsi="Times New Roman" w:cs="Times New Roman"/>
                <w:b/>
                <w:bCs/>
                <w:sz w:val="24"/>
                <w:szCs w:val="24"/>
              </w:rPr>
              <w:t>Вантажопереробка разом</w:t>
            </w:r>
          </w:p>
        </w:tc>
        <w:tc>
          <w:tcPr>
            <w:tcW w:w="1286" w:type="dxa"/>
            <w:tcBorders>
              <w:top w:val="nil"/>
              <w:left w:val="nil"/>
              <w:bottom w:val="nil"/>
              <w:right w:val="nil"/>
            </w:tcBorders>
            <w:shd w:val="clear" w:color="auto" w:fill="auto"/>
            <w:noWrap/>
            <w:vAlign w:val="center"/>
          </w:tcPr>
          <w:p w14:paraId="3B7C4BE2" w14:textId="77777777" w:rsidR="00EF24BD" w:rsidRPr="00EF24BD" w:rsidRDefault="00EF24BD" w:rsidP="00AD724F">
            <w:pPr>
              <w:spacing w:after="0" w:line="240" w:lineRule="auto"/>
              <w:jc w:val="right"/>
              <w:rPr>
                <w:rFonts w:ascii="Times New Roman" w:hAnsi="Times New Roman" w:cs="Times New Roman"/>
                <w:b/>
                <w:bCs/>
                <w:sz w:val="24"/>
                <w:szCs w:val="24"/>
              </w:rPr>
            </w:pPr>
            <w:r w:rsidRPr="00EF24BD">
              <w:rPr>
                <w:rFonts w:ascii="Times New Roman" w:hAnsi="Times New Roman" w:cs="Times New Roman"/>
                <w:b/>
                <w:bCs/>
                <w:sz w:val="24"/>
                <w:szCs w:val="24"/>
              </w:rPr>
              <w:t>12 311,5</w:t>
            </w:r>
          </w:p>
        </w:tc>
        <w:tc>
          <w:tcPr>
            <w:tcW w:w="1276" w:type="dxa"/>
            <w:tcBorders>
              <w:top w:val="nil"/>
              <w:left w:val="nil"/>
              <w:bottom w:val="nil"/>
              <w:right w:val="nil"/>
            </w:tcBorders>
            <w:shd w:val="clear" w:color="auto" w:fill="auto"/>
            <w:noWrap/>
            <w:vAlign w:val="center"/>
          </w:tcPr>
          <w:p w14:paraId="2A77EB54" w14:textId="77777777" w:rsidR="00EF24BD" w:rsidRPr="00EF24BD" w:rsidRDefault="00EF24BD" w:rsidP="00AD724F">
            <w:pPr>
              <w:spacing w:after="0" w:line="240" w:lineRule="auto"/>
              <w:jc w:val="right"/>
              <w:rPr>
                <w:rFonts w:ascii="Times New Roman" w:hAnsi="Times New Roman" w:cs="Times New Roman"/>
                <w:b/>
                <w:bCs/>
                <w:sz w:val="24"/>
                <w:szCs w:val="24"/>
              </w:rPr>
            </w:pPr>
            <w:r w:rsidRPr="00EF24BD">
              <w:rPr>
                <w:rFonts w:ascii="Times New Roman" w:hAnsi="Times New Roman" w:cs="Times New Roman"/>
                <w:b/>
                <w:bCs/>
                <w:sz w:val="24"/>
                <w:szCs w:val="24"/>
              </w:rPr>
              <w:t>11 675</w:t>
            </w:r>
          </w:p>
        </w:tc>
        <w:tc>
          <w:tcPr>
            <w:tcW w:w="1134" w:type="dxa"/>
            <w:tcBorders>
              <w:top w:val="nil"/>
              <w:left w:val="nil"/>
              <w:bottom w:val="nil"/>
              <w:right w:val="nil"/>
            </w:tcBorders>
            <w:shd w:val="clear" w:color="auto" w:fill="auto"/>
            <w:noWrap/>
            <w:vAlign w:val="center"/>
          </w:tcPr>
          <w:p w14:paraId="558BC144" w14:textId="77777777" w:rsidR="00EF24BD" w:rsidRPr="00EF24BD" w:rsidRDefault="00EF24BD" w:rsidP="00AD724F">
            <w:pPr>
              <w:spacing w:after="0" w:line="240" w:lineRule="auto"/>
              <w:jc w:val="right"/>
              <w:rPr>
                <w:rFonts w:ascii="Times New Roman" w:hAnsi="Times New Roman" w:cs="Times New Roman"/>
                <w:b/>
                <w:bCs/>
                <w:sz w:val="24"/>
                <w:szCs w:val="24"/>
              </w:rPr>
            </w:pPr>
            <w:r w:rsidRPr="00EF24BD">
              <w:rPr>
                <w:rFonts w:ascii="Times New Roman" w:hAnsi="Times New Roman" w:cs="Times New Roman"/>
                <w:b/>
                <w:bCs/>
                <w:sz w:val="24"/>
                <w:szCs w:val="24"/>
              </w:rPr>
              <w:t>15 152,3</w:t>
            </w:r>
          </w:p>
        </w:tc>
        <w:tc>
          <w:tcPr>
            <w:tcW w:w="1134" w:type="dxa"/>
            <w:tcBorders>
              <w:top w:val="nil"/>
              <w:left w:val="nil"/>
              <w:bottom w:val="nil"/>
              <w:right w:val="nil"/>
            </w:tcBorders>
            <w:shd w:val="clear" w:color="auto" w:fill="auto"/>
            <w:noWrap/>
            <w:vAlign w:val="center"/>
          </w:tcPr>
          <w:p w14:paraId="6D82400B" w14:textId="77777777" w:rsidR="00EF24BD" w:rsidRPr="00EF24BD" w:rsidRDefault="00EF24BD" w:rsidP="00AD724F">
            <w:pPr>
              <w:spacing w:after="0" w:line="240" w:lineRule="auto"/>
              <w:jc w:val="right"/>
              <w:rPr>
                <w:rFonts w:ascii="Times New Roman" w:hAnsi="Times New Roman" w:cs="Times New Roman"/>
                <w:b/>
                <w:bCs/>
                <w:sz w:val="24"/>
                <w:szCs w:val="24"/>
              </w:rPr>
            </w:pPr>
            <w:r w:rsidRPr="00EF24BD">
              <w:rPr>
                <w:rFonts w:ascii="Times New Roman" w:hAnsi="Times New Roman" w:cs="Times New Roman"/>
                <w:b/>
                <w:bCs/>
                <w:sz w:val="24"/>
                <w:szCs w:val="24"/>
              </w:rPr>
              <w:t>129,8</w:t>
            </w:r>
          </w:p>
        </w:tc>
        <w:tc>
          <w:tcPr>
            <w:tcW w:w="1134" w:type="dxa"/>
            <w:tcBorders>
              <w:top w:val="nil"/>
              <w:left w:val="nil"/>
              <w:bottom w:val="nil"/>
              <w:right w:val="single" w:sz="4" w:space="0" w:color="auto"/>
            </w:tcBorders>
            <w:shd w:val="clear" w:color="auto" w:fill="auto"/>
            <w:noWrap/>
            <w:vAlign w:val="center"/>
          </w:tcPr>
          <w:p w14:paraId="38DFC6E1" w14:textId="77777777" w:rsidR="00EF24BD" w:rsidRPr="00EF24BD" w:rsidRDefault="00EF24BD" w:rsidP="00AD724F">
            <w:pPr>
              <w:spacing w:after="0" w:line="240" w:lineRule="auto"/>
              <w:jc w:val="right"/>
              <w:rPr>
                <w:rFonts w:ascii="Times New Roman" w:hAnsi="Times New Roman" w:cs="Times New Roman"/>
                <w:b/>
                <w:bCs/>
                <w:sz w:val="24"/>
                <w:szCs w:val="24"/>
              </w:rPr>
            </w:pPr>
            <w:r w:rsidRPr="00EF24BD">
              <w:rPr>
                <w:rFonts w:ascii="Times New Roman" w:hAnsi="Times New Roman" w:cs="Times New Roman"/>
                <w:b/>
                <w:bCs/>
                <w:sz w:val="24"/>
                <w:szCs w:val="24"/>
              </w:rPr>
              <w:t xml:space="preserve">123,1 </w:t>
            </w:r>
          </w:p>
        </w:tc>
      </w:tr>
      <w:tr w:rsidR="00EF24BD" w:rsidRPr="006A4075" w14:paraId="385EB315" w14:textId="77777777" w:rsidTr="00A863FC">
        <w:trPr>
          <w:trHeight w:val="279"/>
        </w:trPr>
        <w:tc>
          <w:tcPr>
            <w:tcW w:w="3422" w:type="dxa"/>
            <w:gridSpan w:val="2"/>
            <w:tcBorders>
              <w:top w:val="nil"/>
              <w:left w:val="single" w:sz="4" w:space="0" w:color="auto"/>
              <w:bottom w:val="nil"/>
              <w:right w:val="nil"/>
            </w:tcBorders>
            <w:shd w:val="clear" w:color="auto" w:fill="auto"/>
            <w:noWrap/>
            <w:vAlign w:val="center"/>
          </w:tcPr>
          <w:p w14:paraId="7AAAEB7D"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в тому числі:</w:t>
            </w:r>
          </w:p>
        </w:tc>
        <w:tc>
          <w:tcPr>
            <w:tcW w:w="1286" w:type="dxa"/>
            <w:tcBorders>
              <w:top w:val="nil"/>
              <w:left w:val="nil"/>
              <w:bottom w:val="nil"/>
              <w:right w:val="nil"/>
            </w:tcBorders>
            <w:shd w:val="clear" w:color="auto" w:fill="auto"/>
            <w:noWrap/>
            <w:vAlign w:val="center"/>
          </w:tcPr>
          <w:p w14:paraId="0A1907BC" w14:textId="77777777" w:rsidR="00EF24BD" w:rsidRPr="00EF24BD" w:rsidRDefault="00EF24BD" w:rsidP="00AD724F">
            <w:pPr>
              <w:spacing w:after="0" w:line="240" w:lineRule="auto"/>
              <w:jc w:val="right"/>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center"/>
          </w:tcPr>
          <w:p w14:paraId="7D4A6B5E" w14:textId="77777777" w:rsidR="00EF24BD" w:rsidRPr="00EF24BD" w:rsidRDefault="00EF24BD" w:rsidP="00AD724F">
            <w:pPr>
              <w:spacing w:after="0" w:line="240" w:lineRule="auto"/>
              <w:jc w:val="right"/>
              <w:rPr>
                <w:rFonts w:ascii="Times New Roman" w:hAnsi="Times New Roman" w:cs="Times New Roman"/>
                <w:sz w:val="24"/>
                <w:szCs w:val="24"/>
              </w:rPr>
            </w:pPr>
          </w:p>
        </w:tc>
        <w:tc>
          <w:tcPr>
            <w:tcW w:w="1134" w:type="dxa"/>
            <w:tcBorders>
              <w:top w:val="nil"/>
              <w:left w:val="nil"/>
              <w:bottom w:val="nil"/>
              <w:right w:val="nil"/>
            </w:tcBorders>
            <w:shd w:val="clear" w:color="auto" w:fill="auto"/>
            <w:noWrap/>
            <w:vAlign w:val="center"/>
          </w:tcPr>
          <w:p w14:paraId="2B05FE92" w14:textId="77777777" w:rsidR="00EF24BD" w:rsidRPr="00EF24BD" w:rsidRDefault="00EF24BD" w:rsidP="00AD724F">
            <w:pPr>
              <w:spacing w:after="0" w:line="240" w:lineRule="auto"/>
              <w:ind w:hanging="133"/>
              <w:jc w:val="right"/>
              <w:rPr>
                <w:rFonts w:ascii="Times New Roman" w:hAnsi="Times New Roman" w:cs="Times New Roman"/>
                <w:sz w:val="24"/>
                <w:szCs w:val="24"/>
              </w:rPr>
            </w:pPr>
          </w:p>
        </w:tc>
        <w:tc>
          <w:tcPr>
            <w:tcW w:w="1134" w:type="dxa"/>
            <w:tcBorders>
              <w:top w:val="nil"/>
              <w:left w:val="nil"/>
              <w:bottom w:val="nil"/>
              <w:right w:val="nil"/>
            </w:tcBorders>
            <w:shd w:val="clear" w:color="auto" w:fill="auto"/>
            <w:noWrap/>
            <w:vAlign w:val="center"/>
          </w:tcPr>
          <w:p w14:paraId="2003DF9D" w14:textId="77777777" w:rsidR="00EF24BD" w:rsidRPr="00EF24BD" w:rsidRDefault="00EF24BD" w:rsidP="00AD724F">
            <w:pPr>
              <w:spacing w:after="0" w:line="240" w:lineRule="auto"/>
              <w:jc w:val="right"/>
              <w:rPr>
                <w:rFonts w:ascii="Times New Roman" w:hAnsi="Times New Roman" w:cs="Times New Roman"/>
                <w:sz w:val="24"/>
                <w:szCs w:val="24"/>
              </w:rPr>
            </w:pPr>
          </w:p>
        </w:tc>
        <w:tc>
          <w:tcPr>
            <w:tcW w:w="1134" w:type="dxa"/>
            <w:tcBorders>
              <w:top w:val="nil"/>
              <w:left w:val="nil"/>
              <w:bottom w:val="nil"/>
              <w:right w:val="single" w:sz="4" w:space="0" w:color="auto"/>
            </w:tcBorders>
            <w:shd w:val="clear" w:color="auto" w:fill="auto"/>
            <w:noWrap/>
            <w:vAlign w:val="center"/>
          </w:tcPr>
          <w:p w14:paraId="4FA642D5" w14:textId="77777777" w:rsidR="00EF24BD" w:rsidRPr="00EF24BD" w:rsidRDefault="00EF24BD" w:rsidP="00AD724F">
            <w:pPr>
              <w:spacing w:after="0" w:line="240" w:lineRule="auto"/>
              <w:jc w:val="right"/>
              <w:rPr>
                <w:rFonts w:ascii="Times New Roman" w:hAnsi="Times New Roman" w:cs="Times New Roman"/>
                <w:sz w:val="24"/>
                <w:szCs w:val="24"/>
              </w:rPr>
            </w:pPr>
          </w:p>
        </w:tc>
      </w:tr>
      <w:tr w:rsidR="00EF24BD" w:rsidRPr="006A4075" w14:paraId="2AA6E6DC" w14:textId="77777777" w:rsidTr="00A863FC">
        <w:trPr>
          <w:trHeight w:val="393"/>
        </w:trPr>
        <w:tc>
          <w:tcPr>
            <w:tcW w:w="1137" w:type="dxa"/>
            <w:tcBorders>
              <w:top w:val="nil"/>
              <w:left w:val="single" w:sz="4" w:space="0" w:color="auto"/>
              <w:right w:val="nil"/>
            </w:tcBorders>
            <w:shd w:val="clear" w:color="auto" w:fill="auto"/>
            <w:noWrap/>
            <w:vAlign w:val="center"/>
          </w:tcPr>
          <w:p w14:paraId="2408EDF8"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вугілля</w:t>
            </w:r>
          </w:p>
        </w:tc>
        <w:tc>
          <w:tcPr>
            <w:tcW w:w="2285" w:type="dxa"/>
            <w:tcBorders>
              <w:top w:val="nil"/>
              <w:left w:val="nil"/>
              <w:right w:val="nil"/>
            </w:tcBorders>
            <w:shd w:val="clear" w:color="auto" w:fill="auto"/>
            <w:noWrap/>
            <w:vAlign w:val="bottom"/>
          </w:tcPr>
          <w:p w14:paraId="059E058F" w14:textId="77777777" w:rsidR="00EF24BD" w:rsidRPr="00EF24BD" w:rsidRDefault="00EF24BD" w:rsidP="00AD724F">
            <w:pPr>
              <w:spacing w:after="0" w:line="240" w:lineRule="auto"/>
              <w:rPr>
                <w:rFonts w:ascii="Times New Roman" w:hAnsi="Times New Roman" w:cs="Times New Roman"/>
                <w:sz w:val="24"/>
                <w:szCs w:val="24"/>
              </w:rPr>
            </w:pPr>
          </w:p>
        </w:tc>
        <w:tc>
          <w:tcPr>
            <w:tcW w:w="1286" w:type="dxa"/>
            <w:tcBorders>
              <w:top w:val="nil"/>
              <w:left w:val="nil"/>
              <w:right w:val="nil"/>
            </w:tcBorders>
            <w:shd w:val="clear" w:color="auto" w:fill="auto"/>
            <w:noWrap/>
            <w:vAlign w:val="center"/>
          </w:tcPr>
          <w:p w14:paraId="1A47F6D9"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 xml:space="preserve">2 525,1  </w:t>
            </w:r>
          </w:p>
        </w:tc>
        <w:tc>
          <w:tcPr>
            <w:tcW w:w="1276" w:type="dxa"/>
            <w:tcBorders>
              <w:top w:val="nil"/>
              <w:left w:val="nil"/>
              <w:right w:val="nil"/>
            </w:tcBorders>
            <w:shd w:val="clear" w:color="auto" w:fill="auto"/>
            <w:noWrap/>
            <w:vAlign w:val="center"/>
          </w:tcPr>
          <w:p w14:paraId="55D5A9A3"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 xml:space="preserve">3 600  </w:t>
            </w:r>
          </w:p>
        </w:tc>
        <w:tc>
          <w:tcPr>
            <w:tcW w:w="1134" w:type="dxa"/>
            <w:tcBorders>
              <w:top w:val="nil"/>
              <w:left w:val="nil"/>
              <w:right w:val="nil"/>
            </w:tcBorders>
            <w:shd w:val="clear" w:color="auto" w:fill="auto"/>
            <w:noWrap/>
            <w:vAlign w:val="center"/>
          </w:tcPr>
          <w:p w14:paraId="00D9C502"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 xml:space="preserve">1 987,5   </w:t>
            </w:r>
          </w:p>
        </w:tc>
        <w:tc>
          <w:tcPr>
            <w:tcW w:w="1134" w:type="dxa"/>
            <w:tcBorders>
              <w:top w:val="nil"/>
              <w:left w:val="nil"/>
              <w:right w:val="nil"/>
            </w:tcBorders>
            <w:shd w:val="clear" w:color="auto" w:fill="auto"/>
            <w:noWrap/>
            <w:vAlign w:val="center"/>
          </w:tcPr>
          <w:p w14:paraId="3D679BB1"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 xml:space="preserve">55,2  </w:t>
            </w:r>
          </w:p>
        </w:tc>
        <w:tc>
          <w:tcPr>
            <w:tcW w:w="1134" w:type="dxa"/>
            <w:tcBorders>
              <w:top w:val="nil"/>
              <w:left w:val="nil"/>
              <w:right w:val="single" w:sz="4" w:space="0" w:color="auto"/>
            </w:tcBorders>
            <w:shd w:val="clear" w:color="auto" w:fill="auto"/>
            <w:noWrap/>
            <w:vAlign w:val="center"/>
          </w:tcPr>
          <w:p w14:paraId="4ACCB77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78,7</w:t>
            </w:r>
          </w:p>
        </w:tc>
      </w:tr>
      <w:tr w:rsidR="00EF24BD" w:rsidRPr="006A4075" w14:paraId="58B826BA" w14:textId="77777777" w:rsidTr="00A863FC">
        <w:trPr>
          <w:trHeight w:val="443"/>
        </w:trPr>
        <w:tc>
          <w:tcPr>
            <w:tcW w:w="3422" w:type="dxa"/>
            <w:gridSpan w:val="2"/>
            <w:tcBorders>
              <w:top w:val="nil"/>
              <w:left w:val="single" w:sz="4" w:space="0" w:color="auto"/>
              <w:bottom w:val="nil"/>
              <w:right w:val="nil"/>
            </w:tcBorders>
            <w:shd w:val="clear" w:color="auto" w:fill="auto"/>
            <w:noWrap/>
            <w:vAlign w:val="center"/>
          </w:tcPr>
          <w:p w14:paraId="5FF35A37"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руда</w:t>
            </w:r>
          </w:p>
        </w:tc>
        <w:tc>
          <w:tcPr>
            <w:tcW w:w="1286" w:type="dxa"/>
            <w:tcBorders>
              <w:top w:val="nil"/>
              <w:left w:val="nil"/>
              <w:bottom w:val="nil"/>
              <w:right w:val="nil"/>
            </w:tcBorders>
            <w:shd w:val="clear" w:color="auto" w:fill="auto"/>
            <w:noWrap/>
            <w:vAlign w:val="center"/>
          </w:tcPr>
          <w:p w14:paraId="15D8D716"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7 768,0</w:t>
            </w:r>
          </w:p>
        </w:tc>
        <w:tc>
          <w:tcPr>
            <w:tcW w:w="1276" w:type="dxa"/>
            <w:tcBorders>
              <w:top w:val="nil"/>
              <w:left w:val="nil"/>
              <w:bottom w:val="nil"/>
              <w:right w:val="nil"/>
            </w:tcBorders>
            <w:shd w:val="clear" w:color="auto" w:fill="auto"/>
            <w:noWrap/>
            <w:vAlign w:val="center"/>
          </w:tcPr>
          <w:p w14:paraId="3AC01812"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6 375</w:t>
            </w:r>
          </w:p>
        </w:tc>
        <w:tc>
          <w:tcPr>
            <w:tcW w:w="1134" w:type="dxa"/>
            <w:tcBorders>
              <w:top w:val="nil"/>
              <w:left w:val="nil"/>
              <w:bottom w:val="nil"/>
              <w:right w:val="nil"/>
            </w:tcBorders>
            <w:shd w:val="clear" w:color="auto" w:fill="auto"/>
            <w:noWrap/>
            <w:vAlign w:val="center"/>
          </w:tcPr>
          <w:p w14:paraId="76684367"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11 817,7</w:t>
            </w:r>
          </w:p>
        </w:tc>
        <w:tc>
          <w:tcPr>
            <w:tcW w:w="1134" w:type="dxa"/>
            <w:tcBorders>
              <w:top w:val="nil"/>
              <w:left w:val="nil"/>
              <w:bottom w:val="nil"/>
              <w:right w:val="nil"/>
            </w:tcBorders>
            <w:shd w:val="clear" w:color="auto" w:fill="auto"/>
            <w:noWrap/>
            <w:vAlign w:val="center"/>
          </w:tcPr>
          <w:p w14:paraId="18EEB09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 xml:space="preserve">185,4   </w:t>
            </w:r>
          </w:p>
        </w:tc>
        <w:tc>
          <w:tcPr>
            <w:tcW w:w="1134" w:type="dxa"/>
            <w:tcBorders>
              <w:top w:val="nil"/>
              <w:left w:val="nil"/>
              <w:bottom w:val="nil"/>
              <w:right w:val="single" w:sz="4" w:space="0" w:color="auto"/>
            </w:tcBorders>
            <w:shd w:val="clear" w:color="auto" w:fill="auto"/>
            <w:noWrap/>
            <w:vAlign w:val="center"/>
          </w:tcPr>
          <w:p w14:paraId="17F9798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 xml:space="preserve">152,1   </w:t>
            </w:r>
          </w:p>
        </w:tc>
      </w:tr>
      <w:tr w:rsidR="00EF24BD" w:rsidRPr="006A4075" w14:paraId="74F51A8A" w14:textId="77777777" w:rsidTr="00A863FC">
        <w:trPr>
          <w:trHeight w:val="421"/>
        </w:trPr>
        <w:tc>
          <w:tcPr>
            <w:tcW w:w="3422" w:type="dxa"/>
            <w:gridSpan w:val="2"/>
            <w:tcBorders>
              <w:top w:val="nil"/>
              <w:left w:val="single" w:sz="4" w:space="0" w:color="auto"/>
              <w:bottom w:val="nil"/>
              <w:right w:val="nil"/>
            </w:tcBorders>
            <w:shd w:val="clear" w:color="auto" w:fill="auto"/>
            <w:noWrap/>
            <w:vAlign w:val="center"/>
          </w:tcPr>
          <w:p w14:paraId="2BB2A2FC"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 xml:space="preserve">мінеральні </w:t>
            </w:r>
            <w:proofErr w:type="gramStart"/>
            <w:r w:rsidRPr="00EF24BD">
              <w:rPr>
                <w:rFonts w:ascii="Times New Roman" w:hAnsi="Times New Roman" w:cs="Times New Roman"/>
                <w:sz w:val="24"/>
                <w:szCs w:val="24"/>
              </w:rPr>
              <w:t>добрива  (</w:t>
            </w:r>
            <w:proofErr w:type="gramEnd"/>
            <w:r w:rsidRPr="00EF24BD">
              <w:rPr>
                <w:rFonts w:ascii="Times New Roman" w:hAnsi="Times New Roman" w:cs="Times New Roman"/>
                <w:sz w:val="24"/>
                <w:szCs w:val="24"/>
              </w:rPr>
              <w:t>навал)</w:t>
            </w:r>
          </w:p>
        </w:tc>
        <w:tc>
          <w:tcPr>
            <w:tcW w:w="1286" w:type="dxa"/>
            <w:tcBorders>
              <w:top w:val="nil"/>
              <w:left w:val="nil"/>
              <w:bottom w:val="nil"/>
              <w:right w:val="nil"/>
            </w:tcBorders>
            <w:shd w:val="clear" w:color="auto" w:fill="auto"/>
            <w:noWrap/>
            <w:vAlign w:val="center"/>
          </w:tcPr>
          <w:p w14:paraId="7F236939"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0C889B1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6FB23357"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127,3</w:t>
            </w:r>
          </w:p>
        </w:tc>
        <w:tc>
          <w:tcPr>
            <w:tcW w:w="1134" w:type="dxa"/>
            <w:tcBorders>
              <w:top w:val="nil"/>
              <w:left w:val="nil"/>
              <w:bottom w:val="nil"/>
              <w:right w:val="nil"/>
            </w:tcBorders>
            <w:shd w:val="clear" w:color="auto" w:fill="auto"/>
            <w:noWrap/>
            <w:vAlign w:val="center"/>
          </w:tcPr>
          <w:p w14:paraId="2268921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20B904A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2CECA042" w14:textId="77777777" w:rsidTr="00A863FC">
        <w:trPr>
          <w:trHeight w:val="421"/>
        </w:trPr>
        <w:tc>
          <w:tcPr>
            <w:tcW w:w="3422" w:type="dxa"/>
            <w:gridSpan w:val="2"/>
            <w:tcBorders>
              <w:top w:val="nil"/>
              <w:left w:val="single" w:sz="4" w:space="0" w:color="auto"/>
              <w:bottom w:val="nil"/>
              <w:right w:val="nil"/>
            </w:tcBorders>
            <w:shd w:val="clear" w:color="auto" w:fill="auto"/>
            <w:noWrap/>
            <w:vAlign w:val="center"/>
          </w:tcPr>
          <w:p w14:paraId="7A081B16"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метал</w:t>
            </w:r>
          </w:p>
        </w:tc>
        <w:tc>
          <w:tcPr>
            <w:tcW w:w="1286" w:type="dxa"/>
            <w:tcBorders>
              <w:top w:val="nil"/>
              <w:left w:val="nil"/>
              <w:bottom w:val="nil"/>
              <w:right w:val="nil"/>
            </w:tcBorders>
            <w:shd w:val="clear" w:color="auto" w:fill="auto"/>
            <w:noWrap/>
            <w:vAlign w:val="center"/>
          </w:tcPr>
          <w:p w14:paraId="24041E0B"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32,2</w:t>
            </w:r>
          </w:p>
        </w:tc>
        <w:tc>
          <w:tcPr>
            <w:tcW w:w="1276" w:type="dxa"/>
            <w:tcBorders>
              <w:top w:val="nil"/>
              <w:left w:val="nil"/>
              <w:bottom w:val="nil"/>
              <w:right w:val="nil"/>
            </w:tcBorders>
            <w:shd w:val="clear" w:color="auto" w:fill="auto"/>
            <w:noWrap/>
            <w:vAlign w:val="center"/>
          </w:tcPr>
          <w:p w14:paraId="4D0159FF"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47E668D9"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6D51252C"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5D0BE8BE"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6B522109" w14:textId="77777777" w:rsidTr="00A863FC">
        <w:trPr>
          <w:trHeight w:val="421"/>
        </w:trPr>
        <w:tc>
          <w:tcPr>
            <w:tcW w:w="3422" w:type="dxa"/>
            <w:gridSpan w:val="2"/>
            <w:tcBorders>
              <w:top w:val="nil"/>
              <w:left w:val="single" w:sz="4" w:space="0" w:color="auto"/>
              <w:bottom w:val="nil"/>
              <w:right w:val="nil"/>
            </w:tcBorders>
            <w:shd w:val="clear" w:color="auto" w:fill="auto"/>
            <w:noWrap/>
            <w:vAlign w:val="center"/>
          </w:tcPr>
          <w:p w14:paraId="0CCCD8A6"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чавун</w:t>
            </w:r>
          </w:p>
        </w:tc>
        <w:tc>
          <w:tcPr>
            <w:tcW w:w="1286" w:type="dxa"/>
            <w:tcBorders>
              <w:top w:val="nil"/>
              <w:left w:val="nil"/>
              <w:bottom w:val="nil"/>
              <w:right w:val="nil"/>
            </w:tcBorders>
            <w:shd w:val="clear" w:color="auto" w:fill="auto"/>
            <w:noWrap/>
            <w:vAlign w:val="center"/>
          </w:tcPr>
          <w:p w14:paraId="29A01586"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1 591,9</w:t>
            </w:r>
          </w:p>
        </w:tc>
        <w:tc>
          <w:tcPr>
            <w:tcW w:w="1276" w:type="dxa"/>
            <w:tcBorders>
              <w:top w:val="nil"/>
              <w:left w:val="nil"/>
              <w:bottom w:val="nil"/>
              <w:right w:val="nil"/>
            </w:tcBorders>
            <w:shd w:val="clear" w:color="auto" w:fill="auto"/>
            <w:noWrap/>
            <w:vAlign w:val="center"/>
          </w:tcPr>
          <w:p w14:paraId="7D667883"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1 200</w:t>
            </w:r>
          </w:p>
        </w:tc>
        <w:tc>
          <w:tcPr>
            <w:tcW w:w="1134" w:type="dxa"/>
            <w:tcBorders>
              <w:top w:val="nil"/>
              <w:left w:val="nil"/>
              <w:bottom w:val="nil"/>
              <w:right w:val="nil"/>
            </w:tcBorders>
            <w:shd w:val="clear" w:color="auto" w:fill="auto"/>
            <w:noWrap/>
            <w:vAlign w:val="center"/>
          </w:tcPr>
          <w:p w14:paraId="5F2A3AB1"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611,4</w:t>
            </w:r>
          </w:p>
        </w:tc>
        <w:tc>
          <w:tcPr>
            <w:tcW w:w="1134" w:type="dxa"/>
            <w:tcBorders>
              <w:top w:val="nil"/>
              <w:left w:val="nil"/>
              <w:bottom w:val="nil"/>
              <w:right w:val="nil"/>
            </w:tcBorders>
            <w:shd w:val="clear" w:color="auto" w:fill="auto"/>
            <w:noWrap/>
            <w:vAlign w:val="center"/>
          </w:tcPr>
          <w:p w14:paraId="721A70F0"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51,0</w:t>
            </w:r>
          </w:p>
        </w:tc>
        <w:tc>
          <w:tcPr>
            <w:tcW w:w="1134" w:type="dxa"/>
            <w:tcBorders>
              <w:top w:val="nil"/>
              <w:left w:val="nil"/>
              <w:bottom w:val="nil"/>
              <w:right w:val="single" w:sz="4" w:space="0" w:color="auto"/>
            </w:tcBorders>
            <w:shd w:val="clear" w:color="auto" w:fill="auto"/>
            <w:noWrap/>
            <w:vAlign w:val="center"/>
          </w:tcPr>
          <w:p w14:paraId="7B6BA2D1"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38,4</w:t>
            </w:r>
          </w:p>
        </w:tc>
      </w:tr>
      <w:tr w:rsidR="00EF24BD" w:rsidRPr="006A4075" w14:paraId="3B37058E" w14:textId="77777777" w:rsidTr="00A863FC">
        <w:trPr>
          <w:trHeight w:val="428"/>
        </w:trPr>
        <w:tc>
          <w:tcPr>
            <w:tcW w:w="3422" w:type="dxa"/>
            <w:gridSpan w:val="2"/>
            <w:tcBorders>
              <w:top w:val="nil"/>
              <w:left w:val="single" w:sz="4" w:space="0" w:color="auto"/>
              <w:right w:val="nil"/>
            </w:tcBorders>
            <w:shd w:val="clear" w:color="auto" w:fill="auto"/>
            <w:noWrap/>
            <w:vAlign w:val="center"/>
          </w:tcPr>
          <w:p w14:paraId="48CA52E0"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сода каустична (налив)</w:t>
            </w:r>
          </w:p>
        </w:tc>
        <w:tc>
          <w:tcPr>
            <w:tcW w:w="1286" w:type="dxa"/>
            <w:tcBorders>
              <w:top w:val="nil"/>
              <w:left w:val="nil"/>
              <w:right w:val="nil"/>
            </w:tcBorders>
            <w:shd w:val="clear" w:color="auto" w:fill="auto"/>
            <w:noWrap/>
            <w:vAlign w:val="center"/>
          </w:tcPr>
          <w:p w14:paraId="14DA37EA"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88,4</w:t>
            </w:r>
          </w:p>
        </w:tc>
        <w:tc>
          <w:tcPr>
            <w:tcW w:w="1276" w:type="dxa"/>
            <w:tcBorders>
              <w:top w:val="nil"/>
              <w:left w:val="nil"/>
              <w:right w:val="nil"/>
            </w:tcBorders>
            <w:shd w:val="clear" w:color="auto" w:fill="auto"/>
            <w:noWrap/>
            <w:vAlign w:val="center"/>
          </w:tcPr>
          <w:p w14:paraId="129FCC00"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120</w:t>
            </w:r>
          </w:p>
        </w:tc>
        <w:tc>
          <w:tcPr>
            <w:tcW w:w="1134" w:type="dxa"/>
            <w:tcBorders>
              <w:top w:val="nil"/>
              <w:left w:val="nil"/>
              <w:right w:val="nil"/>
            </w:tcBorders>
            <w:shd w:val="clear" w:color="auto" w:fill="auto"/>
            <w:noWrap/>
            <w:vAlign w:val="center"/>
          </w:tcPr>
          <w:p w14:paraId="1761D420"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1F1384FA"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single" w:sz="4" w:space="0" w:color="auto"/>
            </w:tcBorders>
            <w:shd w:val="clear" w:color="auto" w:fill="auto"/>
            <w:noWrap/>
            <w:vAlign w:val="center"/>
          </w:tcPr>
          <w:p w14:paraId="4AE12AE2"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3091C042" w14:textId="77777777" w:rsidTr="00A863FC">
        <w:trPr>
          <w:trHeight w:val="428"/>
        </w:trPr>
        <w:tc>
          <w:tcPr>
            <w:tcW w:w="3422" w:type="dxa"/>
            <w:gridSpan w:val="2"/>
            <w:tcBorders>
              <w:top w:val="nil"/>
              <w:left w:val="single" w:sz="4" w:space="0" w:color="auto"/>
              <w:right w:val="nil"/>
            </w:tcBorders>
            <w:shd w:val="clear" w:color="auto" w:fill="auto"/>
            <w:noWrap/>
            <w:vAlign w:val="center"/>
          </w:tcPr>
          <w:p w14:paraId="48DCF02D"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соя</w:t>
            </w:r>
          </w:p>
        </w:tc>
        <w:tc>
          <w:tcPr>
            <w:tcW w:w="1286" w:type="dxa"/>
            <w:tcBorders>
              <w:top w:val="nil"/>
              <w:left w:val="nil"/>
              <w:right w:val="nil"/>
            </w:tcBorders>
            <w:shd w:val="clear" w:color="auto" w:fill="auto"/>
            <w:noWrap/>
            <w:vAlign w:val="center"/>
          </w:tcPr>
          <w:p w14:paraId="5EF6D526"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33,6</w:t>
            </w:r>
          </w:p>
        </w:tc>
        <w:tc>
          <w:tcPr>
            <w:tcW w:w="1276" w:type="dxa"/>
            <w:tcBorders>
              <w:top w:val="nil"/>
              <w:left w:val="nil"/>
              <w:right w:val="nil"/>
            </w:tcBorders>
            <w:shd w:val="clear" w:color="auto" w:fill="auto"/>
            <w:noWrap/>
            <w:vAlign w:val="center"/>
          </w:tcPr>
          <w:p w14:paraId="3E5BF4B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70</w:t>
            </w:r>
          </w:p>
        </w:tc>
        <w:tc>
          <w:tcPr>
            <w:tcW w:w="1134" w:type="dxa"/>
            <w:tcBorders>
              <w:top w:val="nil"/>
              <w:left w:val="nil"/>
              <w:right w:val="nil"/>
            </w:tcBorders>
            <w:shd w:val="clear" w:color="auto" w:fill="auto"/>
            <w:noWrap/>
            <w:vAlign w:val="center"/>
          </w:tcPr>
          <w:p w14:paraId="68C8B9A5"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7786D79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single" w:sz="4" w:space="0" w:color="auto"/>
            </w:tcBorders>
            <w:shd w:val="clear" w:color="auto" w:fill="auto"/>
            <w:noWrap/>
            <w:vAlign w:val="center"/>
          </w:tcPr>
          <w:p w14:paraId="0B0A98BA"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0CBD4477" w14:textId="77777777" w:rsidTr="00A863FC">
        <w:trPr>
          <w:trHeight w:val="428"/>
        </w:trPr>
        <w:tc>
          <w:tcPr>
            <w:tcW w:w="3422" w:type="dxa"/>
            <w:gridSpan w:val="2"/>
            <w:tcBorders>
              <w:top w:val="nil"/>
              <w:left w:val="single" w:sz="4" w:space="0" w:color="auto"/>
              <w:right w:val="nil"/>
            </w:tcBorders>
            <w:shd w:val="clear" w:color="auto" w:fill="auto"/>
            <w:noWrap/>
            <w:vAlign w:val="center"/>
          </w:tcPr>
          <w:p w14:paraId="62896FA7"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пиломатеріали</w:t>
            </w:r>
          </w:p>
        </w:tc>
        <w:tc>
          <w:tcPr>
            <w:tcW w:w="1286" w:type="dxa"/>
            <w:tcBorders>
              <w:top w:val="nil"/>
              <w:left w:val="nil"/>
              <w:right w:val="nil"/>
            </w:tcBorders>
            <w:shd w:val="clear" w:color="auto" w:fill="auto"/>
            <w:noWrap/>
            <w:vAlign w:val="center"/>
          </w:tcPr>
          <w:p w14:paraId="4D8D450A"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2,8</w:t>
            </w:r>
          </w:p>
        </w:tc>
        <w:tc>
          <w:tcPr>
            <w:tcW w:w="1276" w:type="dxa"/>
            <w:tcBorders>
              <w:top w:val="nil"/>
              <w:left w:val="nil"/>
              <w:right w:val="nil"/>
            </w:tcBorders>
            <w:shd w:val="clear" w:color="auto" w:fill="auto"/>
            <w:noWrap/>
            <w:vAlign w:val="center"/>
          </w:tcPr>
          <w:p w14:paraId="3F9E75A3"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3D13C25C"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3A141C96"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single" w:sz="4" w:space="0" w:color="auto"/>
            </w:tcBorders>
            <w:shd w:val="clear" w:color="auto" w:fill="auto"/>
            <w:noWrap/>
            <w:vAlign w:val="center"/>
          </w:tcPr>
          <w:p w14:paraId="3099862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5B038650" w14:textId="77777777" w:rsidTr="00A863FC">
        <w:trPr>
          <w:trHeight w:val="428"/>
        </w:trPr>
        <w:tc>
          <w:tcPr>
            <w:tcW w:w="3422" w:type="dxa"/>
            <w:gridSpan w:val="2"/>
            <w:tcBorders>
              <w:top w:val="nil"/>
              <w:left w:val="single" w:sz="4" w:space="0" w:color="auto"/>
              <w:right w:val="nil"/>
            </w:tcBorders>
            <w:shd w:val="clear" w:color="auto" w:fill="auto"/>
            <w:noWrap/>
            <w:vAlign w:val="center"/>
          </w:tcPr>
          <w:p w14:paraId="53F85415"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 xml:space="preserve">шрот </w:t>
            </w:r>
          </w:p>
        </w:tc>
        <w:tc>
          <w:tcPr>
            <w:tcW w:w="1286" w:type="dxa"/>
            <w:tcBorders>
              <w:top w:val="nil"/>
              <w:left w:val="nil"/>
              <w:right w:val="nil"/>
            </w:tcBorders>
            <w:shd w:val="clear" w:color="auto" w:fill="auto"/>
            <w:noWrap/>
            <w:vAlign w:val="center"/>
          </w:tcPr>
          <w:p w14:paraId="78BE9513"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228,4</w:t>
            </w:r>
          </w:p>
        </w:tc>
        <w:tc>
          <w:tcPr>
            <w:tcW w:w="1276" w:type="dxa"/>
            <w:tcBorders>
              <w:top w:val="nil"/>
              <w:left w:val="nil"/>
              <w:right w:val="nil"/>
            </w:tcBorders>
            <w:shd w:val="clear" w:color="auto" w:fill="auto"/>
            <w:noWrap/>
            <w:vAlign w:val="center"/>
          </w:tcPr>
          <w:p w14:paraId="4269E5E0"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240</w:t>
            </w:r>
          </w:p>
        </w:tc>
        <w:tc>
          <w:tcPr>
            <w:tcW w:w="1134" w:type="dxa"/>
            <w:tcBorders>
              <w:top w:val="nil"/>
              <w:left w:val="nil"/>
              <w:right w:val="nil"/>
            </w:tcBorders>
            <w:shd w:val="clear" w:color="auto" w:fill="auto"/>
            <w:noWrap/>
            <w:vAlign w:val="center"/>
          </w:tcPr>
          <w:p w14:paraId="73A49278"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329,9</w:t>
            </w:r>
          </w:p>
        </w:tc>
        <w:tc>
          <w:tcPr>
            <w:tcW w:w="1134" w:type="dxa"/>
            <w:tcBorders>
              <w:top w:val="nil"/>
              <w:left w:val="nil"/>
              <w:right w:val="nil"/>
            </w:tcBorders>
            <w:shd w:val="clear" w:color="auto" w:fill="auto"/>
            <w:noWrap/>
            <w:vAlign w:val="center"/>
          </w:tcPr>
          <w:p w14:paraId="0B940C7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137,5</w:t>
            </w:r>
          </w:p>
        </w:tc>
        <w:tc>
          <w:tcPr>
            <w:tcW w:w="1134" w:type="dxa"/>
            <w:tcBorders>
              <w:top w:val="nil"/>
              <w:left w:val="nil"/>
              <w:right w:val="single" w:sz="4" w:space="0" w:color="auto"/>
            </w:tcBorders>
            <w:shd w:val="clear" w:color="auto" w:fill="auto"/>
            <w:noWrap/>
            <w:vAlign w:val="center"/>
          </w:tcPr>
          <w:p w14:paraId="49AF094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144,4</w:t>
            </w:r>
          </w:p>
        </w:tc>
      </w:tr>
      <w:tr w:rsidR="00EF24BD" w:rsidRPr="006A4075" w14:paraId="35073F78" w14:textId="77777777" w:rsidTr="00A863FC">
        <w:trPr>
          <w:trHeight w:val="428"/>
        </w:trPr>
        <w:tc>
          <w:tcPr>
            <w:tcW w:w="3422" w:type="dxa"/>
            <w:gridSpan w:val="2"/>
            <w:tcBorders>
              <w:top w:val="nil"/>
              <w:left w:val="single" w:sz="4" w:space="0" w:color="auto"/>
              <w:right w:val="nil"/>
            </w:tcBorders>
            <w:shd w:val="clear" w:color="auto" w:fill="auto"/>
            <w:noWrap/>
            <w:vAlign w:val="center"/>
          </w:tcPr>
          <w:p w14:paraId="31449AA2"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шлаки</w:t>
            </w:r>
          </w:p>
        </w:tc>
        <w:tc>
          <w:tcPr>
            <w:tcW w:w="1286" w:type="dxa"/>
            <w:tcBorders>
              <w:top w:val="nil"/>
              <w:left w:val="nil"/>
              <w:right w:val="nil"/>
            </w:tcBorders>
            <w:shd w:val="clear" w:color="auto" w:fill="auto"/>
            <w:noWrap/>
            <w:vAlign w:val="center"/>
          </w:tcPr>
          <w:p w14:paraId="2FECFE16"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2,8</w:t>
            </w:r>
          </w:p>
        </w:tc>
        <w:tc>
          <w:tcPr>
            <w:tcW w:w="1276" w:type="dxa"/>
            <w:tcBorders>
              <w:top w:val="nil"/>
              <w:left w:val="nil"/>
              <w:right w:val="nil"/>
            </w:tcBorders>
            <w:shd w:val="clear" w:color="auto" w:fill="auto"/>
            <w:noWrap/>
            <w:vAlign w:val="center"/>
          </w:tcPr>
          <w:p w14:paraId="31DC658A"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6F3026E9"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nil"/>
            </w:tcBorders>
            <w:shd w:val="clear" w:color="auto" w:fill="auto"/>
            <w:noWrap/>
            <w:vAlign w:val="center"/>
          </w:tcPr>
          <w:p w14:paraId="2551B94C"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right w:val="single" w:sz="4" w:space="0" w:color="auto"/>
            </w:tcBorders>
            <w:shd w:val="clear" w:color="auto" w:fill="auto"/>
            <w:noWrap/>
            <w:vAlign w:val="center"/>
          </w:tcPr>
          <w:p w14:paraId="4B3E6DC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4E9ECE05"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721AAAF1"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обладнання</w:t>
            </w:r>
          </w:p>
        </w:tc>
        <w:tc>
          <w:tcPr>
            <w:tcW w:w="1286" w:type="dxa"/>
            <w:tcBorders>
              <w:top w:val="nil"/>
              <w:left w:val="nil"/>
              <w:bottom w:val="nil"/>
              <w:right w:val="nil"/>
            </w:tcBorders>
            <w:shd w:val="clear" w:color="auto" w:fill="auto"/>
            <w:noWrap/>
            <w:vAlign w:val="center"/>
          </w:tcPr>
          <w:p w14:paraId="041CE347"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0,9</w:t>
            </w:r>
          </w:p>
        </w:tc>
        <w:tc>
          <w:tcPr>
            <w:tcW w:w="1276" w:type="dxa"/>
            <w:tcBorders>
              <w:top w:val="nil"/>
              <w:left w:val="nil"/>
              <w:bottom w:val="nil"/>
              <w:right w:val="nil"/>
            </w:tcBorders>
            <w:shd w:val="clear" w:color="auto" w:fill="auto"/>
            <w:noWrap/>
            <w:vAlign w:val="center"/>
          </w:tcPr>
          <w:p w14:paraId="6347DADB"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56A3E903"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1,5</w:t>
            </w:r>
          </w:p>
        </w:tc>
        <w:tc>
          <w:tcPr>
            <w:tcW w:w="1134" w:type="dxa"/>
            <w:tcBorders>
              <w:top w:val="nil"/>
              <w:left w:val="nil"/>
              <w:bottom w:val="nil"/>
              <w:right w:val="nil"/>
            </w:tcBorders>
            <w:shd w:val="clear" w:color="auto" w:fill="auto"/>
            <w:noWrap/>
            <w:vAlign w:val="center"/>
          </w:tcPr>
          <w:p w14:paraId="692EEFAE"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48ADCD03"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166,7</w:t>
            </w:r>
          </w:p>
        </w:tc>
      </w:tr>
      <w:tr w:rsidR="00EF24BD" w:rsidRPr="006A4075" w14:paraId="0BA7E6A2"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3D527F2B"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глина (каолін)</w:t>
            </w:r>
          </w:p>
        </w:tc>
        <w:tc>
          <w:tcPr>
            <w:tcW w:w="1286" w:type="dxa"/>
            <w:tcBorders>
              <w:top w:val="nil"/>
              <w:left w:val="nil"/>
              <w:bottom w:val="nil"/>
              <w:right w:val="nil"/>
            </w:tcBorders>
            <w:shd w:val="clear" w:color="auto" w:fill="auto"/>
            <w:noWrap/>
            <w:vAlign w:val="center"/>
          </w:tcPr>
          <w:p w14:paraId="20E556EF"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3,6</w:t>
            </w:r>
          </w:p>
        </w:tc>
        <w:tc>
          <w:tcPr>
            <w:tcW w:w="1276" w:type="dxa"/>
            <w:tcBorders>
              <w:top w:val="nil"/>
              <w:left w:val="nil"/>
              <w:bottom w:val="nil"/>
              <w:right w:val="nil"/>
            </w:tcBorders>
            <w:shd w:val="clear" w:color="auto" w:fill="auto"/>
            <w:noWrap/>
            <w:vAlign w:val="center"/>
          </w:tcPr>
          <w:p w14:paraId="1944DF26"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023183DC"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409C343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438CCD2C"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578623E9"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43477991"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бентонітова глина</w:t>
            </w:r>
          </w:p>
        </w:tc>
        <w:tc>
          <w:tcPr>
            <w:tcW w:w="1286" w:type="dxa"/>
            <w:tcBorders>
              <w:top w:val="nil"/>
              <w:left w:val="nil"/>
              <w:bottom w:val="nil"/>
              <w:right w:val="nil"/>
            </w:tcBorders>
            <w:shd w:val="clear" w:color="auto" w:fill="auto"/>
            <w:noWrap/>
            <w:vAlign w:val="center"/>
          </w:tcPr>
          <w:p w14:paraId="280F89AB"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77211E5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4C96CD4C"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145,7</w:t>
            </w:r>
          </w:p>
        </w:tc>
        <w:tc>
          <w:tcPr>
            <w:tcW w:w="1134" w:type="dxa"/>
            <w:tcBorders>
              <w:top w:val="nil"/>
              <w:left w:val="nil"/>
              <w:bottom w:val="nil"/>
              <w:right w:val="nil"/>
            </w:tcBorders>
            <w:shd w:val="clear" w:color="auto" w:fill="auto"/>
            <w:noWrap/>
            <w:vAlign w:val="center"/>
          </w:tcPr>
          <w:p w14:paraId="504EABA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751C3E12"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2A17289E"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501C86B9"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лушпиння</w:t>
            </w:r>
          </w:p>
        </w:tc>
        <w:tc>
          <w:tcPr>
            <w:tcW w:w="1286" w:type="dxa"/>
            <w:tcBorders>
              <w:top w:val="nil"/>
              <w:left w:val="nil"/>
              <w:bottom w:val="nil"/>
              <w:right w:val="nil"/>
            </w:tcBorders>
            <w:shd w:val="clear" w:color="auto" w:fill="auto"/>
            <w:noWrap/>
            <w:vAlign w:val="center"/>
          </w:tcPr>
          <w:p w14:paraId="71694251"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28,8</w:t>
            </w:r>
          </w:p>
        </w:tc>
        <w:tc>
          <w:tcPr>
            <w:tcW w:w="1276" w:type="dxa"/>
            <w:tcBorders>
              <w:top w:val="nil"/>
              <w:left w:val="nil"/>
              <w:bottom w:val="nil"/>
              <w:right w:val="nil"/>
            </w:tcBorders>
            <w:shd w:val="clear" w:color="auto" w:fill="auto"/>
            <w:noWrap/>
            <w:vAlign w:val="center"/>
          </w:tcPr>
          <w:p w14:paraId="6E2218D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70</w:t>
            </w:r>
          </w:p>
        </w:tc>
        <w:tc>
          <w:tcPr>
            <w:tcW w:w="1134" w:type="dxa"/>
            <w:tcBorders>
              <w:top w:val="nil"/>
              <w:left w:val="nil"/>
              <w:bottom w:val="nil"/>
              <w:right w:val="nil"/>
            </w:tcBorders>
            <w:shd w:val="clear" w:color="auto" w:fill="auto"/>
            <w:noWrap/>
            <w:vAlign w:val="center"/>
          </w:tcPr>
          <w:p w14:paraId="2D1F8383"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40,6</w:t>
            </w:r>
          </w:p>
        </w:tc>
        <w:tc>
          <w:tcPr>
            <w:tcW w:w="1134" w:type="dxa"/>
            <w:tcBorders>
              <w:top w:val="nil"/>
              <w:left w:val="nil"/>
              <w:bottom w:val="nil"/>
              <w:right w:val="nil"/>
            </w:tcBorders>
            <w:shd w:val="clear" w:color="auto" w:fill="auto"/>
            <w:noWrap/>
            <w:vAlign w:val="center"/>
          </w:tcPr>
          <w:p w14:paraId="2D05143B"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58,0</w:t>
            </w:r>
          </w:p>
        </w:tc>
        <w:tc>
          <w:tcPr>
            <w:tcW w:w="1134" w:type="dxa"/>
            <w:tcBorders>
              <w:top w:val="nil"/>
              <w:left w:val="nil"/>
              <w:bottom w:val="nil"/>
              <w:right w:val="single" w:sz="4" w:space="0" w:color="auto"/>
            </w:tcBorders>
            <w:shd w:val="clear" w:color="auto" w:fill="auto"/>
            <w:noWrap/>
            <w:vAlign w:val="center"/>
          </w:tcPr>
          <w:p w14:paraId="36E5D48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141,0</w:t>
            </w:r>
          </w:p>
        </w:tc>
      </w:tr>
      <w:tr w:rsidR="00EF24BD" w:rsidRPr="006A4075" w14:paraId="27D4280A"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557E0C9D"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аміачна селітра</w:t>
            </w:r>
          </w:p>
        </w:tc>
        <w:tc>
          <w:tcPr>
            <w:tcW w:w="1286" w:type="dxa"/>
            <w:tcBorders>
              <w:top w:val="nil"/>
              <w:left w:val="nil"/>
              <w:bottom w:val="nil"/>
              <w:right w:val="nil"/>
            </w:tcBorders>
            <w:shd w:val="clear" w:color="auto" w:fill="auto"/>
            <w:noWrap/>
            <w:vAlign w:val="center"/>
          </w:tcPr>
          <w:p w14:paraId="5FB6CD5B"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02F11299"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756338B1"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47,1</w:t>
            </w:r>
          </w:p>
        </w:tc>
        <w:tc>
          <w:tcPr>
            <w:tcW w:w="1134" w:type="dxa"/>
            <w:tcBorders>
              <w:top w:val="nil"/>
              <w:left w:val="nil"/>
              <w:bottom w:val="nil"/>
              <w:right w:val="nil"/>
            </w:tcBorders>
            <w:shd w:val="clear" w:color="auto" w:fill="auto"/>
            <w:noWrap/>
            <w:vAlign w:val="center"/>
          </w:tcPr>
          <w:p w14:paraId="7A82D89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08BBCDD5"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676CB5C3"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1110E24D"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горох</w:t>
            </w:r>
          </w:p>
        </w:tc>
        <w:tc>
          <w:tcPr>
            <w:tcW w:w="1286" w:type="dxa"/>
            <w:tcBorders>
              <w:top w:val="nil"/>
              <w:left w:val="nil"/>
              <w:bottom w:val="nil"/>
              <w:right w:val="nil"/>
            </w:tcBorders>
            <w:shd w:val="clear" w:color="auto" w:fill="auto"/>
            <w:noWrap/>
            <w:vAlign w:val="center"/>
          </w:tcPr>
          <w:p w14:paraId="4FC64F35"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0,7</w:t>
            </w:r>
          </w:p>
        </w:tc>
        <w:tc>
          <w:tcPr>
            <w:tcW w:w="1276" w:type="dxa"/>
            <w:tcBorders>
              <w:top w:val="nil"/>
              <w:left w:val="nil"/>
              <w:bottom w:val="nil"/>
              <w:right w:val="nil"/>
            </w:tcBorders>
            <w:shd w:val="clear" w:color="auto" w:fill="auto"/>
            <w:noWrap/>
            <w:vAlign w:val="center"/>
          </w:tcPr>
          <w:p w14:paraId="05D976AE"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02AA9D33"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665D528A"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25346E00"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3B3181E1"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5085E9C8"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металобрухт</w:t>
            </w:r>
          </w:p>
        </w:tc>
        <w:tc>
          <w:tcPr>
            <w:tcW w:w="1286" w:type="dxa"/>
            <w:tcBorders>
              <w:top w:val="nil"/>
              <w:left w:val="nil"/>
              <w:bottom w:val="nil"/>
              <w:right w:val="nil"/>
            </w:tcBorders>
            <w:shd w:val="clear" w:color="auto" w:fill="auto"/>
            <w:noWrap/>
            <w:vAlign w:val="center"/>
          </w:tcPr>
          <w:p w14:paraId="3C6685BB"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44253C3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6384B9D0"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0,7</w:t>
            </w:r>
          </w:p>
        </w:tc>
        <w:tc>
          <w:tcPr>
            <w:tcW w:w="1134" w:type="dxa"/>
            <w:tcBorders>
              <w:top w:val="nil"/>
              <w:left w:val="nil"/>
              <w:bottom w:val="nil"/>
              <w:right w:val="nil"/>
            </w:tcBorders>
            <w:shd w:val="clear" w:color="auto" w:fill="auto"/>
            <w:noWrap/>
            <w:vAlign w:val="center"/>
          </w:tcPr>
          <w:p w14:paraId="75D94F9A"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2CCFCE7E"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68358FCD"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755060DD"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пісок</w:t>
            </w:r>
          </w:p>
        </w:tc>
        <w:tc>
          <w:tcPr>
            <w:tcW w:w="1286" w:type="dxa"/>
            <w:tcBorders>
              <w:top w:val="nil"/>
              <w:left w:val="nil"/>
              <w:bottom w:val="nil"/>
              <w:right w:val="nil"/>
            </w:tcBorders>
            <w:shd w:val="clear" w:color="auto" w:fill="auto"/>
            <w:noWrap/>
            <w:vAlign w:val="center"/>
          </w:tcPr>
          <w:p w14:paraId="27A0ED1B"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63B4F129"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2F948F42"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13,0</w:t>
            </w:r>
          </w:p>
        </w:tc>
        <w:tc>
          <w:tcPr>
            <w:tcW w:w="1134" w:type="dxa"/>
            <w:tcBorders>
              <w:top w:val="nil"/>
              <w:left w:val="nil"/>
              <w:bottom w:val="nil"/>
              <w:right w:val="nil"/>
            </w:tcBorders>
            <w:shd w:val="clear" w:color="auto" w:fill="auto"/>
            <w:noWrap/>
            <w:vAlign w:val="center"/>
          </w:tcPr>
          <w:p w14:paraId="714896E3"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08D18059"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079663CD" w14:textId="77777777" w:rsidTr="00A863FC">
        <w:trPr>
          <w:trHeight w:val="419"/>
        </w:trPr>
        <w:tc>
          <w:tcPr>
            <w:tcW w:w="3422" w:type="dxa"/>
            <w:gridSpan w:val="2"/>
            <w:tcBorders>
              <w:top w:val="nil"/>
              <w:left w:val="single" w:sz="4" w:space="0" w:color="auto"/>
              <w:bottom w:val="nil"/>
              <w:right w:val="nil"/>
            </w:tcBorders>
            <w:shd w:val="clear" w:color="auto" w:fill="auto"/>
            <w:noWrap/>
            <w:vAlign w:val="center"/>
          </w:tcPr>
          <w:p w14:paraId="69DA9186"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клінкер</w:t>
            </w:r>
          </w:p>
        </w:tc>
        <w:tc>
          <w:tcPr>
            <w:tcW w:w="1286" w:type="dxa"/>
            <w:tcBorders>
              <w:top w:val="nil"/>
              <w:left w:val="nil"/>
              <w:bottom w:val="nil"/>
              <w:right w:val="nil"/>
            </w:tcBorders>
            <w:shd w:val="clear" w:color="auto" w:fill="auto"/>
            <w:noWrap/>
            <w:vAlign w:val="center"/>
          </w:tcPr>
          <w:p w14:paraId="010DAAA9"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276" w:type="dxa"/>
            <w:tcBorders>
              <w:top w:val="nil"/>
              <w:left w:val="nil"/>
              <w:bottom w:val="nil"/>
              <w:right w:val="nil"/>
            </w:tcBorders>
            <w:shd w:val="clear" w:color="auto" w:fill="auto"/>
            <w:noWrap/>
            <w:vAlign w:val="center"/>
          </w:tcPr>
          <w:p w14:paraId="0458B4DE"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nil"/>
            </w:tcBorders>
            <w:shd w:val="clear" w:color="auto" w:fill="auto"/>
            <w:noWrap/>
            <w:vAlign w:val="center"/>
          </w:tcPr>
          <w:p w14:paraId="5A1F6737"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29,9</w:t>
            </w:r>
          </w:p>
        </w:tc>
        <w:tc>
          <w:tcPr>
            <w:tcW w:w="1134" w:type="dxa"/>
            <w:tcBorders>
              <w:top w:val="nil"/>
              <w:left w:val="nil"/>
              <w:bottom w:val="nil"/>
              <w:right w:val="nil"/>
            </w:tcBorders>
            <w:shd w:val="clear" w:color="auto" w:fill="auto"/>
            <w:noWrap/>
            <w:vAlign w:val="center"/>
          </w:tcPr>
          <w:p w14:paraId="01C781A8"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nil"/>
              <w:right w:val="single" w:sz="4" w:space="0" w:color="auto"/>
            </w:tcBorders>
            <w:shd w:val="clear" w:color="auto" w:fill="auto"/>
            <w:noWrap/>
            <w:vAlign w:val="center"/>
          </w:tcPr>
          <w:p w14:paraId="5DC5C7FF"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r w:rsidR="00EF24BD" w:rsidRPr="006A4075" w14:paraId="4C2EBE4C" w14:textId="77777777" w:rsidTr="00A863FC">
        <w:trPr>
          <w:trHeight w:val="419"/>
        </w:trPr>
        <w:tc>
          <w:tcPr>
            <w:tcW w:w="3422" w:type="dxa"/>
            <w:gridSpan w:val="2"/>
            <w:tcBorders>
              <w:top w:val="nil"/>
              <w:left w:val="single" w:sz="4" w:space="0" w:color="auto"/>
              <w:bottom w:val="single" w:sz="4" w:space="0" w:color="auto"/>
              <w:right w:val="nil"/>
            </w:tcBorders>
            <w:shd w:val="clear" w:color="auto" w:fill="auto"/>
            <w:noWrap/>
            <w:vAlign w:val="center"/>
          </w:tcPr>
          <w:p w14:paraId="2F7F51A4" w14:textId="77777777" w:rsidR="00EF24BD" w:rsidRPr="00EF24BD" w:rsidRDefault="00EF24BD" w:rsidP="00AD724F">
            <w:pPr>
              <w:spacing w:after="0" w:line="240" w:lineRule="auto"/>
              <w:rPr>
                <w:rFonts w:ascii="Times New Roman" w:hAnsi="Times New Roman" w:cs="Times New Roman"/>
                <w:sz w:val="24"/>
                <w:szCs w:val="24"/>
              </w:rPr>
            </w:pPr>
            <w:r w:rsidRPr="00EF24BD">
              <w:rPr>
                <w:rFonts w:ascii="Times New Roman" w:hAnsi="Times New Roman" w:cs="Times New Roman"/>
                <w:sz w:val="24"/>
                <w:szCs w:val="24"/>
              </w:rPr>
              <w:t>люпин</w:t>
            </w:r>
          </w:p>
        </w:tc>
        <w:tc>
          <w:tcPr>
            <w:tcW w:w="1286" w:type="dxa"/>
            <w:tcBorders>
              <w:top w:val="nil"/>
              <w:left w:val="nil"/>
              <w:bottom w:val="single" w:sz="4" w:space="0" w:color="auto"/>
              <w:right w:val="nil"/>
            </w:tcBorders>
            <w:shd w:val="clear" w:color="auto" w:fill="auto"/>
            <w:noWrap/>
            <w:vAlign w:val="center"/>
          </w:tcPr>
          <w:p w14:paraId="426BD3D3" w14:textId="77777777" w:rsidR="00EF24BD" w:rsidRPr="00EF24BD" w:rsidRDefault="00EF24BD" w:rsidP="00AD724F">
            <w:pPr>
              <w:spacing w:after="0" w:line="240" w:lineRule="auto"/>
              <w:ind w:hanging="123"/>
              <w:jc w:val="right"/>
              <w:rPr>
                <w:rFonts w:ascii="Times New Roman" w:hAnsi="Times New Roman" w:cs="Times New Roman"/>
                <w:sz w:val="24"/>
                <w:szCs w:val="24"/>
              </w:rPr>
            </w:pPr>
            <w:r w:rsidRPr="00EF24BD">
              <w:rPr>
                <w:rFonts w:ascii="Times New Roman" w:hAnsi="Times New Roman" w:cs="Times New Roman"/>
                <w:sz w:val="24"/>
                <w:szCs w:val="24"/>
              </w:rPr>
              <w:t>4,3</w:t>
            </w:r>
          </w:p>
        </w:tc>
        <w:tc>
          <w:tcPr>
            <w:tcW w:w="1276" w:type="dxa"/>
            <w:tcBorders>
              <w:top w:val="nil"/>
              <w:left w:val="nil"/>
              <w:bottom w:val="single" w:sz="4" w:space="0" w:color="auto"/>
              <w:right w:val="nil"/>
            </w:tcBorders>
            <w:shd w:val="clear" w:color="auto" w:fill="auto"/>
            <w:noWrap/>
            <w:vAlign w:val="center"/>
          </w:tcPr>
          <w:p w14:paraId="3DAA17ED"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single" w:sz="4" w:space="0" w:color="auto"/>
              <w:right w:val="nil"/>
            </w:tcBorders>
            <w:shd w:val="clear" w:color="auto" w:fill="auto"/>
            <w:noWrap/>
            <w:vAlign w:val="center"/>
          </w:tcPr>
          <w:p w14:paraId="4164A382" w14:textId="77777777" w:rsidR="00EF24BD" w:rsidRPr="00EF24BD" w:rsidRDefault="00EF24BD" w:rsidP="00AD724F">
            <w:pPr>
              <w:spacing w:after="0" w:line="240" w:lineRule="auto"/>
              <w:ind w:hanging="133"/>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single" w:sz="4" w:space="0" w:color="auto"/>
              <w:right w:val="nil"/>
            </w:tcBorders>
            <w:shd w:val="clear" w:color="auto" w:fill="auto"/>
            <w:noWrap/>
            <w:vAlign w:val="center"/>
          </w:tcPr>
          <w:p w14:paraId="4CE185D9"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14:paraId="02D8A496" w14:textId="77777777" w:rsidR="00EF24BD" w:rsidRPr="00EF24BD" w:rsidRDefault="00EF24BD" w:rsidP="00AD724F">
            <w:pPr>
              <w:spacing w:after="0" w:line="240" w:lineRule="auto"/>
              <w:jc w:val="right"/>
              <w:rPr>
                <w:rFonts w:ascii="Times New Roman" w:hAnsi="Times New Roman" w:cs="Times New Roman"/>
                <w:sz w:val="24"/>
                <w:szCs w:val="24"/>
              </w:rPr>
            </w:pPr>
            <w:r w:rsidRPr="00EF24BD">
              <w:rPr>
                <w:rFonts w:ascii="Times New Roman" w:hAnsi="Times New Roman" w:cs="Times New Roman"/>
                <w:sz w:val="24"/>
                <w:szCs w:val="24"/>
              </w:rPr>
              <w:t>-</w:t>
            </w:r>
          </w:p>
        </w:tc>
      </w:tr>
    </w:tbl>
    <w:p w14:paraId="38473F1B" w14:textId="77777777" w:rsidR="00EF24BD" w:rsidRPr="00B45BC4" w:rsidRDefault="00EF24BD" w:rsidP="00EF24BD">
      <w:pPr>
        <w:pStyle w:val="a5"/>
        <w:rPr>
          <w:rFonts w:ascii="Times New Roman" w:hAnsi="Times New Roman"/>
        </w:rPr>
      </w:pPr>
      <w:r>
        <w:rPr>
          <w:rFonts w:ascii="Times New Roman" w:hAnsi="Times New Roman"/>
          <w:lang w:val="uk-UA"/>
        </w:rPr>
        <w:t xml:space="preserve">Джерело: </w:t>
      </w:r>
      <w:r w:rsidRPr="00B45BC4">
        <w:rPr>
          <w:rFonts w:ascii="Times New Roman" w:hAnsi="Times New Roman"/>
        </w:rPr>
        <w:t>[34]</w:t>
      </w:r>
    </w:p>
    <w:p w14:paraId="204CC2F5" w14:textId="77777777" w:rsidR="00EF24BD" w:rsidRDefault="00EF24BD" w:rsidP="00EF24BD">
      <w:pPr>
        <w:pStyle w:val="a5"/>
        <w:ind w:firstLine="680"/>
        <w:rPr>
          <w:rFonts w:ascii="Times New Roman" w:hAnsi="Times New Roman"/>
          <w:lang w:val="uk-UA"/>
        </w:rPr>
      </w:pPr>
      <w:r w:rsidRPr="003C0E8D">
        <w:rPr>
          <w:rFonts w:ascii="Times New Roman" w:hAnsi="Times New Roman"/>
          <w:lang w:val="uk-UA"/>
        </w:rPr>
        <w:lastRenderedPageBreak/>
        <w:t>«Південний» самий глибоководний порт в Чорноморсько-Азовському басейні, який в змозі при</w:t>
      </w:r>
      <w:r>
        <w:rPr>
          <w:rFonts w:ascii="Times New Roman" w:hAnsi="Times New Roman"/>
          <w:lang w:val="uk-UA"/>
        </w:rPr>
        <w:t>ймати</w:t>
      </w:r>
      <w:r w:rsidRPr="003C0E8D">
        <w:rPr>
          <w:rFonts w:ascii="Times New Roman" w:hAnsi="Times New Roman"/>
          <w:lang w:val="uk-UA"/>
        </w:rPr>
        <w:t xml:space="preserve"> судна вантажопідйомністю понад 200 тис.т і максимальною осадкою 18,5 м. Історично порт «Південний» формувався як навалювальний експортний порт. Він і на 2019 рік виправдовує свою спеціалізаці</w:t>
      </w:r>
      <w:r>
        <w:rPr>
          <w:rFonts w:ascii="Times New Roman" w:hAnsi="Times New Roman"/>
          <w:lang w:val="uk-UA"/>
        </w:rPr>
        <w:t>ю: 73,6% (39,6 млн.т) становить</w:t>
      </w:r>
      <w:r w:rsidRPr="003C0E8D">
        <w:rPr>
          <w:rFonts w:ascii="Times New Roman" w:hAnsi="Times New Roman"/>
          <w:lang w:val="uk-UA"/>
        </w:rPr>
        <w:t xml:space="preserve"> експорт.</w:t>
      </w:r>
      <w:r>
        <w:rPr>
          <w:rFonts w:ascii="Times New Roman" w:hAnsi="Times New Roman"/>
          <w:lang w:val="uk-UA"/>
        </w:rPr>
        <w:t xml:space="preserve"> </w:t>
      </w:r>
    </w:p>
    <w:p w14:paraId="3BDFE3CE" w14:textId="77777777" w:rsidR="00AD724F" w:rsidRDefault="00EF24BD" w:rsidP="00AD724F">
      <w:pPr>
        <w:pStyle w:val="a5"/>
        <w:ind w:firstLine="680"/>
        <w:rPr>
          <w:rFonts w:ascii="Times New Roman" w:hAnsi="Times New Roman"/>
          <w:lang w:val="uk-UA"/>
        </w:rPr>
      </w:pPr>
      <w:r w:rsidRPr="002C5F85">
        <w:rPr>
          <w:rFonts w:ascii="Times New Roman" w:hAnsi="Times New Roman"/>
          <w:lang w:val="uk-UA"/>
        </w:rPr>
        <w:t>Планування і програмува</w:t>
      </w:r>
      <w:r>
        <w:rPr>
          <w:rFonts w:ascii="Times New Roman" w:hAnsi="Times New Roman"/>
          <w:lang w:val="uk-UA"/>
        </w:rPr>
        <w:t>ння конкурентного розвитку</w:t>
      </w:r>
      <w:r w:rsidRPr="002C5F85">
        <w:rPr>
          <w:rFonts w:ascii="Times New Roman" w:hAnsi="Times New Roman"/>
          <w:lang w:val="uk-UA"/>
        </w:rPr>
        <w:t xml:space="preserve"> </w:t>
      </w:r>
      <w:r>
        <w:rPr>
          <w:rFonts w:ascii="Times New Roman" w:hAnsi="Times New Roman"/>
          <w:lang w:val="uk-UA"/>
        </w:rPr>
        <w:t xml:space="preserve">стивідорних операторів </w:t>
      </w:r>
      <w:r w:rsidRPr="002C5F85">
        <w:rPr>
          <w:rFonts w:ascii="Times New Roman" w:hAnsi="Times New Roman"/>
          <w:lang w:val="uk-UA"/>
        </w:rPr>
        <w:t>не можна протиставляти динамічності параметрів ринку транспортних послуг. Принципи оптимальності використання економічних ресурсів зумовлюють доцільність планомірного регулювання вартісних результатів і витрат щодо умов формування вантажопотоків, що відобр</w:t>
      </w:r>
      <w:r>
        <w:rPr>
          <w:rFonts w:ascii="Times New Roman" w:hAnsi="Times New Roman"/>
          <w:lang w:val="uk-UA"/>
        </w:rPr>
        <w:t>ажають світогосподарські зв'язки</w:t>
      </w:r>
      <w:r w:rsidRPr="002C5F85">
        <w:rPr>
          <w:rFonts w:ascii="Times New Roman" w:hAnsi="Times New Roman"/>
          <w:lang w:val="uk-UA"/>
        </w:rPr>
        <w:t xml:space="preserve">. </w:t>
      </w:r>
      <w:r w:rsidRPr="00BD3F17">
        <w:rPr>
          <w:rFonts w:ascii="Times New Roman" w:hAnsi="Times New Roman"/>
          <w:lang w:val="uk-UA"/>
        </w:rPr>
        <w:t>В цьому аспекті важливим стає вибір критерію управління та цільових показників розвитку. Наступним етапом прийняття економічних рішень в системі конкурентної стійкості національної портової системи є оцінка основних переваг стратегії розвитку морегосподарського комплексу в цілому.</w:t>
      </w:r>
      <w:r>
        <w:rPr>
          <w:rFonts w:ascii="Times New Roman" w:hAnsi="Times New Roman"/>
          <w:lang w:val="uk-UA"/>
        </w:rPr>
        <w:t xml:space="preserve"> Для забезпечення ефективного позиціонування стивідорного оператора</w:t>
      </w:r>
      <w:r w:rsidRPr="00B45BC4">
        <w:rPr>
          <w:rFonts w:ascii="Times New Roman" w:hAnsi="Times New Roman"/>
          <w:lang w:val="uk-UA"/>
        </w:rPr>
        <w:t xml:space="preserve">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lang w:val="uk-UA"/>
        </w:rPr>
        <w:t xml:space="preserve">  необхідно проаналізувати параметри прибутковості цього підприємства в структурі ринку морської торгівлі. Для цього</w:t>
      </w:r>
      <w:r w:rsidRPr="00B45BC4">
        <w:rPr>
          <w:rFonts w:ascii="Times New Roman" w:hAnsi="Times New Roman"/>
          <w:lang w:val="uk-UA"/>
        </w:rPr>
        <w:t xml:space="preserve"> використовуються вихідні дані</w:t>
      </w:r>
      <w:r>
        <w:rPr>
          <w:rFonts w:ascii="Times New Roman" w:hAnsi="Times New Roman"/>
          <w:lang w:val="uk-UA"/>
        </w:rPr>
        <w:t xml:space="preserve"> таблиці 3.2.</w:t>
      </w:r>
    </w:p>
    <w:p w14:paraId="17333586" w14:textId="77777777" w:rsidR="00EF24BD" w:rsidRDefault="00EF24BD" w:rsidP="00EF24BD">
      <w:pPr>
        <w:pStyle w:val="a5"/>
        <w:ind w:firstLine="709"/>
        <w:jc w:val="right"/>
        <w:rPr>
          <w:rFonts w:ascii="Times New Roman" w:hAnsi="Times New Roman"/>
          <w:lang w:val="uk-UA"/>
        </w:rPr>
      </w:pPr>
      <w:r>
        <w:rPr>
          <w:rFonts w:ascii="Times New Roman" w:hAnsi="Times New Roman"/>
          <w:lang w:val="uk-UA"/>
        </w:rPr>
        <w:t>Таблиця 3.2.</w:t>
      </w:r>
    </w:p>
    <w:p w14:paraId="2299076F" w14:textId="77777777" w:rsidR="00EF24BD" w:rsidRPr="00B45BC4" w:rsidRDefault="00EF24BD" w:rsidP="00EF24BD">
      <w:pPr>
        <w:pStyle w:val="a5"/>
        <w:ind w:firstLine="709"/>
        <w:jc w:val="center"/>
        <w:rPr>
          <w:rFonts w:ascii="Times New Roman" w:hAnsi="Times New Roman"/>
          <w:lang w:val="uk-UA"/>
        </w:rPr>
      </w:pPr>
      <w:r w:rsidRPr="00B45BC4">
        <w:rPr>
          <w:rFonts w:ascii="Times New Roman" w:hAnsi="Times New Roman"/>
          <w:lang w:val="uk-UA"/>
        </w:rPr>
        <w:t xml:space="preserve">Параметри діяльності </w:t>
      </w:r>
      <w:r>
        <w:rPr>
          <w:rFonts w:ascii="Times New Roman" w:hAnsi="Times New Roman"/>
          <w:szCs w:val="28"/>
        </w:rPr>
        <w:t>ДП «МТП «Южний» за 201</w:t>
      </w:r>
      <w:r>
        <w:rPr>
          <w:rFonts w:ascii="Times New Roman" w:hAnsi="Times New Roman"/>
          <w:szCs w:val="28"/>
          <w:lang w:val="uk-UA"/>
        </w:rPr>
        <w:t>8-2019</w:t>
      </w:r>
      <w:r w:rsidRPr="00B45BC4">
        <w:rPr>
          <w:rFonts w:ascii="Times New Roman" w:hAnsi="Times New Roman"/>
          <w:szCs w:val="28"/>
        </w:rPr>
        <w:t xml:space="preserve"> рік</w:t>
      </w:r>
    </w:p>
    <w:tbl>
      <w:tblPr>
        <w:tblStyle w:val="ad"/>
        <w:tblW w:w="0" w:type="auto"/>
        <w:tblLook w:val="04A0" w:firstRow="1" w:lastRow="0" w:firstColumn="1" w:lastColumn="0" w:noHBand="0" w:noVBand="1"/>
      </w:tblPr>
      <w:tblGrid>
        <w:gridCol w:w="6204"/>
        <w:gridCol w:w="1701"/>
        <w:gridCol w:w="1666"/>
      </w:tblGrid>
      <w:tr w:rsidR="00EF24BD" w14:paraId="528086DE" w14:textId="77777777" w:rsidTr="00AD724F">
        <w:tc>
          <w:tcPr>
            <w:tcW w:w="6204" w:type="dxa"/>
          </w:tcPr>
          <w:p w14:paraId="63BEF82D" w14:textId="77777777" w:rsidR="00EF24BD" w:rsidRPr="00C7392E" w:rsidRDefault="00EF24BD" w:rsidP="00A863FC">
            <w:pPr>
              <w:pStyle w:val="a5"/>
              <w:rPr>
                <w:rFonts w:ascii="Times New Roman" w:hAnsi="Times New Roman"/>
                <w:lang w:val="uk-UA"/>
              </w:rPr>
            </w:pPr>
          </w:p>
        </w:tc>
        <w:tc>
          <w:tcPr>
            <w:tcW w:w="1701" w:type="dxa"/>
          </w:tcPr>
          <w:p w14:paraId="3043C1CC" w14:textId="77777777" w:rsidR="00EF24BD" w:rsidRPr="00C7392E" w:rsidRDefault="00EF24BD" w:rsidP="00A863FC">
            <w:pPr>
              <w:pStyle w:val="a5"/>
              <w:rPr>
                <w:rFonts w:ascii="Times New Roman" w:hAnsi="Times New Roman"/>
                <w:lang w:val="uk-UA"/>
              </w:rPr>
            </w:pPr>
            <w:r>
              <w:rPr>
                <w:rFonts w:ascii="Times New Roman" w:hAnsi="Times New Roman"/>
                <w:lang w:val="uk-UA"/>
              </w:rPr>
              <w:t>2018</w:t>
            </w:r>
          </w:p>
        </w:tc>
        <w:tc>
          <w:tcPr>
            <w:tcW w:w="1666" w:type="dxa"/>
          </w:tcPr>
          <w:p w14:paraId="326E74B8" w14:textId="77777777" w:rsidR="00EF24BD" w:rsidRPr="00C7392E" w:rsidRDefault="00EF24BD" w:rsidP="00A863FC">
            <w:pPr>
              <w:pStyle w:val="a5"/>
              <w:rPr>
                <w:rFonts w:ascii="Times New Roman" w:hAnsi="Times New Roman"/>
                <w:lang w:val="uk-UA"/>
              </w:rPr>
            </w:pPr>
            <w:r>
              <w:rPr>
                <w:rFonts w:ascii="Times New Roman" w:hAnsi="Times New Roman"/>
                <w:lang w:val="uk-UA"/>
              </w:rPr>
              <w:t>2019</w:t>
            </w:r>
          </w:p>
        </w:tc>
      </w:tr>
      <w:tr w:rsidR="00EF24BD" w14:paraId="2692A14F" w14:textId="77777777" w:rsidTr="00AD724F">
        <w:tc>
          <w:tcPr>
            <w:tcW w:w="6204" w:type="dxa"/>
          </w:tcPr>
          <w:p w14:paraId="27C2CC31" w14:textId="77777777" w:rsidR="00EF24BD" w:rsidRPr="00341C78" w:rsidRDefault="00EF24BD" w:rsidP="00A863FC">
            <w:pPr>
              <w:pStyle w:val="a5"/>
              <w:spacing w:line="240" w:lineRule="auto"/>
              <w:rPr>
                <w:rFonts w:ascii="Times New Roman" w:hAnsi="Times New Roman"/>
                <w:lang w:val="uk-UA"/>
              </w:rPr>
            </w:pPr>
            <w:r w:rsidRPr="00341C78">
              <w:rPr>
                <w:rFonts w:ascii="Times New Roman" w:hAnsi="Times New Roman"/>
                <w:lang w:val="uk-UA"/>
              </w:rPr>
              <w:t>Прибуток до оподаткування</w:t>
            </w:r>
            <w:r>
              <w:rPr>
                <w:rFonts w:ascii="Times New Roman" w:hAnsi="Times New Roman"/>
                <w:lang w:val="uk-UA"/>
              </w:rPr>
              <w:t>, тис. грн</w:t>
            </w:r>
            <w:r w:rsidRPr="00341C78">
              <w:rPr>
                <w:rFonts w:ascii="Times New Roman" w:hAnsi="Times New Roman"/>
                <w:lang w:val="uk-UA"/>
              </w:rPr>
              <w:t xml:space="preserve">  </w:t>
            </w:r>
          </w:p>
        </w:tc>
        <w:tc>
          <w:tcPr>
            <w:tcW w:w="1701" w:type="dxa"/>
          </w:tcPr>
          <w:p w14:paraId="77202999" w14:textId="77777777" w:rsidR="00EF24BD" w:rsidRPr="00C7392E" w:rsidRDefault="00EF24BD" w:rsidP="00A863FC">
            <w:pPr>
              <w:pStyle w:val="a5"/>
              <w:rPr>
                <w:rFonts w:ascii="Times New Roman" w:hAnsi="Times New Roman"/>
                <w:lang w:val="uk-UA"/>
              </w:rPr>
            </w:pPr>
            <w:r>
              <w:rPr>
                <w:rFonts w:ascii="Times New Roman" w:hAnsi="Times New Roman"/>
                <w:lang w:val="uk-UA"/>
              </w:rPr>
              <w:t>69 233</w:t>
            </w:r>
          </w:p>
        </w:tc>
        <w:tc>
          <w:tcPr>
            <w:tcW w:w="1666" w:type="dxa"/>
          </w:tcPr>
          <w:p w14:paraId="27E8BC75" w14:textId="77777777" w:rsidR="00EF24BD" w:rsidRPr="00C7392E" w:rsidRDefault="00EF24BD" w:rsidP="00A863FC">
            <w:pPr>
              <w:pStyle w:val="a5"/>
              <w:rPr>
                <w:rFonts w:ascii="Times New Roman" w:hAnsi="Times New Roman"/>
                <w:lang w:val="uk-UA"/>
              </w:rPr>
            </w:pPr>
            <w:r>
              <w:rPr>
                <w:rFonts w:ascii="Times New Roman" w:hAnsi="Times New Roman"/>
                <w:lang w:val="uk-UA"/>
              </w:rPr>
              <w:t>71 444</w:t>
            </w:r>
          </w:p>
        </w:tc>
      </w:tr>
      <w:tr w:rsidR="00EF24BD" w14:paraId="57E7AA56" w14:textId="77777777" w:rsidTr="00AD724F">
        <w:tc>
          <w:tcPr>
            <w:tcW w:w="6204" w:type="dxa"/>
          </w:tcPr>
          <w:p w14:paraId="62430E24" w14:textId="77777777" w:rsidR="00EF24BD" w:rsidRPr="00341C78" w:rsidRDefault="00EF24BD" w:rsidP="00A863FC">
            <w:pPr>
              <w:pStyle w:val="a5"/>
              <w:spacing w:line="240" w:lineRule="auto"/>
              <w:rPr>
                <w:rFonts w:ascii="Times New Roman" w:hAnsi="Times New Roman"/>
                <w:lang w:val="uk-UA"/>
              </w:rPr>
            </w:pPr>
            <w:r>
              <w:rPr>
                <w:rFonts w:ascii="Times New Roman" w:hAnsi="Times New Roman"/>
                <w:lang w:val="uk-UA"/>
              </w:rPr>
              <w:t>В</w:t>
            </w:r>
            <w:r w:rsidRPr="00341C78">
              <w:rPr>
                <w:rFonts w:ascii="Times New Roman" w:hAnsi="Times New Roman"/>
                <w:lang w:val="uk-UA"/>
              </w:rPr>
              <w:t>ідсотки до сплати</w:t>
            </w:r>
            <w:r>
              <w:rPr>
                <w:rFonts w:ascii="Times New Roman" w:hAnsi="Times New Roman"/>
                <w:lang w:val="uk-UA"/>
              </w:rPr>
              <w:t>, тис грн</w:t>
            </w:r>
          </w:p>
        </w:tc>
        <w:tc>
          <w:tcPr>
            <w:tcW w:w="1701" w:type="dxa"/>
          </w:tcPr>
          <w:p w14:paraId="41826EFE" w14:textId="77777777" w:rsidR="00EF24BD" w:rsidRPr="00341C78" w:rsidRDefault="00EF24BD" w:rsidP="00A863FC">
            <w:pPr>
              <w:pStyle w:val="a5"/>
              <w:rPr>
                <w:rFonts w:ascii="Times New Roman" w:hAnsi="Times New Roman"/>
                <w:lang w:val="uk-UA"/>
              </w:rPr>
            </w:pPr>
            <w:r>
              <w:rPr>
                <w:rFonts w:ascii="Times New Roman" w:hAnsi="Times New Roman"/>
                <w:lang w:val="uk-UA"/>
              </w:rPr>
              <w:t>3 300</w:t>
            </w:r>
          </w:p>
        </w:tc>
        <w:tc>
          <w:tcPr>
            <w:tcW w:w="1666" w:type="dxa"/>
          </w:tcPr>
          <w:p w14:paraId="43E8E00A" w14:textId="77777777" w:rsidR="00EF24BD" w:rsidRPr="00341C78" w:rsidRDefault="00EF24BD" w:rsidP="00A863FC">
            <w:pPr>
              <w:pStyle w:val="a5"/>
              <w:rPr>
                <w:rFonts w:ascii="Times New Roman" w:hAnsi="Times New Roman"/>
                <w:lang w:val="uk-UA"/>
              </w:rPr>
            </w:pPr>
            <w:r>
              <w:rPr>
                <w:rFonts w:ascii="Times New Roman" w:hAnsi="Times New Roman"/>
                <w:lang w:val="uk-UA"/>
              </w:rPr>
              <w:t>96 195</w:t>
            </w:r>
          </w:p>
        </w:tc>
      </w:tr>
      <w:tr w:rsidR="00EF24BD" w14:paraId="28DB58D1" w14:textId="77777777" w:rsidTr="00AD724F">
        <w:tc>
          <w:tcPr>
            <w:tcW w:w="6204" w:type="dxa"/>
          </w:tcPr>
          <w:p w14:paraId="6D7E82C0" w14:textId="77777777" w:rsidR="00EF24BD" w:rsidRPr="00341C78" w:rsidRDefault="00EF24BD" w:rsidP="00A863FC">
            <w:pPr>
              <w:pStyle w:val="a5"/>
              <w:spacing w:line="240" w:lineRule="auto"/>
              <w:rPr>
                <w:rFonts w:ascii="Times New Roman" w:hAnsi="Times New Roman"/>
                <w:lang w:val="uk-UA"/>
              </w:rPr>
            </w:pPr>
            <w:r>
              <w:rPr>
                <w:rFonts w:ascii="Times New Roman" w:hAnsi="Times New Roman"/>
                <w:lang w:val="uk-UA"/>
              </w:rPr>
              <w:t>Амортизація, тис грн</w:t>
            </w:r>
          </w:p>
        </w:tc>
        <w:tc>
          <w:tcPr>
            <w:tcW w:w="1701" w:type="dxa"/>
          </w:tcPr>
          <w:p w14:paraId="296AF3F7" w14:textId="77777777" w:rsidR="00EF24BD" w:rsidRPr="00341C78" w:rsidRDefault="00EF24BD" w:rsidP="00A863FC">
            <w:pPr>
              <w:pStyle w:val="a5"/>
              <w:rPr>
                <w:rFonts w:ascii="Times New Roman" w:hAnsi="Times New Roman"/>
                <w:lang w:val="uk-UA"/>
              </w:rPr>
            </w:pPr>
            <w:r>
              <w:rPr>
                <w:rFonts w:ascii="Times New Roman" w:hAnsi="Times New Roman"/>
                <w:lang w:val="uk-UA"/>
              </w:rPr>
              <w:t>310513</w:t>
            </w:r>
          </w:p>
        </w:tc>
        <w:tc>
          <w:tcPr>
            <w:tcW w:w="1666" w:type="dxa"/>
          </w:tcPr>
          <w:p w14:paraId="071E1A15" w14:textId="77777777" w:rsidR="00EF24BD" w:rsidRPr="00341C78" w:rsidRDefault="00EF24BD" w:rsidP="00A863FC">
            <w:pPr>
              <w:pStyle w:val="a5"/>
              <w:rPr>
                <w:rFonts w:ascii="Times New Roman" w:hAnsi="Times New Roman"/>
                <w:lang w:val="uk-UA"/>
              </w:rPr>
            </w:pPr>
            <w:r>
              <w:rPr>
                <w:rFonts w:ascii="Times New Roman" w:hAnsi="Times New Roman"/>
                <w:lang w:val="uk-UA"/>
              </w:rPr>
              <w:t>323292</w:t>
            </w:r>
          </w:p>
        </w:tc>
      </w:tr>
      <w:tr w:rsidR="00EF24BD" w14:paraId="6C6E8845" w14:textId="77777777" w:rsidTr="00AD724F">
        <w:tc>
          <w:tcPr>
            <w:tcW w:w="6204" w:type="dxa"/>
          </w:tcPr>
          <w:p w14:paraId="01EB24D1" w14:textId="77777777" w:rsidR="00EF24BD" w:rsidRPr="0006410F" w:rsidRDefault="00EF24BD" w:rsidP="00A863FC">
            <w:pPr>
              <w:pStyle w:val="a5"/>
              <w:spacing w:line="240" w:lineRule="auto"/>
              <w:rPr>
                <w:rFonts w:ascii="Times New Roman" w:hAnsi="Times New Roman"/>
                <w:lang w:val="uk-UA"/>
              </w:rPr>
            </w:pPr>
            <w:r>
              <w:rPr>
                <w:rFonts w:ascii="Times New Roman" w:hAnsi="Times New Roman"/>
                <w:lang w:val="uk-UA"/>
              </w:rPr>
              <w:t>Чистий дохід від реалізації продукції, тис грн</w:t>
            </w:r>
          </w:p>
        </w:tc>
        <w:tc>
          <w:tcPr>
            <w:tcW w:w="1701" w:type="dxa"/>
          </w:tcPr>
          <w:p w14:paraId="34F02611" w14:textId="77777777" w:rsidR="00EF24BD" w:rsidRPr="0006410F" w:rsidRDefault="00EF24BD" w:rsidP="00A863FC">
            <w:pPr>
              <w:pStyle w:val="a5"/>
              <w:rPr>
                <w:rFonts w:ascii="Times New Roman" w:hAnsi="Times New Roman"/>
                <w:lang w:val="uk-UA"/>
              </w:rPr>
            </w:pPr>
            <w:r>
              <w:rPr>
                <w:rFonts w:ascii="Times New Roman" w:hAnsi="Times New Roman"/>
                <w:lang w:val="uk-UA"/>
              </w:rPr>
              <w:t>1 698 107</w:t>
            </w:r>
          </w:p>
        </w:tc>
        <w:tc>
          <w:tcPr>
            <w:tcW w:w="1666" w:type="dxa"/>
          </w:tcPr>
          <w:p w14:paraId="7BF1203C" w14:textId="77777777" w:rsidR="00EF24BD" w:rsidRPr="003768BC" w:rsidRDefault="00EF24BD" w:rsidP="00A863FC">
            <w:pPr>
              <w:pStyle w:val="a5"/>
              <w:rPr>
                <w:rFonts w:ascii="Times New Roman" w:hAnsi="Times New Roman"/>
                <w:lang w:val="uk-UA"/>
              </w:rPr>
            </w:pPr>
            <w:r>
              <w:rPr>
                <w:rFonts w:ascii="Times New Roman" w:hAnsi="Times New Roman"/>
                <w:lang w:val="uk-UA"/>
              </w:rPr>
              <w:t>2 018 196</w:t>
            </w:r>
          </w:p>
        </w:tc>
      </w:tr>
      <w:tr w:rsidR="00EF24BD" w14:paraId="57940DC8" w14:textId="77777777" w:rsidTr="00AD724F">
        <w:tc>
          <w:tcPr>
            <w:tcW w:w="6204" w:type="dxa"/>
          </w:tcPr>
          <w:p w14:paraId="676E9D40" w14:textId="77777777" w:rsidR="00EF24BD" w:rsidRPr="004254C3" w:rsidRDefault="00EF24BD" w:rsidP="00A863FC">
            <w:pPr>
              <w:pStyle w:val="a5"/>
              <w:spacing w:line="240" w:lineRule="auto"/>
              <w:rPr>
                <w:rFonts w:ascii="Times New Roman" w:hAnsi="Times New Roman"/>
                <w:lang w:val="uk-UA"/>
              </w:rPr>
            </w:pPr>
            <w:r>
              <w:rPr>
                <w:rFonts w:ascii="Times New Roman" w:hAnsi="Times New Roman"/>
                <w:lang w:val="uk-UA"/>
              </w:rPr>
              <w:t>Активи, тис.грн</w:t>
            </w:r>
          </w:p>
        </w:tc>
        <w:tc>
          <w:tcPr>
            <w:tcW w:w="1701" w:type="dxa"/>
          </w:tcPr>
          <w:p w14:paraId="19938688" w14:textId="77777777" w:rsidR="00EF24BD" w:rsidRPr="004254C3" w:rsidRDefault="00EF24BD" w:rsidP="00A863FC">
            <w:pPr>
              <w:pStyle w:val="a5"/>
              <w:rPr>
                <w:rFonts w:ascii="Times New Roman" w:hAnsi="Times New Roman"/>
                <w:lang w:val="uk-UA"/>
              </w:rPr>
            </w:pPr>
            <w:r>
              <w:rPr>
                <w:rFonts w:ascii="Times New Roman" w:hAnsi="Times New Roman"/>
                <w:lang w:val="uk-UA"/>
              </w:rPr>
              <w:t>3 809 838</w:t>
            </w:r>
          </w:p>
        </w:tc>
        <w:tc>
          <w:tcPr>
            <w:tcW w:w="1666" w:type="dxa"/>
          </w:tcPr>
          <w:p w14:paraId="4B9CC08F" w14:textId="77777777" w:rsidR="00EF24BD" w:rsidRPr="004254C3" w:rsidRDefault="00EF24BD" w:rsidP="00A863FC">
            <w:pPr>
              <w:pStyle w:val="a5"/>
              <w:rPr>
                <w:rFonts w:ascii="Times New Roman" w:hAnsi="Times New Roman"/>
                <w:lang w:val="uk-UA"/>
              </w:rPr>
            </w:pPr>
            <w:r>
              <w:rPr>
                <w:rFonts w:ascii="Times New Roman" w:hAnsi="Times New Roman"/>
                <w:lang w:val="uk-UA"/>
              </w:rPr>
              <w:t>3 606132</w:t>
            </w:r>
          </w:p>
        </w:tc>
      </w:tr>
      <w:tr w:rsidR="00EF24BD" w14:paraId="0FD43E23" w14:textId="77777777" w:rsidTr="00AD724F">
        <w:tc>
          <w:tcPr>
            <w:tcW w:w="6204" w:type="dxa"/>
          </w:tcPr>
          <w:p w14:paraId="65E197B5" w14:textId="77777777" w:rsidR="00EF24BD" w:rsidRPr="0063317B" w:rsidRDefault="00EF24BD" w:rsidP="00A863FC">
            <w:pPr>
              <w:pStyle w:val="a5"/>
              <w:spacing w:line="240" w:lineRule="auto"/>
              <w:rPr>
                <w:rFonts w:ascii="Times New Roman" w:hAnsi="Times New Roman"/>
                <w:lang w:val="uk-UA"/>
              </w:rPr>
            </w:pPr>
            <w:r>
              <w:rPr>
                <w:rFonts w:ascii="Times New Roman" w:hAnsi="Times New Roman"/>
                <w:lang w:val="uk-UA"/>
              </w:rPr>
              <w:t>Чистий фінансовий результат, тис. грн</w:t>
            </w:r>
          </w:p>
        </w:tc>
        <w:tc>
          <w:tcPr>
            <w:tcW w:w="1701" w:type="dxa"/>
          </w:tcPr>
          <w:p w14:paraId="1A85E3BB" w14:textId="77777777" w:rsidR="00EF24BD" w:rsidRPr="0063317B" w:rsidRDefault="00EF24BD" w:rsidP="00A863FC">
            <w:pPr>
              <w:pStyle w:val="a5"/>
              <w:rPr>
                <w:rFonts w:ascii="Times New Roman" w:hAnsi="Times New Roman"/>
                <w:lang w:val="uk-UA"/>
              </w:rPr>
            </w:pPr>
            <w:r>
              <w:rPr>
                <w:rFonts w:ascii="Times New Roman" w:hAnsi="Times New Roman"/>
                <w:lang w:val="uk-UA"/>
              </w:rPr>
              <w:t>228 468</w:t>
            </w:r>
          </w:p>
        </w:tc>
        <w:tc>
          <w:tcPr>
            <w:tcW w:w="1666" w:type="dxa"/>
          </w:tcPr>
          <w:p w14:paraId="1D7E42C5" w14:textId="77777777" w:rsidR="00EF24BD" w:rsidRPr="0063317B" w:rsidRDefault="00EF24BD" w:rsidP="00A863FC">
            <w:pPr>
              <w:pStyle w:val="a5"/>
              <w:rPr>
                <w:rFonts w:ascii="Times New Roman" w:hAnsi="Times New Roman"/>
                <w:lang w:val="uk-UA"/>
              </w:rPr>
            </w:pPr>
            <w:r>
              <w:rPr>
                <w:rFonts w:ascii="Times New Roman" w:hAnsi="Times New Roman"/>
                <w:lang w:val="uk-UA"/>
              </w:rPr>
              <w:t>258 105</w:t>
            </w:r>
          </w:p>
        </w:tc>
      </w:tr>
      <w:tr w:rsidR="00EF24BD" w14:paraId="30F7EA4A" w14:textId="77777777" w:rsidTr="00AD724F">
        <w:tc>
          <w:tcPr>
            <w:tcW w:w="6204" w:type="dxa"/>
          </w:tcPr>
          <w:p w14:paraId="5C606B87" w14:textId="77777777" w:rsidR="00EF24BD" w:rsidRPr="007628EC" w:rsidRDefault="00EF24BD" w:rsidP="00A863FC">
            <w:pPr>
              <w:pStyle w:val="a5"/>
              <w:spacing w:line="240" w:lineRule="auto"/>
              <w:rPr>
                <w:rFonts w:ascii="Times New Roman" w:hAnsi="Times New Roman"/>
                <w:lang w:val="uk-UA"/>
              </w:rPr>
            </w:pPr>
            <w:r>
              <w:rPr>
                <w:rFonts w:ascii="Times New Roman" w:hAnsi="Times New Roman"/>
                <w:lang w:val="uk-UA"/>
              </w:rPr>
              <w:t>Власний капітал, тис.грн</w:t>
            </w:r>
          </w:p>
        </w:tc>
        <w:tc>
          <w:tcPr>
            <w:tcW w:w="1701" w:type="dxa"/>
          </w:tcPr>
          <w:p w14:paraId="7A09F753" w14:textId="77777777" w:rsidR="00EF24BD" w:rsidRPr="00386568" w:rsidRDefault="00EF24BD" w:rsidP="00A863FC">
            <w:pPr>
              <w:pStyle w:val="a5"/>
              <w:rPr>
                <w:rFonts w:ascii="Times New Roman" w:hAnsi="Times New Roman"/>
                <w:lang w:val="uk-UA"/>
              </w:rPr>
            </w:pPr>
            <w:r>
              <w:rPr>
                <w:rFonts w:ascii="Times New Roman" w:hAnsi="Times New Roman"/>
                <w:lang w:val="uk-UA"/>
              </w:rPr>
              <w:t>3 316 965</w:t>
            </w:r>
          </w:p>
        </w:tc>
        <w:tc>
          <w:tcPr>
            <w:tcW w:w="1666" w:type="dxa"/>
          </w:tcPr>
          <w:p w14:paraId="6B6230D2" w14:textId="77777777" w:rsidR="00EF24BD" w:rsidRPr="00386568" w:rsidRDefault="00EF24BD" w:rsidP="00A863FC">
            <w:pPr>
              <w:pStyle w:val="a5"/>
              <w:rPr>
                <w:rFonts w:ascii="Times New Roman" w:hAnsi="Times New Roman"/>
                <w:lang w:val="uk-UA"/>
              </w:rPr>
            </w:pPr>
            <w:r>
              <w:rPr>
                <w:rFonts w:ascii="Times New Roman" w:hAnsi="Times New Roman"/>
                <w:lang w:val="uk-UA"/>
              </w:rPr>
              <w:t>3 191 751</w:t>
            </w:r>
          </w:p>
        </w:tc>
      </w:tr>
    </w:tbl>
    <w:p w14:paraId="31E3F86B" w14:textId="77777777" w:rsidR="00EF24BD" w:rsidRPr="00EF24BD" w:rsidRDefault="00EF24BD" w:rsidP="00EF24BD">
      <w:pPr>
        <w:pStyle w:val="a5"/>
        <w:ind w:firstLine="680"/>
        <w:rPr>
          <w:rFonts w:ascii="Times New Roman" w:hAnsi="Times New Roman"/>
        </w:rPr>
      </w:pPr>
      <w:r w:rsidRPr="006B1166">
        <w:rPr>
          <w:rFonts w:ascii="Times New Roman" w:hAnsi="Times New Roman"/>
        </w:rPr>
        <w:t xml:space="preserve"> </w:t>
      </w:r>
      <w:r>
        <w:rPr>
          <w:rFonts w:ascii="Times New Roman" w:hAnsi="Times New Roman"/>
          <w:lang w:val="uk-UA"/>
        </w:rPr>
        <w:t xml:space="preserve">Джерело: </w:t>
      </w:r>
      <w:r>
        <w:rPr>
          <w:rFonts w:ascii="Times New Roman" w:hAnsi="Times New Roman"/>
          <w:lang w:val="en-US"/>
        </w:rPr>
        <w:t>[3</w:t>
      </w:r>
      <w:r>
        <w:rPr>
          <w:rFonts w:ascii="Times New Roman" w:hAnsi="Times New Roman"/>
        </w:rPr>
        <w:t>5</w:t>
      </w:r>
      <w:r>
        <w:rPr>
          <w:rFonts w:ascii="Times New Roman" w:hAnsi="Times New Roman"/>
          <w:lang w:val="en-US"/>
        </w:rPr>
        <w:t>]</w:t>
      </w:r>
    </w:p>
    <w:p w14:paraId="11BDEB0E" w14:textId="77777777" w:rsidR="00EF24BD" w:rsidRPr="002C5F85" w:rsidRDefault="00EF24BD" w:rsidP="00EF24BD">
      <w:pPr>
        <w:pStyle w:val="a5"/>
        <w:ind w:firstLine="680"/>
        <w:rPr>
          <w:rFonts w:ascii="Times New Roman" w:hAnsi="Times New Roman"/>
          <w:lang w:val="uk-UA"/>
        </w:rPr>
      </w:pPr>
      <w:r w:rsidRPr="002C5F85">
        <w:rPr>
          <w:rFonts w:ascii="Times New Roman" w:hAnsi="Times New Roman"/>
          <w:lang w:val="uk-UA"/>
        </w:rPr>
        <w:lastRenderedPageBreak/>
        <w:t>Вар</w:t>
      </w:r>
      <w:r>
        <w:rPr>
          <w:rFonts w:ascii="Times New Roman" w:hAnsi="Times New Roman"/>
          <w:lang w:val="uk-UA"/>
        </w:rPr>
        <w:t>тісні аспекти ринку транспортних послуг</w:t>
      </w:r>
      <w:r w:rsidRPr="002C5F85">
        <w:rPr>
          <w:rFonts w:ascii="Times New Roman" w:hAnsi="Times New Roman"/>
          <w:lang w:val="uk-UA"/>
        </w:rPr>
        <w:t xml:space="preserve"> впливають</w:t>
      </w:r>
      <w:r>
        <w:rPr>
          <w:rFonts w:ascii="Times New Roman" w:hAnsi="Times New Roman"/>
          <w:lang w:val="uk-UA"/>
        </w:rPr>
        <w:t xml:space="preserve"> на ефективне позиціонування стивідорного бізнесу</w:t>
      </w:r>
      <w:r w:rsidRPr="002C5F85">
        <w:rPr>
          <w:rFonts w:ascii="Times New Roman" w:hAnsi="Times New Roman"/>
          <w:lang w:val="uk-UA"/>
        </w:rPr>
        <w:t xml:space="preserve"> через тарифи, активність фра</w:t>
      </w:r>
      <w:r>
        <w:rPr>
          <w:rFonts w:ascii="Times New Roman" w:hAnsi="Times New Roman"/>
          <w:lang w:val="uk-UA"/>
        </w:rPr>
        <w:t>хтового ринку і адекватність техніко-економічного рівня</w:t>
      </w:r>
      <w:r w:rsidRPr="002C5F85">
        <w:rPr>
          <w:rFonts w:ascii="Times New Roman" w:hAnsi="Times New Roman"/>
          <w:lang w:val="uk-UA"/>
        </w:rPr>
        <w:t xml:space="preserve"> підприємст</w:t>
      </w:r>
      <w:r>
        <w:rPr>
          <w:rFonts w:ascii="Times New Roman" w:hAnsi="Times New Roman"/>
          <w:lang w:val="uk-UA"/>
        </w:rPr>
        <w:t>ва. Тому в стивідорному бізнесі</w:t>
      </w:r>
      <w:r w:rsidRPr="002C5F85">
        <w:rPr>
          <w:rFonts w:ascii="Times New Roman" w:hAnsi="Times New Roman"/>
          <w:lang w:val="uk-UA"/>
        </w:rPr>
        <w:t xml:space="preserve"> посилюється роль прибутку в управлінні функціональної та інвестиційною діяльністю</w:t>
      </w:r>
      <w:r>
        <w:rPr>
          <w:rFonts w:ascii="Times New Roman" w:hAnsi="Times New Roman"/>
          <w:lang w:val="uk-UA"/>
        </w:rPr>
        <w:t xml:space="preserve"> та забезпечення конкурентного позиціонування</w:t>
      </w:r>
      <w:r w:rsidRPr="002C5F85">
        <w:rPr>
          <w:rFonts w:ascii="Times New Roman" w:hAnsi="Times New Roman"/>
          <w:lang w:val="uk-UA"/>
        </w:rPr>
        <w:t>.</w:t>
      </w:r>
    </w:p>
    <w:p w14:paraId="3DEF24D2" w14:textId="77777777" w:rsidR="00EF24BD" w:rsidRPr="000722F4" w:rsidRDefault="00EF24BD" w:rsidP="00EF24BD">
      <w:pPr>
        <w:pStyle w:val="a5"/>
        <w:ind w:firstLine="709"/>
        <w:rPr>
          <w:rFonts w:ascii="Times New Roman" w:hAnsi="Times New Roman"/>
          <w:lang w:val="uk-UA"/>
        </w:rPr>
      </w:pPr>
    </w:p>
    <w:p w14:paraId="1A6450A0" w14:textId="77777777" w:rsidR="00EF24BD" w:rsidRPr="0006410F" w:rsidRDefault="00EF24BD" w:rsidP="00EF24BD">
      <w:pPr>
        <w:pStyle w:val="a5"/>
        <w:jc w:val="center"/>
        <w:rPr>
          <w:rFonts w:ascii="Times New Roman" w:hAnsi="Times New Roman"/>
          <w:szCs w:val="28"/>
          <w:lang w:val="uk-UA"/>
        </w:rPr>
      </w:pPr>
      <w:r>
        <w:rPr>
          <w:rFonts w:ascii="Times New Roman" w:hAnsi="Times New Roman"/>
          <w:noProof/>
        </w:rPr>
        <mc:AlternateContent>
          <mc:Choice Requires="wps">
            <w:drawing>
              <wp:anchor distT="0" distB="0" distL="114300" distR="114300" simplePos="0" relativeHeight="251761664" behindDoc="0" locked="0" layoutInCell="1" allowOverlap="1" wp14:anchorId="2063A592" wp14:editId="29D39314">
                <wp:simplePos x="0" y="0"/>
                <wp:positionH relativeFrom="column">
                  <wp:posOffset>4874438</wp:posOffset>
                </wp:positionH>
                <wp:positionV relativeFrom="paragraph">
                  <wp:posOffset>23774</wp:posOffset>
                </wp:positionV>
                <wp:extent cx="1016813" cy="329184"/>
                <wp:effectExtent l="0" t="0" r="0" b="0"/>
                <wp:wrapNone/>
                <wp:docPr id="93" name="Прямоугольник 93"/>
                <wp:cNvGraphicFramePr/>
                <a:graphic xmlns:a="http://schemas.openxmlformats.org/drawingml/2006/main">
                  <a:graphicData uri="http://schemas.microsoft.com/office/word/2010/wordprocessingShape">
                    <wps:wsp>
                      <wps:cNvSpPr/>
                      <wps:spPr>
                        <a:xfrm>
                          <a:off x="0" y="0"/>
                          <a:ext cx="1016813" cy="32918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8949ED" w14:textId="77777777" w:rsidR="00AD724F" w:rsidRPr="00EF24BD" w:rsidRDefault="00AD724F" w:rsidP="00EF24BD">
                            <w:pPr>
                              <w:jc w:val="center"/>
                              <w:rPr>
                                <w:rFonts w:ascii="Times New Roman" w:hAnsi="Times New Roman" w:cs="Times New Roman"/>
                                <w:sz w:val="28"/>
                                <w:szCs w:val="28"/>
                                <w:lang w:val="en-US"/>
                              </w:rPr>
                            </w:pPr>
                            <w:r w:rsidRPr="00EF24BD">
                              <w:rPr>
                                <w:rFonts w:ascii="Times New Roman" w:hAnsi="Times New Roman" w:cs="Times New Roman"/>
                                <w:sz w:val="28"/>
                                <w:szCs w:val="28"/>
                              </w:rPr>
                              <w:t xml:space="preserve">         </w:t>
                            </w:r>
                            <w:r w:rsidRPr="00EF24BD">
                              <w:rPr>
                                <w:rFonts w:ascii="Times New Roman" w:hAnsi="Times New Roman" w:cs="Times New Roman"/>
                                <w:sz w:val="28"/>
                                <w:szCs w:val="28"/>
                                <w:lang w:val="en-US"/>
                              </w:rPr>
                              <w:t>(3</w:t>
                            </w:r>
                            <w:r w:rsidRPr="00EF24BD">
                              <w:rPr>
                                <w:rFonts w:ascii="Times New Roman" w:hAnsi="Times New Roman" w:cs="Times New Roman"/>
                                <w:sz w:val="28"/>
                                <w:szCs w:val="28"/>
                              </w:rPr>
                              <w:t>.1</w:t>
                            </w:r>
                            <w:r w:rsidRPr="00EF24BD">
                              <w:rPr>
                                <w:rFonts w:ascii="Times New Roman" w:hAnsi="Times New Roman" w:cs="Times New Roman"/>
                                <w:sz w:val="28"/>
                                <w:szCs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3A592" id="Прямоугольник 93" o:spid="_x0000_s1060" style="position:absolute;left:0;text-align:left;margin-left:383.8pt;margin-top:1.85pt;width:80.05pt;height:25.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" fillcolor="white [3201]" stroked="f" strokeweight="2pt">
                <v:textbox>
                  <w:txbxContent>
                    <w:p w14:paraId="7F8949ED" w14:textId="77777777" w:rsidR="00AD724F" w:rsidRPr="00EF24BD" w:rsidRDefault="00AD724F" w:rsidP="00EF24BD">
                      <w:pPr>
                        <w:jc w:val="center"/>
                        <w:rPr>
                          <w:rFonts w:ascii="Times New Roman" w:hAnsi="Times New Roman" w:cs="Times New Roman"/>
                          <w:sz w:val="28"/>
                          <w:szCs w:val="28"/>
                          <w:lang w:val="en-US"/>
                        </w:rPr>
                      </w:pPr>
                      <w:r w:rsidRPr="00EF24BD">
                        <w:rPr>
                          <w:rFonts w:ascii="Times New Roman" w:hAnsi="Times New Roman" w:cs="Times New Roman"/>
                          <w:sz w:val="28"/>
                          <w:szCs w:val="28"/>
                        </w:rPr>
                        <w:t xml:space="preserve">         </w:t>
                      </w:r>
                      <w:r w:rsidRPr="00EF24BD">
                        <w:rPr>
                          <w:rFonts w:ascii="Times New Roman" w:hAnsi="Times New Roman" w:cs="Times New Roman"/>
                          <w:sz w:val="28"/>
                          <w:szCs w:val="28"/>
                          <w:lang w:val="en-US"/>
                        </w:rPr>
                        <w:t>(3</w:t>
                      </w:r>
                      <w:r w:rsidRPr="00EF24BD">
                        <w:rPr>
                          <w:rFonts w:ascii="Times New Roman" w:hAnsi="Times New Roman" w:cs="Times New Roman"/>
                          <w:sz w:val="28"/>
                          <w:szCs w:val="28"/>
                        </w:rPr>
                        <w:t>.1</w:t>
                      </w:r>
                      <w:r w:rsidRPr="00EF24BD">
                        <w:rPr>
                          <w:rFonts w:ascii="Times New Roman" w:hAnsi="Times New Roman" w:cs="Times New Roman"/>
                          <w:sz w:val="28"/>
                          <w:szCs w:val="28"/>
                          <w:lang w:val="en-US"/>
                        </w:rPr>
                        <w:t>)</w:t>
                      </w:r>
                    </w:p>
                  </w:txbxContent>
                </v:textbox>
              </v:rect>
            </w:pict>
          </mc:Fallback>
        </mc:AlternateContent>
      </w:r>
      <w:r>
        <w:rPr>
          <w:rFonts w:ascii="Times New Roman" w:hAnsi="Times New Roman"/>
          <w:lang w:val="en-US"/>
        </w:rPr>
        <w:t>EBITDA</w:t>
      </w:r>
      <w:r w:rsidRPr="00B1548C">
        <w:rPr>
          <w:rFonts w:ascii="Times New Roman" w:hAnsi="Times New Roman"/>
        </w:rPr>
        <w:t xml:space="preserve"> =</w:t>
      </w:r>
      <w:r w:rsidRPr="00341C78">
        <w:rPr>
          <w:rFonts w:ascii="Times New Roman" w:hAnsi="Times New Roman"/>
          <w:b/>
          <w:bCs/>
          <w:color w:val="404346"/>
          <w:position w:val="-18"/>
          <w:szCs w:val="28"/>
          <w:lang w:val="uk-UA"/>
        </w:rPr>
        <w:object w:dxaOrig="1359" w:dyaOrig="440" w14:anchorId="34BE3338">
          <v:shape id="_x0000_i1043" type="#_x0000_t75" style="width:67.5pt;height:21.75pt" o:ole="">
            <v:imagedata r:id="rId55" o:title=""/>
          </v:shape>
          <o:OLEObject Type="Embed" ProgID="Equation.3" ShapeID="_x0000_i1043" DrawAspect="Content" ObjectID="_1831541478" r:id="rId56"/>
        </w:object>
      </w:r>
      <w:r>
        <w:rPr>
          <w:rFonts w:ascii="Times New Roman" w:hAnsi="Times New Roman"/>
          <w:b/>
          <w:bCs/>
          <w:color w:val="404346"/>
          <w:szCs w:val="28"/>
          <w:lang w:val="uk-UA"/>
        </w:rPr>
        <w:t>,</w:t>
      </w:r>
      <w:r w:rsidRPr="00B1548C">
        <w:rPr>
          <w:rFonts w:ascii="Times New Roman" w:hAnsi="Times New Roman"/>
          <w:b/>
          <w:bCs/>
          <w:color w:val="404346"/>
          <w:szCs w:val="28"/>
        </w:rPr>
        <w:t xml:space="preserve">                          </w:t>
      </w:r>
    </w:p>
    <w:p w14:paraId="1575D6C8" w14:textId="77777777" w:rsidR="00EF24BD" w:rsidRDefault="00EF24BD" w:rsidP="00EF24BD">
      <w:pPr>
        <w:pStyle w:val="a5"/>
        <w:ind w:firstLine="709"/>
        <w:rPr>
          <w:rFonts w:ascii="Times New Roman" w:hAnsi="Times New Roman"/>
          <w:lang w:val="uk-UA"/>
        </w:rPr>
      </w:pPr>
      <w:r>
        <w:rPr>
          <w:rFonts w:ascii="Times New Roman" w:hAnsi="Times New Roman"/>
          <w:lang w:val="uk-UA"/>
        </w:rPr>
        <w:t xml:space="preserve">де </w:t>
      </w:r>
      <w:r w:rsidRPr="00B1548C">
        <w:rPr>
          <w:rFonts w:ascii="Times New Roman" w:hAnsi="Times New Roman"/>
          <w:b/>
          <w:bCs/>
          <w:color w:val="404346"/>
          <w:position w:val="-14"/>
          <w:szCs w:val="28"/>
          <w:lang w:val="uk-UA"/>
        </w:rPr>
        <w:object w:dxaOrig="380" w:dyaOrig="380" w14:anchorId="7FBFB3B9">
          <v:shape id="_x0000_i1044" type="#_x0000_t75" style="width:18pt;height:18pt" o:ole="">
            <v:imagedata r:id="rId57" o:title=""/>
          </v:shape>
          <o:OLEObject Type="Embed" ProgID="Equation.3" ShapeID="_x0000_i1044" DrawAspect="Content" ObjectID="_1831541479" r:id="rId58"/>
        </w:object>
      </w:r>
      <w:r>
        <w:rPr>
          <w:rFonts w:ascii="Times New Roman" w:hAnsi="Times New Roman"/>
          <w:b/>
          <w:bCs/>
          <w:color w:val="404346"/>
          <w:szCs w:val="28"/>
          <w:lang w:val="uk-UA"/>
        </w:rPr>
        <w:t xml:space="preserve">- </w:t>
      </w:r>
      <w:r>
        <w:rPr>
          <w:rFonts w:ascii="Times New Roman" w:hAnsi="Times New Roman"/>
          <w:lang w:val="uk-UA"/>
        </w:rPr>
        <w:t>п</w:t>
      </w:r>
      <w:r w:rsidRPr="00341C78">
        <w:rPr>
          <w:rFonts w:ascii="Times New Roman" w:hAnsi="Times New Roman"/>
          <w:lang w:val="uk-UA"/>
        </w:rPr>
        <w:t>рибуток до оподаткування</w:t>
      </w:r>
      <w:r>
        <w:rPr>
          <w:rFonts w:ascii="Times New Roman" w:hAnsi="Times New Roman"/>
          <w:lang w:val="uk-UA"/>
        </w:rPr>
        <w:t>;</w:t>
      </w:r>
    </w:p>
    <w:p w14:paraId="64BD6329" w14:textId="77777777" w:rsidR="00EF24BD" w:rsidRDefault="00EF24BD" w:rsidP="00EF24BD">
      <w:pPr>
        <w:pStyle w:val="a5"/>
        <w:ind w:firstLine="709"/>
        <w:rPr>
          <w:rFonts w:ascii="Times New Roman" w:hAnsi="Times New Roman"/>
          <w:lang w:val="uk-UA"/>
        </w:rPr>
      </w:pPr>
      <w:r w:rsidRPr="00341C78">
        <w:rPr>
          <w:rFonts w:ascii="Times New Roman" w:hAnsi="Times New Roman"/>
          <w:b/>
          <w:bCs/>
          <w:color w:val="404346"/>
          <w:position w:val="-18"/>
          <w:szCs w:val="28"/>
          <w:lang w:val="uk-UA"/>
        </w:rPr>
        <w:object w:dxaOrig="320" w:dyaOrig="440" w14:anchorId="785EABE0">
          <v:shape id="_x0000_i1045" type="#_x0000_t75" style="width:16.5pt;height:21.75pt" o:ole="">
            <v:imagedata r:id="rId59" o:title=""/>
          </v:shape>
          <o:OLEObject Type="Embed" ProgID="Equation.3" ShapeID="_x0000_i1045" DrawAspect="Content" ObjectID="_1831541480" r:id="rId60"/>
        </w:object>
      </w:r>
      <w:r>
        <w:rPr>
          <w:rFonts w:ascii="Times New Roman" w:hAnsi="Times New Roman"/>
          <w:b/>
          <w:bCs/>
          <w:color w:val="404346"/>
          <w:szCs w:val="28"/>
          <w:lang w:val="uk-UA"/>
        </w:rPr>
        <w:t xml:space="preserve">- </w:t>
      </w:r>
      <w:r>
        <w:rPr>
          <w:rFonts w:ascii="Times New Roman" w:hAnsi="Times New Roman"/>
          <w:lang w:val="uk-UA"/>
        </w:rPr>
        <w:t>в</w:t>
      </w:r>
      <w:r w:rsidRPr="00341C78">
        <w:rPr>
          <w:rFonts w:ascii="Times New Roman" w:hAnsi="Times New Roman"/>
          <w:lang w:val="uk-UA"/>
        </w:rPr>
        <w:t>ідсотки до сплати</w:t>
      </w:r>
      <w:r>
        <w:rPr>
          <w:rFonts w:ascii="Times New Roman" w:hAnsi="Times New Roman"/>
          <w:lang w:val="uk-UA"/>
        </w:rPr>
        <w:t>;</w:t>
      </w:r>
    </w:p>
    <w:p w14:paraId="5092180D" w14:textId="77777777" w:rsidR="00EF24BD" w:rsidRDefault="00EF24BD" w:rsidP="00EF24BD">
      <w:pPr>
        <w:pStyle w:val="a5"/>
        <w:ind w:firstLine="709"/>
        <w:rPr>
          <w:rFonts w:ascii="Times New Roman" w:hAnsi="Times New Roman"/>
          <w:lang w:val="uk-UA"/>
        </w:rPr>
      </w:pPr>
      <w:r w:rsidRPr="00341C78">
        <w:rPr>
          <w:rFonts w:ascii="Times New Roman" w:hAnsi="Times New Roman"/>
          <w:b/>
          <w:bCs/>
          <w:color w:val="404346"/>
          <w:position w:val="-18"/>
          <w:szCs w:val="28"/>
          <w:lang w:val="uk-UA"/>
        </w:rPr>
        <w:object w:dxaOrig="360" w:dyaOrig="440" w14:anchorId="62F4B153">
          <v:shape id="_x0000_i1046" type="#_x0000_t75" style="width:18pt;height:21.75pt" o:ole="">
            <v:imagedata r:id="rId61" o:title=""/>
          </v:shape>
          <o:OLEObject Type="Embed" ProgID="Equation.3" ShapeID="_x0000_i1046" DrawAspect="Content" ObjectID="_1831541481" r:id="rId62"/>
        </w:object>
      </w:r>
      <w:r>
        <w:rPr>
          <w:rFonts w:ascii="Times New Roman" w:hAnsi="Times New Roman"/>
          <w:b/>
          <w:bCs/>
          <w:color w:val="404346"/>
          <w:szCs w:val="28"/>
          <w:lang w:val="uk-UA"/>
        </w:rPr>
        <w:t xml:space="preserve">- </w:t>
      </w:r>
      <w:r>
        <w:rPr>
          <w:rFonts w:ascii="Times New Roman" w:hAnsi="Times New Roman"/>
          <w:lang w:val="uk-UA"/>
        </w:rPr>
        <w:t>амортизація.</w:t>
      </w:r>
    </w:p>
    <w:p w14:paraId="0FB183BE" w14:textId="77777777" w:rsidR="00EF24BD" w:rsidRDefault="00EF24BD" w:rsidP="00EF24BD">
      <w:pPr>
        <w:pStyle w:val="a5"/>
        <w:rPr>
          <w:rFonts w:ascii="Times New Roman" w:hAnsi="Times New Roman"/>
          <w:bCs/>
          <w:color w:val="404346"/>
          <w:szCs w:val="28"/>
          <w:lang w:val="uk-UA"/>
        </w:rPr>
      </w:pPr>
      <w:r>
        <w:rPr>
          <w:rFonts w:ascii="Times New Roman" w:hAnsi="Times New Roman"/>
          <w:lang w:val="uk-UA"/>
        </w:rPr>
        <w:t xml:space="preserve">Розрахунок на </w:t>
      </w:r>
      <w:r w:rsidRPr="00B1548C">
        <w:rPr>
          <w:rFonts w:ascii="Times New Roman" w:hAnsi="Times New Roman"/>
          <w:lang w:val="uk-UA"/>
        </w:rPr>
        <w:t xml:space="preserve">2018 рік: </w:t>
      </w:r>
      <w:r w:rsidRPr="00B1548C">
        <w:rPr>
          <w:rFonts w:ascii="Times New Roman" w:hAnsi="Times New Roman"/>
          <w:bCs/>
          <w:color w:val="404346"/>
          <w:position w:val="-14"/>
          <w:szCs w:val="28"/>
          <w:lang w:val="uk-UA"/>
        </w:rPr>
        <w:object w:dxaOrig="380" w:dyaOrig="380" w14:anchorId="6043AE38">
          <v:shape id="_x0000_i1047" type="#_x0000_t75" style="width:18pt;height:18pt" o:ole="">
            <v:imagedata r:id="rId57" o:title=""/>
          </v:shape>
          <o:OLEObject Type="Embed" ProgID="Equation.3" ShapeID="_x0000_i1047" DrawAspect="Content" ObjectID="_1831541482" r:id="rId63"/>
        </w:object>
      </w:r>
      <w:r>
        <w:rPr>
          <w:rFonts w:ascii="Times New Roman" w:hAnsi="Times New Roman"/>
          <w:bCs/>
          <w:color w:val="404346"/>
          <w:szCs w:val="28"/>
          <w:lang w:val="uk-UA"/>
        </w:rPr>
        <w:t xml:space="preserve">= </w:t>
      </w:r>
      <w:r w:rsidRPr="00B1548C">
        <w:rPr>
          <w:rFonts w:ascii="Times New Roman" w:hAnsi="Times New Roman"/>
          <w:bCs/>
          <w:color w:val="404346"/>
          <w:position w:val="-6"/>
          <w:szCs w:val="28"/>
          <w:lang w:val="uk-UA"/>
        </w:rPr>
        <w:object w:dxaOrig="3260" w:dyaOrig="279" w14:anchorId="1F7F77DB">
          <v:shape id="_x0000_i1048" type="#_x0000_t75" style="width:162pt;height:14.25pt" o:ole="">
            <v:imagedata r:id="rId64" o:title=""/>
          </v:shape>
          <o:OLEObject Type="Embed" ProgID="Equation.3" ShapeID="_x0000_i1048" DrawAspect="Content" ObjectID="_1831541483" r:id="rId65"/>
        </w:object>
      </w:r>
      <w:r>
        <w:rPr>
          <w:rFonts w:ascii="Times New Roman" w:hAnsi="Times New Roman"/>
          <w:bCs/>
          <w:color w:val="404346"/>
          <w:szCs w:val="28"/>
          <w:lang w:val="uk-UA"/>
        </w:rPr>
        <w:t xml:space="preserve">   тис. грн.</w:t>
      </w:r>
    </w:p>
    <w:p w14:paraId="2817BB69" w14:textId="77777777" w:rsidR="00EF24BD" w:rsidRDefault="00EF24BD" w:rsidP="00EF24BD">
      <w:pPr>
        <w:pStyle w:val="a5"/>
        <w:rPr>
          <w:rFonts w:ascii="Times New Roman" w:hAnsi="Times New Roman"/>
          <w:bCs/>
          <w:color w:val="404346"/>
          <w:szCs w:val="28"/>
          <w:lang w:val="uk-UA"/>
        </w:rPr>
      </w:pPr>
      <w:r>
        <w:rPr>
          <w:rFonts w:ascii="Times New Roman" w:hAnsi="Times New Roman"/>
          <w:lang w:val="uk-UA"/>
        </w:rPr>
        <w:t>Розрахунок на 2019</w:t>
      </w:r>
      <w:r w:rsidRPr="00B1548C">
        <w:rPr>
          <w:rFonts w:ascii="Times New Roman" w:hAnsi="Times New Roman"/>
          <w:lang w:val="uk-UA"/>
        </w:rPr>
        <w:t xml:space="preserve"> рік: </w:t>
      </w:r>
      <w:r w:rsidRPr="00B1548C">
        <w:rPr>
          <w:rFonts w:ascii="Times New Roman" w:hAnsi="Times New Roman"/>
          <w:bCs/>
          <w:color w:val="404346"/>
          <w:position w:val="-14"/>
          <w:szCs w:val="28"/>
          <w:lang w:val="uk-UA"/>
        </w:rPr>
        <w:object w:dxaOrig="3920" w:dyaOrig="380" w14:anchorId="7825DA68">
          <v:shape id="_x0000_i1049" type="#_x0000_t75" style="width:195.75pt;height:18pt" o:ole="">
            <v:imagedata r:id="rId66" o:title=""/>
          </v:shape>
          <o:OLEObject Type="Embed" ProgID="Equation.3" ShapeID="_x0000_i1049" DrawAspect="Content" ObjectID="_1831541484" r:id="rId67"/>
        </w:object>
      </w:r>
      <w:r>
        <w:rPr>
          <w:rFonts w:ascii="Times New Roman" w:hAnsi="Times New Roman"/>
          <w:bCs/>
          <w:color w:val="404346"/>
          <w:szCs w:val="28"/>
          <w:lang w:val="uk-UA"/>
        </w:rPr>
        <w:t xml:space="preserve">   тис. грн.</w:t>
      </w:r>
    </w:p>
    <w:p w14:paraId="317D6524" w14:textId="77777777" w:rsidR="00EF24BD" w:rsidRDefault="00EF24BD" w:rsidP="00EF24BD">
      <w:pPr>
        <w:pStyle w:val="a5"/>
        <w:ind w:firstLine="709"/>
        <w:rPr>
          <w:rFonts w:ascii="Times New Roman" w:hAnsi="Times New Roman"/>
        </w:rPr>
      </w:pPr>
    </w:p>
    <w:p w14:paraId="329DE02F" w14:textId="77777777" w:rsidR="00EF24BD" w:rsidRPr="005A0E39" w:rsidRDefault="00EF24BD" w:rsidP="00EF24BD">
      <w:pPr>
        <w:pStyle w:val="a5"/>
        <w:ind w:firstLine="709"/>
        <w:rPr>
          <w:rFonts w:ascii="Times New Roman" w:hAnsi="Times New Roman"/>
          <w:szCs w:val="28"/>
          <w:lang w:val="uk-UA"/>
        </w:rPr>
      </w:pPr>
      <w:r>
        <w:rPr>
          <w:rFonts w:ascii="Times New Roman" w:hAnsi="Times New Roman"/>
          <w:lang w:val="en-US"/>
        </w:rPr>
        <w:t>EBITDA</w:t>
      </w:r>
      <w:r w:rsidRPr="0006410F">
        <w:rPr>
          <w:rFonts w:ascii="Times New Roman" w:hAnsi="Times New Roman"/>
          <w:szCs w:val="28"/>
          <w:lang w:val="uk-UA"/>
        </w:rPr>
        <w:t xml:space="preserve"> показ</w:t>
      </w:r>
      <w:r>
        <w:rPr>
          <w:rFonts w:ascii="Times New Roman" w:hAnsi="Times New Roman"/>
          <w:szCs w:val="28"/>
          <w:lang w:val="uk-UA"/>
        </w:rPr>
        <w:t xml:space="preserve">ує фінансовий результат стивідорного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sidRPr="0006410F">
        <w:rPr>
          <w:rFonts w:ascii="Times New Roman" w:hAnsi="Times New Roman"/>
          <w:szCs w:val="28"/>
          <w:lang w:val="uk-UA"/>
        </w:rPr>
        <w:t>, виключаючи вплив ефекту структури капіталу</w:t>
      </w:r>
      <w:r>
        <w:rPr>
          <w:rFonts w:ascii="Times New Roman" w:hAnsi="Times New Roman"/>
          <w:szCs w:val="28"/>
          <w:lang w:val="uk-UA"/>
        </w:rPr>
        <w:t xml:space="preserve">. </w:t>
      </w:r>
      <w:r>
        <w:rPr>
          <w:rFonts w:ascii="Times New Roman" w:hAnsi="Times New Roman"/>
          <w:lang w:val="en-US"/>
        </w:rPr>
        <w:t>EBITDA</w:t>
      </w:r>
      <w:r>
        <w:rPr>
          <w:rFonts w:ascii="Times New Roman" w:hAnsi="Times New Roman"/>
          <w:lang w:val="uk-UA"/>
        </w:rPr>
        <w:t xml:space="preserve"> в 2019 році збільшилась на 107 885 тис. грн. (зріст 28,16%).</w:t>
      </w:r>
    </w:p>
    <w:p w14:paraId="6DAE3733" w14:textId="77777777" w:rsidR="00EF24BD" w:rsidRDefault="00EF24BD" w:rsidP="00EF24BD">
      <w:pPr>
        <w:pStyle w:val="a5"/>
        <w:ind w:firstLine="709"/>
        <w:rPr>
          <w:rFonts w:ascii="Times New Roman" w:hAnsi="Times New Roman"/>
          <w:szCs w:val="28"/>
          <w:lang w:val="uk-UA"/>
        </w:rPr>
      </w:pPr>
    </w:p>
    <w:p w14:paraId="4F888E58" w14:textId="77777777" w:rsidR="00EF24BD" w:rsidRDefault="00EF24BD" w:rsidP="00EF24BD">
      <w:pPr>
        <w:pStyle w:val="a5"/>
        <w:ind w:firstLine="709"/>
        <w:rPr>
          <w:rFonts w:ascii="Times New Roman" w:hAnsi="Times New Roman"/>
          <w:lang w:val="uk-UA"/>
        </w:rPr>
      </w:pPr>
      <w:r>
        <w:rPr>
          <w:rFonts w:ascii="Times New Roman" w:hAnsi="Times New Roman"/>
          <w:szCs w:val="28"/>
          <w:lang w:val="uk-UA"/>
        </w:rPr>
        <w:t xml:space="preserve">Рентабельність </w:t>
      </w:r>
      <w:r>
        <w:rPr>
          <w:rFonts w:ascii="Times New Roman" w:hAnsi="Times New Roman"/>
          <w:lang w:val="en-US"/>
        </w:rPr>
        <w:t>EBITDA</w:t>
      </w:r>
      <w:r>
        <w:rPr>
          <w:rFonts w:ascii="Times New Roman" w:hAnsi="Times New Roman"/>
          <w:lang w:val="uk-UA"/>
        </w:rPr>
        <w:t>:</w:t>
      </w:r>
    </w:p>
    <w:p w14:paraId="44C9B8AF" w14:textId="77777777" w:rsidR="00EF24BD" w:rsidRPr="0006410F" w:rsidRDefault="00EF24BD" w:rsidP="00EF24BD">
      <w:pPr>
        <w:pStyle w:val="a5"/>
        <w:ind w:firstLine="709"/>
        <w:jc w:val="center"/>
        <w:rPr>
          <w:rFonts w:ascii="Times New Roman" w:hAnsi="Times New Roman"/>
          <w:szCs w:val="28"/>
          <w:lang w:val="uk-UA"/>
        </w:rPr>
      </w:pPr>
      <w:r>
        <w:rPr>
          <w:rFonts w:ascii="Times New Roman" w:hAnsi="Times New Roman"/>
          <w:noProof/>
          <w:szCs w:val="28"/>
        </w:rPr>
        <mc:AlternateContent>
          <mc:Choice Requires="wps">
            <w:drawing>
              <wp:anchor distT="0" distB="0" distL="114300" distR="114300" simplePos="0" relativeHeight="251762688" behindDoc="0" locked="0" layoutInCell="1" allowOverlap="1" wp14:anchorId="5F38BD6B" wp14:editId="1EC7929B">
                <wp:simplePos x="0" y="0"/>
                <wp:positionH relativeFrom="column">
                  <wp:posOffset>5093894</wp:posOffset>
                </wp:positionH>
                <wp:positionV relativeFrom="paragraph">
                  <wp:posOffset>172491</wp:posOffset>
                </wp:positionV>
                <wp:extent cx="1104595" cy="380391"/>
                <wp:effectExtent l="0" t="0" r="635" b="635"/>
                <wp:wrapNone/>
                <wp:docPr id="94" name="Прямоугольник 94"/>
                <wp:cNvGraphicFramePr/>
                <a:graphic xmlns:a="http://schemas.openxmlformats.org/drawingml/2006/main">
                  <a:graphicData uri="http://schemas.microsoft.com/office/word/2010/wordprocessingShape">
                    <wps:wsp>
                      <wps:cNvSpPr/>
                      <wps:spPr>
                        <a:xfrm>
                          <a:off x="0" y="0"/>
                          <a:ext cx="1104595" cy="38039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5D70B83"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8BD6B" id="Прямоугольник 94" o:spid="_x0000_s1061" style="position:absolute;left:0;text-align:left;margin-left:401.1pt;margin-top:13.6pt;width:87pt;height:29.9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" fillcolor="white [3201]" stroked="f" strokeweight="2pt">
                <v:textbox>
                  <w:txbxContent>
                    <w:p w14:paraId="25D70B83"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(3.2)</w:t>
                      </w:r>
                    </w:p>
                  </w:txbxContent>
                </v:textbox>
              </v:rect>
            </w:pict>
          </mc:Fallback>
        </mc:AlternateContent>
      </w:r>
      <w:r w:rsidRPr="003768BC">
        <w:rPr>
          <w:rFonts w:ascii="Times New Roman" w:hAnsi="Times New Roman"/>
          <w:position w:val="-36"/>
          <w:szCs w:val="28"/>
          <w:lang w:val="uk-UA"/>
        </w:rPr>
        <w:object w:dxaOrig="1900" w:dyaOrig="740" w14:anchorId="69500AE4">
          <v:shape id="_x0000_i1050" type="#_x0000_t75" style="width:95.25pt;height:36.75pt" o:ole="">
            <v:imagedata r:id="rId68" o:title=""/>
          </v:shape>
          <o:OLEObject Type="Embed" ProgID="Equation.3" ShapeID="_x0000_i1050" DrawAspect="Content" ObjectID="_1831541485" r:id="rId69"/>
        </w:object>
      </w:r>
      <w:r>
        <w:rPr>
          <w:rFonts w:ascii="Times New Roman" w:hAnsi="Times New Roman"/>
          <w:szCs w:val="28"/>
          <w:lang w:val="uk-UA"/>
        </w:rPr>
        <w:t xml:space="preserve">,                </w:t>
      </w:r>
    </w:p>
    <w:p w14:paraId="09BEEEF0" w14:textId="77777777" w:rsidR="00EF24BD" w:rsidRDefault="00EF24BD" w:rsidP="00EF24BD">
      <w:pPr>
        <w:pStyle w:val="a5"/>
        <w:ind w:firstLine="680"/>
        <w:rPr>
          <w:rFonts w:ascii="Times New Roman" w:hAnsi="Times New Roman"/>
          <w:lang w:val="uk-UA"/>
        </w:rPr>
      </w:pPr>
      <w:r>
        <w:rPr>
          <w:rFonts w:ascii="Times New Roman" w:hAnsi="Times New Roman"/>
          <w:szCs w:val="28"/>
          <w:lang w:val="uk-UA"/>
        </w:rPr>
        <w:t xml:space="preserve">де В - </w:t>
      </w:r>
      <w:r>
        <w:rPr>
          <w:rFonts w:ascii="Times New Roman" w:hAnsi="Times New Roman"/>
          <w:lang w:val="uk-UA"/>
        </w:rPr>
        <w:t>чистий дохід від реалізації продукції.</w:t>
      </w:r>
    </w:p>
    <w:p w14:paraId="7CE12D19" w14:textId="77777777" w:rsidR="00EF24BD" w:rsidRDefault="00EF24BD" w:rsidP="00EF24BD">
      <w:pPr>
        <w:pStyle w:val="a5"/>
        <w:ind w:firstLine="680"/>
        <w:rPr>
          <w:rFonts w:ascii="Times New Roman" w:hAnsi="Times New Roman"/>
          <w:lang w:val="uk-UA"/>
        </w:rPr>
      </w:pPr>
    </w:p>
    <w:p w14:paraId="658C15F6" w14:textId="77777777" w:rsidR="00EF24BD" w:rsidRDefault="00EF24BD" w:rsidP="00EF24BD">
      <w:pPr>
        <w:pStyle w:val="a5"/>
        <w:ind w:firstLine="680"/>
        <w:rPr>
          <w:rFonts w:ascii="Times New Roman" w:hAnsi="Times New Roman"/>
          <w:lang w:val="uk-UA"/>
        </w:rPr>
      </w:pPr>
      <w:r>
        <w:rPr>
          <w:rFonts w:ascii="Times New Roman" w:hAnsi="Times New Roman"/>
          <w:lang w:val="uk-UA"/>
        </w:rPr>
        <w:t xml:space="preserve">Розрахунок на </w:t>
      </w:r>
      <w:r w:rsidRPr="00B1548C">
        <w:rPr>
          <w:rFonts w:ascii="Times New Roman" w:hAnsi="Times New Roman"/>
          <w:lang w:val="uk-UA"/>
        </w:rPr>
        <w:t>2018 рік:</w:t>
      </w:r>
      <w:r>
        <w:rPr>
          <w:rFonts w:ascii="Times New Roman" w:hAnsi="Times New Roman"/>
          <w:lang w:val="uk-UA"/>
        </w:rPr>
        <w:t xml:space="preserve"> </w:t>
      </w:r>
      <w:r w:rsidRPr="003768BC">
        <w:rPr>
          <w:rFonts w:ascii="Times New Roman" w:hAnsi="Times New Roman"/>
          <w:position w:val="-14"/>
          <w:lang w:val="uk-UA"/>
        </w:rPr>
        <w:object w:dxaOrig="800" w:dyaOrig="380" w14:anchorId="3EBEAAB7">
          <v:shape id="_x0000_i1051" type="#_x0000_t75" style="width:40.5pt;height:18pt" o:ole="">
            <v:imagedata r:id="rId70" o:title=""/>
          </v:shape>
          <o:OLEObject Type="Embed" ProgID="Equation.3" ShapeID="_x0000_i1051" DrawAspect="Content" ObjectID="_1831541486" r:id="rId71"/>
        </w:object>
      </w:r>
      <w:r>
        <w:rPr>
          <w:rFonts w:ascii="Times New Roman" w:hAnsi="Times New Roman"/>
          <w:lang w:val="uk-UA"/>
        </w:rPr>
        <w:t>=</w:t>
      </w:r>
      <w:r w:rsidRPr="003768BC">
        <w:rPr>
          <w:rFonts w:ascii="Times New Roman" w:hAnsi="Times New Roman"/>
          <w:position w:val="-24"/>
          <w:lang w:val="uk-UA"/>
        </w:rPr>
        <w:object w:dxaOrig="1600" w:dyaOrig="620" w14:anchorId="33A7F8CF">
          <v:shape id="_x0000_i1052" type="#_x0000_t75" style="width:80.25pt;height:30.75pt" o:ole="">
            <v:imagedata r:id="rId72" o:title=""/>
          </v:shape>
          <o:OLEObject Type="Embed" ProgID="Equation.3" ShapeID="_x0000_i1052" DrawAspect="Content" ObjectID="_1831541487" r:id="rId73"/>
        </w:object>
      </w:r>
    </w:p>
    <w:p w14:paraId="4A335E33" w14:textId="77777777" w:rsidR="00EF24BD" w:rsidRDefault="00EF24BD" w:rsidP="00EF24BD">
      <w:pPr>
        <w:pStyle w:val="a5"/>
        <w:ind w:firstLine="680"/>
        <w:rPr>
          <w:rFonts w:ascii="Times New Roman" w:hAnsi="Times New Roman"/>
          <w:lang w:val="uk-UA"/>
        </w:rPr>
      </w:pPr>
      <w:r>
        <w:rPr>
          <w:rFonts w:ascii="Times New Roman" w:hAnsi="Times New Roman"/>
          <w:lang w:val="uk-UA"/>
        </w:rPr>
        <w:t>Розрахунок на 2019</w:t>
      </w:r>
      <w:r w:rsidRPr="00B1548C">
        <w:rPr>
          <w:rFonts w:ascii="Times New Roman" w:hAnsi="Times New Roman"/>
          <w:lang w:val="uk-UA"/>
        </w:rPr>
        <w:t xml:space="preserve"> рік:</w:t>
      </w:r>
      <w:r w:rsidRPr="005A0E39">
        <w:rPr>
          <w:rFonts w:ascii="Times New Roman" w:hAnsi="Times New Roman"/>
          <w:lang w:val="uk-UA"/>
        </w:rPr>
        <w:t xml:space="preserve"> </w:t>
      </w:r>
      <w:r w:rsidRPr="003768BC">
        <w:rPr>
          <w:rFonts w:ascii="Times New Roman" w:hAnsi="Times New Roman"/>
          <w:position w:val="-14"/>
          <w:lang w:val="uk-UA"/>
        </w:rPr>
        <w:object w:dxaOrig="800" w:dyaOrig="380" w14:anchorId="4E00FE3B">
          <v:shape id="_x0000_i1053" type="#_x0000_t75" style="width:40.5pt;height:18pt" o:ole="">
            <v:imagedata r:id="rId70" o:title=""/>
          </v:shape>
          <o:OLEObject Type="Embed" ProgID="Equation.3" ShapeID="_x0000_i1053" DrawAspect="Content" ObjectID="_1831541488" r:id="rId74"/>
        </w:object>
      </w:r>
      <w:r>
        <w:rPr>
          <w:rFonts w:ascii="Times New Roman" w:hAnsi="Times New Roman"/>
          <w:lang w:val="uk-UA"/>
        </w:rPr>
        <w:t>=</w:t>
      </w:r>
      <w:r w:rsidRPr="005A0E39">
        <w:rPr>
          <w:rFonts w:ascii="Times New Roman" w:hAnsi="Times New Roman"/>
          <w:position w:val="-24"/>
          <w:lang w:val="uk-UA"/>
        </w:rPr>
        <w:object w:dxaOrig="1620" w:dyaOrig="620" w14:anchorId="1725FFE4">
          <v:shape id="_x0000_i1054" type="#_x0000_t75" style="width:81.75pt;height:30.75pt" o:ole="">
            <v:imagedata r:id="rId75" o:title=""/>
          </v:shape>
          <o:OLEObject Type="Embed" ProgID="Equation.3" ShapeID="_x0000_i1054" DrawAspect="Content" ObjectID="_1831541489" r:id="rId76"/>
        </w:object>
      </w:r>
    </w:p>
    <w:p w14:paraId="2FB1B095" w14:textId="77777777" w:rsidR="00EF24BD" w:rsidRDefault="00EF24BD" w:rsidP="00EF24BD">
      <w:pPr>
        <w:pStyle w:val="a5"/>
        <w:ind w:firstLine="680"/>
        <w:rPr>
          <w:rFonts w:ascii="Times New Roman" w:hAnsi="Times New Roman"/>
          <w:szCs w:val="28"/>
          <w:lang w:val="uk-UA"/>
        </w:rPr>
      </w:pPr>
    </w:p>
    <w:p w14:paraId="4ED006BD" w14:textId="77777777" w:rsidR="00EF24BD" w:rsidRDefault="00EF24BD" w:rsidP="00EF24BD">
      <w:pPr>
        <w:pStyle w:val="a5"/>
        <w:ind w:firstLine="680"/>
        <w:rPr>
          <w:rFonts w:ascii="Times New Roman" w:hAnsi="Times New Roman"/>
          <w:lang w:val="uk-UA"/>
        </w:rPr>
      </w:pPr>
      <w:r w:rsidRPr="005A0E39">
        <w:rPr>
          <w:rFonts w:ascii="Times New Roman" w:hAnsi="Times New Roman"/>
          <w:szCs w:val="28"/>
          <w:lang w:val="uk-UA"/>
        </w:rPr>
        <w:t>Даний коефіцієнт в</w:t>
      </w:r>
      <w:r>
        <w:rPr>
          <w:rFonts w:ascii="Times New Roman" w:hAnsi="Times New Roman"/>
          <w:szCs w:val="28"/>
          <w:lang w:val="uk-UA"/>
        </w:rPr>
        <w:t>ідображає прибутковість стивідорного оператора</w:t>
      </w:r>
      <w:r w:rsidRPr="005A0E39">
        <w:rPr>
          <w:rFonts w:ascii="Times New Roman" w:hAnsi="Times New Roman"/>
          <w:szCs w:val="28"/>
          <w:lang w:val="uk-UA"/>
        </w:rPr>
        <w:t xml:space="preserve"> до сплати відсотків, податків і амортизації, і є, н</w:t>
      </w:r>
      <w:r>
        <w:rPr>
          <w:rFonts w:ascii="Times New Roman" w:hAnsi="Times New Roman"/>
          <w:szCs w:val="28"/>
          <w:lang w:val="uk-UA"/>
        </w:rPr>
        <w:t xml:space="preserve">а відміну від самого EBITDA, </w:t>
      </w:r>
      <w:r w:rsidRPr="005A0E39">
        <w:rPr>
          <w:rFonts w:ascii="Times New Roman" w:hAnsi="Times New Roman"/>
          <w:szCs w:val="28"/>
          <w:lang w:val="uk-UA"/>
        </w:rPr>
        <w:t xml:space="preserve">не </w:t>
      </w:r>
      <w:r w:rsidRPr="005A0E39">
        <w:rPr>
          <w:rFonts w:ascii="Times New Roman" w:hAnsi="Times New Roman"/>
          <w:szCs w:val="28"/>
          <w:lang w:val="uk-UA"/>
        </w:rPr>
        <w:lastRenderedPageBreak/>
        <w:t>абсолютним, а відносним показником.</w:t>
      </w:r>
      <w:r>
        <w:rPr>
          <w:rFonts w:ascii="Times New Roman" w:hAnsi="Times New Roman"/>
          <w:szCs w:val="28"/>
          <w:lang w:val="uk-UA"/>
        </w:rPr>
        <w:t xml:space="preserve"> Рентабельність </w:t>
      </w:r>
      <w:r>
        <w:rPr>
          <w:rFonts w:ascii="Times New Roman" w:hAnsi="Times New Roman"/>
          <w:lang w:val="en-US"/>
        </w:rPr>
        <w:t>EBITDA</w:t>
      </w:r>
      <w:r>
        <w:rPr>
          <w:rFonts w:ascii="Times New Roman" w:hAnsi="Times New Roman"/>
          <w:lang w:val="uk-UA"/>
        </w:rPr>
        <w:t xml:space="preserve"> в 2019 році збільшилась на 1,09 %, що є позитивним чинником.</w:t>
      </w:r>
    </w:p>
    <w:p w14:paraId="1D9F6CDC" w14:textId="77777777" w:rsidR="00EF24BD" w:rsidRDefault="00EF24BD" w:rsidP="00EF24BD">
      <w:pPr>
        <w:pStyle w:val="a5"/>
        <w:ind w:firstLine="680"/>
        <w:rPr>
          <w:rFonts w:ascii="Times New Roman" w:hAnsi="Times New Roman"/>
          <w:lang w:val="uk-UA"/>
        </w:rPr>
      </w:pPr>
      <w:r>
        <w:rPr>
          <w:rFonts w:ascii="Times New Roman" w:hAnsi="Times New Roman"/>
          <w:lang w:val="uk-UA"/>
        </w:rPr>
        <w:t>Економічна рентабельність активів термінального оператора:</w:t>
      </w:r>
    </w:p>
    <w:p w14:paraId="081FF27E" w14:textId="77777777" w:rsidR="00EF24BD" w:rsidRDefault="00EF24BD" w:rsidP="00EF24BD">
      <w:pPr>
        <w:pStyle w:val="a5"/>
        <w:ind w:firstLine="680"/>
        <w:jc w:val="center"/>
        <w:rPr>
          <w:rFonts w:ascii="Times New Roman" w:hAnsi="Times New Roman"/>
          <w:lang w:val="uk-UA"/>
        </w:rPr>
      </w:pPr>
      <w:r>
        <w:rPr>
          <w:rFonts w:ascii="Times New Roman" w:hAnsi="Times New Roman"/>
          <w:noProof/>
        </w:rPr>
        <mc:AlternateContent>
          <mc:Choice Requires="wps">
            <w:drawing>
              <wp:anchor distT="0" distB="0" distL="114300" distR="114300" simplePos="0" relativeHeight="251763712" behindDoc="0" locked="0" layoutInCell="1" allowOverlap="1" wp14:anchorId="27D69B3B" wp14:editId="6F0DF242">
                <wp:simplePos x="0" y="0"/>
                <wp:positionH relativeFrom="column">
                  <wp:posOffset>4735449</wp:posOffset>
                </wp:positionH>
                <wp:positionV relativeFrom="paragraph">
                  <wp:posOffset>165583</wp:posOffset>
                </wp:positionV>
                <wp:extent cx="1082650" cy="307238"/>
                <wp:effectExtent l="0" t="0" r="3810" b="0"/>
                <wp:wrapNone/>
                <wp:docPr id="95" name="Прямоугольник 95"/>
                <wp:cNvGraphicFramePr/>
                <a:graphic xmlns:a="http://schemas.openxmlformats.org/drawingml/2006/main">
                  <a:graphicData uri="http://schemas.microsoft.com/office/word/2010/wordprocessingShape">
                    <wps:wsp>
                      <wps:cNvSpPr/>
                      <wps:spPr>
                        <a:xfrm>
                          <a:off x="0" y="0"/>
                          <a:ext cx="1082650" cy="3072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905D3F"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69B3B" id="Прямоугольник 95" o:spid="_x0000_s1062" style="position:absolute;left:0;text-align:left;margin-left:372.85pt;margin-top:13.05pt;width:85.25pt;height:24.2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" fillcolor="white [3201]" stroked="f" strokeweight="2pt">
                <v:textbox>
                  <w:txbxContent>
                    <w:p w14:paraId="73905D3F"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(3.3)</w:t>
                      </w:r>
                    </w:p>
                  </w:txbxContent>
                </v:textbox>
              </v:rect>
            </w:pict>
          </mc:Fallback>
        </mc:AlternateContent>
      </w:r>
      <w:r w:rsidRPr="0063317B">
        <w:rPr>
          <w:rFonts w:ascii="Times New Roman" w:hAnsi="Times New Roman"/>
          <w:position w:val="-24"/>
          <w:lang w:val="uk-UA"/>
        </w:rPr>
        <w:object w:dxaOrig="980" w:dyaOrig="660" w14:anchorId="0513C74A">
          <v:shape id="_x0000_i1055" type="#_x0000_t75" style="width:48.75pt;height:32.25pt" o:ole="">
            <v:imagedata r:id="rId77" o:title=""/>
          </v:shape>
          <o:OLEObject Type="Embed" ProgID="Equation.3" ShapeID="_x0000_i1055" DrawAspect="Content" ObjectID="_1831541490" r:id="rId78"/>
        </w:object>
      </w:r>
      <w:r>
        <w:rPr>
          <w:rFonts w:ascii="Times New Roman" w:hAnsi="Times New Roman"/>
          <w:lang w:val="uk-UA"/>
        </w:rPr>
        <w:t xml:space="preserve">, </w:t>
      </w:r>
    </w:p>
    <w:p w14:paraId="4CA67296" w14:textId="77777777" w:rsidR="00EF24BD" w:rsidRDefault="00EF24BD" w:rsidP="00EF24BD">
      <w:pPr>
        <w:pStyle w:val="a5"/>
        <w:ind w:firstLine="680"/>
        <w:rPr>
          <w:rFonts w:ascii="Times New Roman" w:hAnsi="Times New Roman"/>
          <w:szCs w:val="28"/>
          <w:lang w:val="uk-UA"/>
        </w:rPr>
      </w:pPr>
      <w:r>
        <w:rPr>
          <w:rFonts w:ascii="Times New Roman" w:hAnsi="Times New Roman"/>
          <w:lang w:val="uk-UA"/>
        </w:rPr>
        <w:t xml:space="preserve">де </w:t>
      </w:r>
      <w:r w:rsidRPr="00386568">
        <w:rPr>
          <w:rFonts w:ascii="Times New Roman" w:hAnsi="Times New Roman"/>
          <w:position w:val="-14"/>
          <w:lang w:val="uk-UA"/>
        </w:rPr>
        <w:object w:dxaOrig="380" w:dyaOrig="380" w14:anchorId="62D1185B">
          <v:shape id="_x0000_i1056" type="#_x0000_t75" style="width:18pt;height:18pt" o:ole="">
            <v:imagedata r:id="rId79" o:title=""/>
          </v:shape>
          <o:OLEObject Type="Embed" ProgID="Equation.3" ShapeID="_x0000_i1056" DrawAspect="Content" ObjectID="_1831541491" r:id="rId80"/>
        </w:object>
      </w:r>
      <w:r>
        <w:rPr>
          <w:rFonts w:ascii="Times New Roman" w:hAnsi="Times New Roman"/>
          <w:lang w:val="uk-UA"/>
        </w:rPr>
        <w:t>-</w:t>
      </w:r>
      <w:r w:rsidRPr="00386568">
        <w:rPr>
          <w:rFonts w:ascii="Times New Roman" w:hAnsi="Times New Roman"/>
          <w:lang w:val="uk-UA"/>
        </w:rPr>
        <w:t xml:space="preserve"> </w:t>
      </w:r>
      <w:r>
        <w:rPr>
          <w:rFonts w:ascii="Times New Roman" w:hAnsi="Times New Roman"/>
          <w:lang w:val="uk-UA"/>
        </w:rPr>
        <w:t xml:space="preserve">чистий фінансовий результат термінального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szCs w:val="28"/>
          <w:lang w:val="uk-UA"/>
        </w:rPr>
        <w:t>;</w:t>
      </w:r>
    </w:p>
    <w:p w14:paraId="2886C1C8" w14:textId="77777777" w:rsidR="00EF24BD" w:rsidRDefault="00EF24BD" w:rsidP="00EF24BD">
      <w:pPr>
        <w:pStyle w:val="a5"/>
        <w:ind w:firstLine="680"/>
        <w:rPr>
          <w:rFonts w:ascii="Times New Roman" w:hAnsi="Times New Roman"/>
          <w:lang w:val="uk-UA"/>
        </w:rPr>
      </w:pPr>
      <w:r>
        <w:rPr>
          <w:rFonts w:ascii="Times New Roman" w:hAnsi="Times New Roman"/>
          <w:szCs w:val="28"/>
          <w:lang w:val="uk-UA"/>
        </w:rPr>
        <w:t xml:space="preserve">А – вартість активів стивідорного оператора. </w:t>
      </w:r>
      <w:r>
        <w:rPr>
          <w:rFonts w:ascii="Times New Roman" w:hAnsi="Times New Roman"/>
          <w:lang w:val="uk-UA"/>
        </w:rPr>
        <w:t xml:space="preserve"> </w:t>
      </w:r>
    </w:p>
    <w:p w14:paraId="54C4CE9A" w14:textId="77777777" w:rsidR="00EF24BD" w:rsidRDefault="00EF24BD" w:rsidP="00EF24BD">
      <w:pPr>
        <w:pStyle w:val="a5"/>
        <w:ind w:firstLine="680"/>
        <w:rPr>
          <w:rFonts w:ascii="Times New Roman" w:hAnsi="Times New Roman"/>
          <w:lang w:val="uk-UA"/>
        </w:rPr>
      </w:pPr>
    </w:p>
    <w:p w14:paraId="1D36C596" w14:textId="77777777" w:rsidR="00EF24BD" w:rsidRDefault="00EF24BD" w:rsidP="00EF24BD">
      <w:pPr>
        <w:pStyle w:val="a5"/>
        <w:ind w:firstLine="680"/>
        <w:rPr>
          <w:rFonts w:ascii="Times New Roman" w:hAnsi="Times New Roman"/>
          <w:lang w:val="uk-UA"/>
        </w:rPr>
      </w:pPr>
      <w:r>
        <w:rPr>
          <w:rFonts w:ascii="Times New Roman" w:hAnsi="Times New Roman"/>
          <w:lang w:val="uk-UA"/>
        </w:rPr>
        <w:t xml:space="preserve">Розрахунок на </w:t>
      </w:r>
      <w:r w:rsidRPr="00B1548C">
        <w:rPr>
          <w:rFonts w:ascii="Times New Roman" w:hAnsi="Times New Roman"/>
          <w:lang w:val="uk-UA"/>
        </w:rPr>
        <w:t>2018 рік:</w:t>
      </w:r>
      <w:r w:rsidRPr="0063317B">
        <w:rPr>
          <w:rFonts w:ascii="Times New Roman" w:hAnsi="Times New Roman"/>
          <w:lang w:val="uk-UA"/>
        </w:rPr>
        <w:t xml:space="preserve"> </w:t>
      </w:r>
      <w:r w:rsidRPr="0063317B">
        <w:rPr>
          <w:rFonts w:ascii="Times New Roman" w:hAnsi="Times New Roman"/>
          <w:position w:val="-14"/>
          <w:lang w:val="uk-UA"/>
        </w:rPr>
        <w:object w:dxaOrig="380" w:dyaOrig="380" w14:anchorId="0AA036ED">
          <v:shape id="_x0000_i1057" type="#_x0000_t75" style="width:18pt;height:18pt" o:ole="">
            <v:imagedata r:id="rId81" o:title=""/>
          </v:shape>
          <o:OLEObject Type="Embed" ProgID="Equation.3" ShapeID="_x0000_i1057" DrawAspect="Content" ObjectID="_1831541492" r:id="rId82"/>
        </w:object>
      </w:r>
      <w:r>
        <w:rPr>
          <w:rFonts w:ascii="Times New Roman" w:hAnsi="Times New Roman"/>
          <w:lang w:val="uk-UA"/>
        </w:rPr>
        <w:t>=</w:t>
      </w:r>
      <w:r w:rsidRPr="0063317B">
        <w:rPr>
          <w:rFonts w:ascii="Times New Roman" w:hAnsi="Times New Roman"/>
          <w:position w:val="-24"/>
          <w:lang w:val="uk-UA"/>
        </w:rPr>
        <w:object w:dxaOrig="1600" w:dyaOrig="620" w14:anchorId="3F67C9BC">
          <v:shape id="_x0000_i1058" type="#_x0000_t75" style="width:80.25pt;height:30.75pt" o:ole="">
            <v:imagedata r:id="rId83" o:title=""/>
          </v:shape>
          <o:OLEObject Type="Embed" ProgID="Equation.3" ShapeID="_x0000_i1058" DrawAspect="Content" ObjectID="_1831541493" r:id="rId84"/>
        </w:object>
      </w:r>
    </w:p>
    <w:p w14:paraId="5946C496" w14:textId="77777777" w:rsidR="00EF24BD" w:rsidRDefault="00EF24BD" w:rsidP="00EF24BD">
      <w:pPr>
        <w:pStyle w:val="a5"/>
        <w:ind w:firstLine="680"/>
        <w:rPr>
          <w:rFonts w:ascii="Times New Roman" w:hAnsi="Times New Roman"/>
          <w:lang w:val="uk-UA"/>
        </w:rPr>
      </w:pPr>
      <w:r>
        <w:rPr>
          <w:rFonts w:ascii="Times New Roman" w:hAnsi="Times New Roman"/>
          <w:lang w:val="uk-UA"/>
        </w:rPr>
        <w:t>Розрахунок на 2019</w:t>
      </w:r>
      <w:r w:rsidRPr="00B1548C">
        <w:rPr>
          <w:rFonts w:ascii="Times New Roman" w:hAnsi="Times New Roman"/>
          <w:lang w:val="uk-UA"/>
        </w:rPr>
        <w:t xml:space="preserve"> рік:</w:t>
      </w:r>
      <w:r w:rsidRPr="0063317B">
        <w:rPr>
          <w:rFonts w:ascii="Times New Roman" w:hAnsi="Times New Roman"/>
          <w:lang w:val="uk-UA"/>
        </w:rPr>
        <w:t xml:space="preserve"> </w:t>
      </w:r>
      <w:r w:rsidRPr="007628EC">
        <w:rPr>
          <w:rFonts w:ascii="Times New Roman" w:hAnsi="Times New Roman"/>
          <w:position w:val="-24"/>
          <w:lang w:val="uk-UA"/>
        </w:rPr>
        <w:object w:dxaOrig="2160" w:dyaOrig="620" w14:anchorId="0BB30E83">
          <v:shape id="_x0000_i1059" type="#_x0000_t75" style="width:108.75pt;height:30.75pt" o:ole="">
            <v:imagedata r:id="rId85" o:title=""/>
          </v:shape>
          <o:OLEObject Type="Embed" ProgID="Equation.3" ShapeID="_x0000_i1059" DrawAspect="Content" ObjectID="_1831541494" r:id="rId86"/>
        </w:object>
      </w:r>
    </w:p>
    <w:p w14:paraId="0AF09812" w14:textId="77777777" w:rsidR="00EF24BD" w:rsidRDefault="00EF24BD" w:rsidP="00EF24BD">
      <w:pPr>
        <w:pStyle w:val="a5"/>
        <w:ind w:firstLine="680"/>
        <w:rPr>
          <w:rFonts w:ascii="Times New Roman" w:hAnsi="Times New Roman"/>
          <w:szCs w:val="28"/>
          <w:lang w:val="uk-UA"/>
        </w:rPr>
      </w:pPr>
    </w:p>
    <w:p w14:paraId="4B069B64"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 xml:space="preserve">На кожну гривну активів приходиться збільшення чистого фінансового результату стивідорного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szCs w:val="28"/>
          <w:lang w:val="uk-UA"/>
        </w:rPr>
        <w:t xml:space="preserve"> на 40 відсотків порівняно з 2018 роком. </w:t>
      </w:r>
    </w:p>
    <w:p w14:paraId="578435A6"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 xml:space="preserve">Рентабельність власного капіталу стивідорного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szCs w:val="28"/>
          <w:lang w:val="uk-UA"/>
        </w:rPr>
        <w:t>:</w:t>
      </w:r>
    </w:p>
    <w:p w14:paraId="060B17D8" w14:textId="77777777" w:rsidR="00EF24BD" w:rsidRPr="005A0E39" w:rsidRDefault="00EF24BD" w:rsidP="00EF24BD">
      <w:pPr>
        <w:pStyle w:val="a5"/>
        <w:ind w:firstLine="680"/>
        <w:jc w:val="center"/>
        <w:rPr>
          <w:rFonts w:ascii="Times New Roman" w:hAnsi="Times New Roman"/>
          <w:szCs w:val="28"/>
          <w:lang w:val="uk-UA"/>
        </w:rPr>
      </w:pPr>
      <w:r>
        <w:rPr>
          <w:rFonts w:ascii="Times New Roman" w:hAnsi="Times New Roman"/>
          <w:noProof/>
          <w:szCs w:val="28"/>
        </w:rPr>
        <mc:AlternateContent>
          <mc:Choice Requires="wps">
            <w:drawing>
              <wp:anchor distT="0" distB="0" distL="114300" distR="114300" simplePos="0" relativeHeight="251764736" behindDoc="0" locked="0" layoutInCell="1" allowOverlap="1" wp14:anchorId="6F406991" wp14:editId="151EBF70">
                <wp:simplePos x="0" y="0"/>
                <wp:positionH relativeFrom="column">
                  <wp:posOffset>4545254</wp:posOffset>
                </wp:positionH>
                <wp:positionV relativeFrom="paragraph">
                  <wp:posOffset>128041</wp:posOffset>
                </wp:positionV>
                <wp:extent cx="1492301" cy="365760"/>
                <wp:effectExtent l="0" t="0" r="0" b="0"/>
                <wp:wrapNone/>
                <wp:docPr id="96" name="Прямоугольник 96"/>
                <wp:cNvGraphicFramePr/>
                <a:graphic xmlns:a="http://schemas.openxmlformats.org/drawingml/2006/main">
                  <a:graphicData uri="http://schemas.microsoft.com/office/word/2010/wordprocessingShape">
                    <wps:wsp>
                      <wps:cNvSpPr/>
                      <wps:spPr>
                        <a:xfrm>
                          <a:off x="0" y="0"/>
                          <a:ext cx="1492301" cy="3657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A0D150"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06991" id="Прямоугольник 96" o:spid="_x0000_s1063" style="position:absolute;left:0;text-align:left;margin-left:357.9pt;margin-top:10.1pt;width:117.5pt;height:28.8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" fillcolor="white [3201]" stroked="f" strokeweight="2pt">
                <v:textbox>
                  <w:txbxContent>
                    <w:p w14:paraId="78A0D150"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(3.4)</w:t>
                      </w:r>
                    </w:p>
                  </w:txbxContent>
                </v:textbox>
              </v:rect>
            </w:pict>
          </mc:Fallback>
        </mc:AlternateContent>
      </w:r>
      <w:r w:rsidRPr="004578CE">
        <w:rPr>
          <w:rFonts w:ascii="Times New Roman" w:hAnsi="Times New Roman"/>
          <w:position w:val="-24"/>
          <w:szCs w:val="28"/>
          <w:lang w:val="uk-UA"/>
        </w:rPr>
        <w:object w:dxaOrig="960" w:dyaOrig="660" w14:anchorId="57A2E48F">
          <v:shape id="_x0000_i1060" type="#_x0000_t75" style="width:48pt;height:32.25pt" o:ole="">
            <v:imagedata r:id="rId87" o:title=""/>
          </v:shape>
          <o:OLEObject Type="Embed" ProgID="Equation.3" ShapeID="_x0000_i1060" DrawAspect="Content" ObjectID="_1831541495" r:id="rId88"/>
        </w:object>
      </w:r>
      <w:r>
        <w:rPr>
          <w:rFonts w:ascii="Times New Roman" w:hAnsi="Times New Roman"/>
          <w:szCs w:val="28"/>
          <w:lang w:val="uk-UA"/>
        </w:rPr>
        <w:t xml:space="preserve">,   </w:t>
      </w:r>
    </w:p>
    <w:p w14:paraId="729E7A94"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де К – вартість власного капіталу стивідорного оператора.</w:t>
      </w:r>
    </w:p>
    <w:p w14:paraId="44D17A0C" w14:textId="77777777" w:rsidR="00EF24BD" w:rsidRDefault="00EF24BD" w:rsidP="00EF24BD">
      <w:pPr>
        <w:pStyle w:val="a5"/>
        <w:ind w:firstLine="680"/>
        <w:rPr>
          <w:rFonts w:ascii="Times New Roman" w:hAnsi="Times New Roman"/>
          <w:lang w:val="uk-UA"/>
        </w:rPr>
      </w:pPr>
    </w:p>
    <w:p w14:paraId="334408FC" w14:textId="77777777" w:rsidR="00EF24BD" w:rsidRDefault="00EF24BD" w:rsidP="00EF24BD">
      <w:pPr>
        <w:pStyle w:val="a5"/>
        <w:ind w:firstLine="680"/>
        <w:rPr>
          <w:rFonts w:ascii="Times New Roman" w:hAnsi="Times New Roman"/>
          <w:lang w:val="uk-UA"/>
        </w:rPr>
      </w:pPr>
      <w:r>
        <w:rPr>
          <w:rFonts w:ascii="Times New Roman" w:hAnsi="Times New Roman"/>
          <w:lang w:val="uk-UA"/>
        </w:rPr>
        <w:t xml:space="preserve">Розрахунок на </w:t>
      </w:r>
      <w:r w:rsidRPr="00B1548C">
        <w:rPr>
          <w:rFonts w:ascii="Times New Roman" w:hAnsi="Times New Roman"/>
          <w:lang w:val="uk-UA"/>
        </w:rPr>
        <w:t>2018 рік:</w:t>
      </w:r>
      <w:r>
        <w:rPr>
          <w:rFonts w:ascii="Times New Roman" w:hAnsi="Times New Roman"/>
          <w:lang w:val="uk-UA"/>
        </w:rPr>
        <w:t xml:space="preserve"> </w:t>
      </w:r>
      <w:r w:rsidRPr="004578CE">
        <w:rPr>
          <w:rFonts w:ascii="Times New Roman" w:hAnsi="Times New Roman"/>
          <w:position w:val="-14"/>
          <w:lang w:val="uk-UA"/>
        </w:rPr>
        <w:object w:dxaOrig="380" w:dyaOrig="380" w14:anchorId="1F27169F">
          <v:shape id="_x0000_i1061" type="#_x0000_t75" style="width:18pt;height:18pt" o:ole="">
            <v:imagedata r:id="rId89" o:title=""/>
          </v:shape>
          <o:OLEObject Type="Embed" ProgID="Equation.3" ShapeID="_x0000_i1061" DrawAspect="Content" ObjectID="_1831541496" r:id="rId90"/>
        </w:object>
      </w:r>
      <w:r>
        <w:rPr>
          <w:rFonts w:ascii="Times New Roman" w:hAnsi="Times New Roman"/>
          <w:lang w:val="uk-UA"/>
        </w:rPr>
        <w:t xml:space="preserve">= </w:t>
      </w:r>
      <w:r w:rsidRPr="003763D1">
        <w:rPr>
          <w:rFonts w:ascii="Times New Roman" w:hAnsi="Times New Roman"/>
          <w:position w:val="-24"/>
          <w:lang w:val="uk-UA"/>
        </w:rPr>
        <w:object w:dxaOrig="1840" w:dyaOrig="620" w14:anchorId="399B8EFB">
          <v:shape id="_x0000_i1062" type="#_x0000_t75" style="width:91.5pt;height:30.75pt" o:ole="">
            <v:imagedata r:id="rId91" o:title=""/>
          </v:shape>
          <o:OLEObject Type="Embed" ProgID="Equation.3" ShapeID="_x0000_i1062" DrawAspect="Content" ObjectID="_1831541497" r:id="rId92"/>
        </w:object>
      </w:r>
    </w:p>
    <w:p w14:paraId="5419713B" w14:textId="77777777" w:rsidR="00EF24BD" w:rsidRDefault="00EF24BD" w:rsidP="00EF24BD">
      <w:pPr>
        <w:pStyle w:val="a5"/>
        <w:ind w:firstLine="680"/>
        <w:rPr>
          <w:rFonts w:ascii="Times New Roman" w:hAnsi="Times New Roman"/>
          <w:lang w:val="uk-UA"/>
        </w:rPr>
      </w:pPr>
      <w:r>
        <w:rPr>
          <w:rFonts w:ascii="Times New Roman" w:hAnsi="Times New Roman"/>
          <w:lang w:val="uk-UA"/>
        </w:rPr>
        <w:t>Розрахунок на 2019</w:t>
      </w:r>
      <w:r w:rsidRPr="00B1548C">
        <w:rPr>
          <w:rFonts w:ascii="Times New Roman" w:hAnsi="Times New Roman"/>
          <w:lang w:val="uk-UA"/>
        </w:rPr>
        <w:t xml:space="preserve"> рік:</w:t>
      </w:r>
      <w:r w:rsidRPr="004578CE">
        <w:rPr>
          <w:rFonts w:ascii="Times New Roman" w:hAnsi="Times New Roman"/>
          <w:lang w:val="uk-UA"/>
        </w:rPr>
        <w:t xml:space="preserve"> </w:t>
      </w:r>
      <w:r w:rsidRPr="004578CE">
        <w:rPr>
          <w:rFonts w:ascii="Times New Roman" w:hAnsi="Times New Roman"/>
          <w:position w:val="-14"/>
          <w:lang w:val="uk-UA"/>
        </w:rPr>
        <w:object w:dxaOrig="380" w:dyaOrig="380" w14:anchorId="1FC8F606">
          <v:shape id="_x0000_i1063" type="#_x0000_t75" style="width:18pt;height:18pt" o:ole="">
            <v:imagedata r:id="rId93" o:title=""/>
          </v:shape>
          <o:OLEObject Type="Embed" ProgID="Equation.3" ShapeID="_x0000_i1063" DrawAspect="Content" ObjectID="_1831541498" r:id="rId94"/>
        </w:object>
      </w:r>
      <w:r>
        <w:rPr>
          <w:rFonts w:ascii="Times New Roman" w:hAnsi="Times New Roman"/>
          <w:lang w:val="uk-UA"/>
        </w:rPr>
        <w:t>=</w:t>
      </w:r>
      <w:r w:rsidRPr="003763D1">
        <w:rPr>
          <w:rFonts w:ascii="Times New Roman" w:hAnsi="Times New Roman"/>
          <w:position w:val="-24"/>
          <w:lang w:val="uk-UA"/>
        </w:rPr>
        <w:object w:dxaOrig="1680" w:dyaOrig="620" w14:anchorId="7B92F88D">
          <v:shape id="_x0000_i1064" type="#_x0000_t75" style="width:84pt;height:30.75pt" o:ole="">
            <v:imagedata r:id="rId95" o:title=""/>
          </v:shape>
          <o:OLEObject Type="Embed" ProgID="Equation.3" ShapeID="_x0000_i1064" DrawAspect="Content" ObjectID="_1831541499" r:id="rId96"/>
        </w:object>
      </w:r>
    </w:p>
    <w:p w14:paraId="6F19BB6C" w14:textId="77777777" w:rsidR="00EF24BD" w:rsidRDefault="00EF24BD" w:rsidP="00EF24BD">
      <w:pPr>
        <w:pStyle w:val="a5"/>
        <w:ind w:firstLine="680"/>
        <w:rPr>
          <w:rFonts w:ascii="Times New Roman" w:hAnsi="Times New Roman"/>
          <w:lang w:val="uk-UA"/>
        </w:rPr>
      </w:pPr>
    </w:p>
    <w:p w14:paraId="49381A04" w14:textId="77777777" w:rsidR="00EF24BD" w:rsidRDefault="00EF24BD" w:rsidP="00EF24BD">
      <w:pPr>
        <w:pStyle w:val="a5"/>
        <w:ind w:firstLine="680"/>
        <w:rPr>
          <w:rFonts w:ascii="Times New Roman" w:hAnsi="Times New Roman"/>
          <w:lang w:val="uk-UA"/>
        </w:rPr>
      </w:pPr>
      <w:r>
        <w:rPr>
          <w:rFonts w:ascii="Times New Roman" w:hAnsi="Times New Roman"/>
          <w:lang w:val="uk-UA"/>
        </w:rPr>
        <w:t xml:space="preserve">На кожну гривну власного капіталу </w:t>
      </w:r>
      <w:r>
        <w:rPr>
          <w:rFonts w:ascii="Times New Roman" w:hAnsi="Times New Roman"/>
          <w:szCs w:val="28"/>
          <w:lang w:val="uk-UA"/>
        </w:rPr>
        <w:t xml:space="preserve">стивідорного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szCs w:val="28"/>
          <w:lang w:val="uk-UA"/>
        </w:rPr>
        <w:t xml:space="preserve"> припадає збільшення чистого фінансового результату на 17,56 відсотків порівняно з 2018 роком.</w:t>
      </w:r>
      <w:r>
        <w:rPr>
          <w:rFonts w:ascii="Times New Roman" w:hAnsi="Times New Roman"/>
          <w:lang w:val="uk-UA"/>
        </w:rPr>
        <w:t xml:space="preserve"> </w:t>
      </w:r>
    </w:p>
    <w:p w14:paraId="084AE7FE"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lastRenderedPageBreak/>
        <w:t>Рентабельність діяльності стивідорного оператора:</w:t>
      </w:r>
    </w:p>
    <w:p w14:paraId="3CB2BB43" w14:textId="77777777" w:rsidR="00EF24BD" w:rsidRDefault="00EF24BD" w:rsidP="00EF24BD">
      <w:pPr>
        <w:pStyle w:val="a5"/>
        <w:ind w:firstLine="680"/>
        <w:jc w:val="center"/>
        <w:rPr>
          <w:rFonts w:ascii="Times New Roman" w:hAnsi="Times New Roman"/>
          <w:szCs w:val="28"/>
          <w:lang w:val="uk-UA"/>
        </w:rPr>
      </w:pPr>
      <w:r>
        <w:rPr>
          <w:rFonts w:ascii="Times New Roman" w:hAnsi="Times New Roman"/>
          <w:noProof/>
          <w:szCs w:val="28"/>
        </w:rPr>
        <mc:AlternateContent>
          <mc:Choice Requires="wps">
            <w:drawing>
              <wp:anchor distT="0" distB="0" distL="114300" distR="114300" simplePos="0" relativeHeight="251765760" behindDoc="0" locked="0" layoutInCell="1" allowOverlap="1" wp14:anchorId="50563827" wp14:editId="16B4FE9F">
                <wp:simplePos x="0" y="0"/>
                <wp:positionH relativeFrom="column">
                  <wp:posOffset>4735449</wp:posOffset>
                </wp:positionH>
                <wp:positionV relativeFrom="paragraph">
                  <wp:posOffset>119253</wp:posOffset>
                </wp:positionV>
                <wp:extent cx="1126541" cy="387706"/>
                <wp:effectExtent l="0" t="0" r="0" b="0"/>
                <wp:wrapNone/>
                <wp:docPr id="97" name="Прямоугольник 97"/>
                <wp:cNvGraphicFramePr/>
                <a:graphic xmlns:a="http://schemas.openxmlformats.org/drawingml/2006/main">
                  <a:graphicData uri="http://schemas.microsoft.com/office/word/2010/wordprocessingShape">
                    <wps:wsp>
                      <wps:cNvSpPr/>
                      <wps:spPr>
                        <a:xfrm>
                          <a:off x="0" y="0"/>
                          <a:ext cx="1126541" cy="38770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4D3B6B"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63827" id="Прямоугольник 97" o:spid="_x0000_s1064" style="position:absolute;left:0;text-align:left;margin-left:372.85pt;margin-top:9.4pt;width:88.7pt;height:30.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" fillcolor="white [3201]" stroked="f" strokeweight="2pt">
                <v:textbox>
                  <w:txbxContent>
                    <w:p w14:paraId="064D3B6B"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(3.5)</w:t>
                      </w:r>
                    </w:p>
                  </w:txbxContent>
                </v:textbox>
              </v:rect>
            </w:pict>
          </mc:Fallback>
        </mc:AlternateContent>
      </w:r>
      <w:r w:rsidRPr="004400D9">
        <w:rPr>
          <w:rFonts w:ascii="Times New Roman" w:hAnsi="Times New Roman"/>
          <w:position w:val="-24"/>
          <w:szCs w:val="28"/>
          <w:lang w:val="uk-UA"/>
        </w:rPr>
        <w:object w:dxaOrig="980" w:dyaOrig="660" w14:anchorId="3898D40F">
          <v:shape id="_x0000_i1065" type="#_x0000_t75" style="width:48.75pt;height:32.25pt" o:ole="">
            <v:imagedata r:id="rId97" o:title=""/>
          </v:shape>
          <o:OLEObject Type="Embed" ProgID="Equation.3" ShapeID="_x0000_i1065" DrawAspect="Content" ObjectID="_1831541500" r:id="rId98"/>
        </w:object>
      </w:r>
      <w:r>
        <w:rPr>
          <w:rFonts w:ascii="Times New Roman" w:hAnsi="Times New Roman"/>
          <w:szCs w:val="28"/>
          <w:lang w:val="uk-UA"/>
        </w:rPr>
        <w:t xml:space="preserve">, </w:t>
      </w:r>
    </w:p>
    <w:p w14:paraId="2FC6D7D3" w14:textId="77777777" w:rsidR="00EF24BD" w:rsidRDefault="00EF24BD" w:rsidP="00EF24BD">
      <w:pPr>
        <w:pStyle w:val="a5"/>
        <w:ind w:firstLine="680"/>
        <w:rPr>
          <w:rFonts w:ascii="Times New Roman" w:hAnsi="Times New Roman"/>
          <w:szCs w:val="28"/>
          <w:lang w:val="uk-UA"/>
        </w:rPr>
      </w:pPr>
      <w:r>
        <w:rPr>
          <w:rFonts w:ascii="Times New Roman" w:hAnsi="Times New Roman"/>
          <w:lang w:val="uk-UA"/>
        </w:rPr>
        <w:t xml:space="preserve">Розрахунок на </w:t>
      </w:r>
      <w:r w:rsidRPr="00B1548C">
        <w:rPr>
          <w:rFonts w:ascii="Times New Roman" w:hAnsi="Times New Roman"/>
          <w:lang w:val="uk-UA"/>
        </w:rPr>
        <w:t>2018 рік:</w:t>
      </w:r>
      <w:r>
        <w:rPr>
          <w:rFonts w:ascii="Times New Roman" w:hAnsi="Times New Roman"/>
          <w:lang w:val="uk-UA"/>
        </w:rPr>
        <w:t xml:space="preserve"> </w:t>
      </w:r>
      <w:r w:rsidRPr="004400D9">
        <w:rPr>
          <w:rFonts w:ascii="Times New Roman" w:hAnsi="Times New Roman"/>
          <w:position w:val="-14"/>
          <w:szCs w:val="28"/>
          <w:lang w:val="uk-UA"/>
        </w:rPr>
        <w:object w:dxaOrig="380" w:dyaOrig="380" w14:anchorId="5A0C0310">
          <v:shape id="_x0000_i1066" type="#_x0000_t75" style="width:18pt;height:18pt" o:ole="">
            <v:imagedata r:id="rId99" o:title=""/>
          </v:shape>
          <o:OLEObject Type="Embed" ProgID="Equation.3" ShapeID="_x0000_i1066" DrawAspect="Content" ObjectID="_1831541501" r:id="rId100"/>
        </w:object>
      </w:r>
      <w:r>
        <w:rPr>
          <w:rFonts w:ascii="Times New Roman" w:hAnsi="Times New Roman"/>
          <w:szCs w:val="28"/>
          <w:lang w:val="uk-UA"/>
        </w:rPr>
        <w:t>=</w:t>
      </w:r>
      <w:r w:rsidRPr="004151F4">
        <w:rPr>
          <w:rFonts w:ascii="Times New Roman" w:hAnsi="Times New Roman"/>
          <w:position w:val="-24"/>
          <w:szCs w:val="28"/>
          <w:lang w:val="uk-UA"/>
        </w:rPr>
        <w:object w:dxaOrig="1680" w:dyaOrig="620" w14:anchorId="19DE5ED2">
          <v:shape id="_x0000_i1067" type="#_x0000_t75" style="width:84pt;height:30.75pt" o:ole="">
            <v:imagedata r:id="rId101" o:title=""/>
          </v:shape>
          <o:OLEObject Type="Embed" ProgID="Equation.3" ShapeID="_x0000_i1067" DrawAspect="Content" ObjectID="_1831541502" r:id="rId102"/>
        </w:object>
      </w:r>
    </w:p>
    <w:p w14:paraId="7A52955D" w14:textId="77777777" w:rsidR="00EF24BD" w:rsidRDefault="00EF24BD" w:rsidP="00EF24BD">
      <w:pPr>
        <w:pStyle w:val="a5"/>
        <w:ind w:firstLine="680"/>
        <w:rPr>
          <w:rFonts w:ascii="Times New Roman" w:hAnsi="Times New Roman"/>
          <w:szCs w:val="28"/>
          <w:lang w:val="uk-UA"/>
        </w:rPr>
      </w:pPr>
      <w:r>
        <w:rPr>
          <w:rFonts w:ascii="Times New Roman" w:hAnsi="Times New Roman"/>
          <w:lang w:val="uk-UA"/>
        </w:rPr>
        <w:t>Розрахунок на 2019</w:t>
      </w:r>
      <w:r w:rsidRPr="00B1548C">
        <w:rPr>
          <w:rFonts w:ascii="Times New Roman" w:hAnsi="Times New Roman"/>
          <w:lang w:val="uk-UA"/>
        </w:rPr>
        <w:t xml:space="preserve"> рік:</w:t>
      </w:r>
      <w:r w:rsidRPr="004400D9">
        <w:rPr>
          <w:rFonts w:ascii="Times New Roman" w:hAnsi="Times New Roman"/>
          <w:position w:val="-14"/>
          <w:szCs w:val="28"/>
          <w:lang w:val="uk-UA"/>
        </w:rPr>
        <w:object w:dxaOrig="380" w:dyaOrig="380" w14:anchorId="02E8683F">
          <v:shape id="_x0000_i1068" type="#_x0000_t75" style="width:18pt;height:18pt" o:ole="">
            <v:imagedata r:id="rId99" o:title=""/>
          </v:shape>
          <o:OLEObject Type="Embed" ProgID="Equation.3" ShapeID="_x0000_i1068" DrawAspect="Content" ObjectID="_1831541503" r:id="rId103"/>
        </w:object>
      </w:r>
      <w:r>
        <w:rPr>
          <w:rFonts w:ascii="Times New Roman" w:hAnsi="Times New Roman"/>
          <w:szCs w:val="28"/>
          <w:lang w:val="uk-UA"/>
        </w:rPr>
        <w:t>=</w:t>
      </w:r>
      <w:r w:rsidRPr="004151F4">
        <w:rPr>
          <w:rFonts w:ascii="Times New Roman" w:hAnsi="Times New Roman"/>
          <w:position w:val="-24"/>
          <w:szCs w:val="28"/>
          <w:lang w:val="uk-UA"/>
        </w:rPr>
        <w:object w:dxaOrig="1700" w:dyaOrig="620" w14:anchorId="28F3F714">
          <v:shape id="_x0000_i1069" type="#_x0000_t75" style="width:85.5pt;height:30.75pt" o:ole="">
            <v:imagedata r:id="rId104" o:title=""/>
          </v:shape>
          <o:OLEObject Type="Embed" ProgID="Equation.3" ShapeID="_x0000_i1069" DrawAspect="Content" ObjectID="_1831541504" r:id="rId105"/>
        </w:object>
      </w:r>
    </w:p>
    <w:p w14:paraId="4D38F736" w14:textId="77777777" w:rsidR="00EF24BD" w:rsidRDefault="00EF24BD" w:rsidP="00EF24BD">
      <w:pPr>
        <w:pStyle w:val="a5"/>
        <w:ind w:firstLine="680"/>
        <w:rPr>
          <w:rFonts w:ascii="Times New Roman" w:hAnsi="Times New Roman"/>
          <w:szCs w:val="28"/>
          <w:lang w:val="uk-UA"/>
        </w:rPr>
      </w:pPr>
    </w:p>
    <w:p w14:paraId="1D70B826"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 xml:space="preserve">Рентабельність діяльності стивідорного оператора зменшилася на 5,19% порівняно з 2018 роком. На кожну гривну чистого доходу від реалізації продукції припадає зменшення чистого фінансового результату на 700 грн, що є негативним чинником функціонування термінального оператора. </w:t>
      </w:r>
    </w:p>
    <w:p w14:paraId="08554201"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Розраховані показники наведені в таблиці 3.3.</w:t>
      </w:r>
    </w:p>
    <w:p w14:paraId="49D1DCAE" w14:textId="77777777" w:rsidR="00EF24BD" w:rsidRDefault="00EF24BD" w:rsidP="00EF24BD">
      <w:pPr>
        <w:pStyle w:val="a5"/>
        <w:ind w:firstLine="680"/>
        <w:jc w:val="right"/>
        <w:rPr>
          <w:rFonts w:ascii="Times New Roman" w:hAnsi="Times New Roman"/>
          <w:szCs w:val="28"/>
          <w:lang w:val="uk-UA"/>
        </w:rPr>
      </w:pPr>
      <w:r>
        <w:rPr>
          <w:rFonts w:ascii="Times New Roman" w:hAnsi="Times New Roman"/>
          <w:szCs w:val="28"/>
          <w:lang w:val="uk-UA"/>
        </w:rPr>
        <w:t xml:space="preserve">Таблиця 3.3. </w:t>
      </w:r>
    </w:p>
    <w:p w14:paraId="130BE185" w14:textId="77777777" w:rsidR="00EF24BD" w:rsidRDefault="00EF24BD" w:rsidP="00EF24BD">
      <w:pPr>
        <w:pStyle w:val="a5"/>
        <w:ind w:firstLine="680"/>
        <w:rPr>
          <w:rFonts w:ascii="Times New Roman" w:hAnsi="Times New Roman"/>
          <w:szCs w:val="28"/>
          <w:lang w:val="uk-UA"/>
        </w:rPr>
      </w:pPr>
      <w:r>
        <w:rPr>
          <w:rFonts w:ascii="Times New Roman" w:hAnsi="Times New Roman"/>
          <w:szCs w:val="28"/>
          <w:lang w:val="uk-UA"/>
        </w:rPr>
        <w:t xml:space="preserve">Показники прибутковості стивідорного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p>
    <w:tbl>
      <w:tblPr>
        <w:tblStyle w:val="ad"/>
        <w:tblW w:w="0" w:type="auto"/>
        <w:tblLook w:val="04A0" w:firstRow="1" w:lastRow="0" w:firstColumn="1" w:lastColumn="0" w:noHBand="0" w:noVBand="1"/>
      </w:tblPr>
      <w:tblGrid>
        <w:gridCol w:w="2660"/>
        <w:gridCol w:w="1843"/>
        <w:gridCol w:w="1329"/>
        <w:gridCol w:w="1628"/>
        <w:gridCol w:w="2111"/>
      </w:tblGrid>
      <w:tr w:rsidR="00EF24BD" w14:paraId="1C3F9BF9" w14:textId="77777777" w:rsidTr="00A863FC">
        <w:tc>
          <w:tcPr>
            <w:tcW w:w="2660" w:type="dxa"/>
          </w:tcPr>
          <w:p w14:paraId="49D76AC8" w14:textId="77777777" w:rsidR="00EF24BD" w:rsidRDefault="00EF24BD" w:rsidP="00A863FC">
            <w:pPr>
              <w:pStyle w:val="a5"/>
              <w:rPr>
                <w:rFonts w:ascii="Times New Roman" w:hAnsi="Times New Roman"/>
                <w:szCs w:val="28"/>
                <w:lang w:val="uk-UA"/>
              </w:rPr>
            </w:pPr>
          </w:p>
        </w:tc>
        <w:tc>
          <w:tcPr>
            <w:tcW w:w="1843" w:type="dxa"/>
          </w:tcPr>
          <w:p w14:paraId="68284EB9"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2018</w:t>
            </w:r>
          </w:p>
        </w:tc>
        <w:tc>
          <w:tcPr>
            <w:tcW w:w="1329" w:type="dxa"/>
          </w:tcPr>
          <w:p w14:paraId="6D6107C4"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2019</w:t>
            </w:r>
          </w:p>
        </w:tc>
        <w:tc>
          <w:tcPr>
            <w:tcW w:w="1628" w:type="dxa"/>
          </w:tcPr>
          <w:p w14:paraId="3E73CE02" w14:textId="77777777" w:rsidR="00EF24BD" w:rsidRDefault="00EF24BD" w:rsidP="00A863FC">
            <w:pPr>
              <w:pStyle w:val="a5"/>
              <w:rPr>
                <w:rFonts w:ascii="Times New Roman" w:hAnsi="Times New Roman"/>
                <w:szCs w:val="28"/>
                <w:lang w:val="uk-UA"/>
              </w:rPr>
            </w:pPr>
            <w:r w:rsidRPr="0006410F">
              <w:rPr>
                <w:rFonts w:ascii="Times New Roman" w:hAnsi="Times New Roman"/>
                <w:szCs w:val="28"/>
                <w:lang w:val="uk-UA"/>
              </w:rPr>
              <w:t>абсолютне відхилення</w:t>
            </w:r>
          </w:p>
        </w:tc>
        <w:tc>
          <w:tcPr>
            <w:tcW w:w="2111" w:type="dxa"/>
          </w:tcPr>
          <w:p w14:paraId="7BB2FA77"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Процентне співвідношення</w:t>
            </w:r>
          </w:p>
        </w:tc>
      </w:tr>
      <w:tr w:rsidR="00EF24BD" w14:paraId="18254045" w14:textId="77777777" w:rsidTr="00A863FC">
        <w:tc>
          <w:tcPr>
            <w:tcW w:w="2660" w:type="dxa"/>
          </w:tcPr>
          <w:p w14:paraId="4F4F52EF" w14:textId="77777777" w:rsidR="00EF24BD" w:rsidRPr="0006410F" w:rsidRDefault="00EF24BD" w:rsidP="00A863FC">
            <w:pPr>
              <w:pStyle w:val="a5"/>
              <w:rPr>
                <w:rFonts w:ascii="Times New Roman" w:hAnsi="Times New Roman"/>
                <w:szCs w:val="28"/>
                <w:lang w:val="uk-UA"/>
              </w:rPr>
            </w:pPr>
            <w:r>
              <w:rPr>
                <w:rFonts w:ascii="Times New Roman" w:hAnsi="Times New Roman"/>
                <w:lang w:val="en-US"/>
              </w:rPr>
              <w:t>EBITDA</w:t>
            </w:r>
            <w:r>
              <w:rPr>
                <w:rFonts w:ascii="Times New Roman" w:hAnsi="Times New Roman"/>
                <w:lang w:val="uk-UA"/>
              </w:rPr>
              <w:t>, тис грн</w:t>
            </w:r>
          </w:p>
        </w:tc>
        <w:tc>
          <w:tcPr>
            <w:tcW w:w="1843" w:type="dxa"/>
          </w:tcPr>
          <w:p w14:paraId="312D6C7F"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383046</w:t>
            </w:r>
          </w:p>
        </w:tc>
        <w:tc>
          <w:tcPr>
            <w:tcW w:w="1329" w:type="dxa"/>
          </w:tcPr>
          <w:p w14:paraId="36A81D87"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490931</w:t>
            </w:r>
          </w:p>
        </w:tc>
        <w:tc>
          <w:tcPr>
            <w:tcW w:w="1628" w:type="dxa"/>
          </w:tcPr>
          <w:p w14:paraId="6A819244"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107885</w:t>
            </w:r>
          </w:p>
        </w:tc>
        <w:tc>
          <w:tcPr>
            <w:tcW w:w="2111" w:type="dxa"/>
          </w:tcPr>
          <w:p w14:paraId="07D52CD3"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128,16</w:t>
            </w:r>
          </w:p>
        </w:tc>
      </w:tr>
      <w:tr w:rsidR="00EF24BD" w14:paraId="4818B3E5" w14:textId="77777777" w:rsidTr="00A863FC">
        <w:tc>
          <w:tcPr>
            <w:tcW w:w="2660" w:type="dxa"/>
          </w:tcPr>
          <w:p w14:paraId="681F5195" w14:textId="77777777" w:rsidR="00EF24BD" w:rsidRPr="005A0E39" w:rsidRDefault="00EF24BD" w:rsidP="00A863FC">
            <w:pPr>
              <w:pStyle w:val="a5"/>
              <w:rPr>
                <w:rFonts w:ascii="Times New Roman" w:hAnsi="Times New Roman"/>
                <w:szCs w:val="28"/>
                <w:lang w:val="uk-UA"/>
              </w:rPr>
            </w:pPr>
            <w:r>
              <w:rPr>
                <w:rFonts w:ascii="Times New Roman" w:hAnsi="Times New Roman"/>
                <w:szCs w:val="28"/>
                <w:lang w:val="uk-UA"/>
              </w:rPr>
              <w:t xml:space="preserve">Рентабельність </w:t>
            </w:r>
            <w:r>
              <w:rPr>
                <w:rFonts w:ascii="Times New Roman" w:hAnsi="Times New Roman"/>
                <w:lang w:val="en-US"/>
              </w:rPr>
              <w:t>EBITDA</w:t>
            </w:r>
            <w:r>
              <w:rPr>
                <w:rFonts w:ascii="Times New Roman" w:hAnsi="Times New Roman"/>
                <w:lang w:val="uk-UA"/>
              </w:rPr>
              <w:t>,%</w:t>
            </w:r>
          </w:p>
        </w:tc>
        <w:tc>
          <w:tcPr>
            <w:tcW w:w="1843" w:type="dxa"/>
          </w:tcPr>
          <w:p w14:paraId="1489BC04"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22</w:t>
            </w:r>
          </w:p>
        </w:tc>
        <w:tc>
          <w:tcPr>
            <w:tcW w:w="1329" w:type="dxa"/>
          </w:tcPr>
          <w:p w14:paraId="02FE94BD"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24</w:t>
            </w:r>
          </w:p>
        </w:tc>
        <w:tc>
          <w:tcPr>
            <w:tcW w:w="1628" w:type="dxa"/>
          </w:tcPr>
          <w:p w14:paraId="7B9CBB5F"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w:t>
            </w:r>
          </w:p>
        </w:tc>
        <w:tc>
          <w:tcPr>
            <w:tcW w:w="2111" w:type="dxa"/>
          </w:tcPr>
          <w:p w14:paraId="46CD2BDE"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109,09</w:t>
            </w:r>
          </w:p>
        </w:tc>
      </w:tr>
      <w:tr w:rsidR="00EF24BD" w14:paraId="571055E2" w14:textId="77777777" w:rsidTr="00A863FC">
        <w:tc>
          <w:tcPr>
            <w:tcW w:w="2660" w:type="dxa"/>
          </w:tcPr>
          <w:p w14:paraId="76BA46A2" w14:textId="77777777" w:rsidR="00EF24BD" w:rsidRDefault="00EF24BD" w:rsidP="00A863FC">
            <w:pPr>
              <w:pStyle w:val="a5"/>
              <w:rPr>
                <w:rFonts w:ascii="Times New Roman" w:hAnsi="Times New Roman"/>
                <w:szCs w:val="28"/>
                <w:lang w:val="uk-UA"/>
              </w:rPr>
            </w:pPr>
            <w:r>
              <w:rPr>
                <w:rFonts w:ascii="Times New Roman" w:hAnsi="Times New Roman"/>
                <w:lang w:val="uk-UA"/>
              </w:rPr>
              <w:t>Економічна рентабельність активів,%</w:t>
            </w:r>
          </w:p>
        </w:tc>
        <w:tc>
          <w:tcPr>
            <w:tcW w:w="1843" w:type="dxa"/>
          </w:tcPr>
          <w:p w14:paraId="6334AB03"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5</w:t>
            </w:r>
          </w:p>
        </w:tc>
        <w:tc>
          <w:tcPr>
            <w:tcW w:w="1329" w:type="dxa"/>
          </w:tcPr>
          <w:p w14:paraId="76917D29"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7</w:t>
            </w:r>
          </w:p>
        </w:tc>
        <w:tc>
          <w:tcPr>
            <w:tcW w:w="1628" w:type="dxa"/>
          </w:tcPr>
          <w:p w14:paraId="467B7D63"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2</w:t>
            </w:r>
          </w:p>
        </w:tc>
        <w:tc>
          <w:tcPr>
            <w:tcW w:w="2111" w:type="dxa"/>
          </w:tcPr>
          <w:p w14:paraId="0A862399"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140,00</w:t>
            </w:r>
          </w:p>
        </w:tc>
      </w:tr>
      <w:tr w:rsidR="00EF24BD" w14:paraId="36690D4F" w14:textId="77777777" w:rsidTr="00A863FC">
        <w:tc>
          <w:tcPr>
            <w:tcW w:w="2660" w:type="dxa"/>
          </w:tcPr>
          <w:p w14:paraId="28BBACE0"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Рентабельність власного капіталу,%</w:t>
            </w:r>
          </w:p>
        </w:tc>
        <w:tc>
          <w:tcPr>
            <w:tcW w:w="1843" w:type="dxa"/>
          </w:tcPr>
          <w:p w14:paraId="42E3C4D2"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6,89</w:t>
            </w:r>
          </w:p>
        </w:tc>
        <w:tc>
          <w:tcPr>
            <w:tcW w:w="1329" w:type="dxa"/>
          </w:tcPr>
          <w:p w14:paraId="37029604"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8,1</w:t>
            </w:r>
          </w:p>
        </w:tc>
        <w:tc>
          <w:tcPr>
            <w:tcW w:w="1628" w:type="dxa"/>
          </w:tcPr>
          <w:p w14:paraId="7941D63D"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1,21</w:t>
            </w:r>
          </w:p>
        </w:tc>
        <w:tc>
          <w:tcPr>
            <w:tcW w:w="2111" w:type="dxa"/>
          </w:tcPr>
          <w:p w14:paraId="6DC4EA9A"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117,56</w:t>
            </w:r>
          </w:p>
        </w:tc>
      </w:tr>
      <w:tr w:rsidR="00EF24BD" w14:paraId="34AE8261" w14:textId="77777777" w:rsidTr="00A863FC">
        <w:tc>
          <w:tcPr>
            <w:tcW w:w="2660" w:type="dxa"/>
          </w:tcPr>
          <w:p w14:paraId="773050CF"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Рентабельність діяльності,%</w:t>
            </w:r>
          </w:p>
        </w:tc>
        <w:tc>
          <w:tcPr>
            <w:tcW w:w="1843" w:type="dxa"/>
          </w:tcPr>
          <w:p w14:paraId="13990F7C"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13,5</w:t>
            </w:r>
          </w:p>
        </w:tc>
        <w:tc>
          <w:tcPr>
            <w:tcW w:w="1329" w:type="dxa"/>
          </w:tcPr>
          <w:p w14:paraId="71F3CC4E"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12,8</w:t>
            </w:r>
          </w:p>
        </w:tc>
        <w:tc>
          <w:tcPr>
            <w:tcW w:w="1628" w:type="dxa"/>
          </w:tcPr>
          <w:p w14:paraId="30F1B862"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-0,7</w:t>
            </w:r>
          </w:p>
        </w:tc>
        <w:tc>
          <w:tcPr>
            <w:tcW w:w="2111" w:type="dxa"/>
          </w:tcPr>
          <w:p w14:paraId="443B5EBE" w14:textId="77777777" w:rsidR="00EF24BD" w:rsidRDefault="00EF24BD" w:rsidP="00A863FC">
            <w:pPr>
              <w:pStyle w:val="a5"/>
              <w:rPr>
                <w:rFonts w:ascii="Times New Roman" w:hAnsi="Times New Roman"/>
                <w:szCs w:val="28"/>
                <w:lang w:val="uk-UA"/>
              </w:rPr>
            </w:pPr>
            <w:r>
              <w:rPr>
                <w:rFonts w:ascii="Times New Roman" w:hAnsi="Times New Roman"/>
                <w:szCs w:val="28"/>
                <w:lang w:val="uk-UA"/>
              </w:rPr>
              <w:t>94,81</w:t>
            </w:r>
          </w:p>
        </w:tc>
      </w:tr>
    </w:tbl>
    <w:p w14:paraId="25CC9789" w14:textId="77777777" w:rsidR="00EF24BD" w:rsidRDefault="00EF24BD" w:rsidP="00EF24BD">
      <w:pPr>
        <w:pStyle w:val="a5"/>
        <w:ind w:firstLine="680"/>
        <w:rPr>
          <w:rFonts w:ascii="Times New Roman" w:hAnsi="Times New Roman"/>
          <w:szCs w:val="28"/>
          <w:lang w:val="uk-UA"/>
        </w:rPr>
      </w:pPr>
    </w:p>
    <w:p w14:paraId="34DE2382" w14:textId="77777777" w:rsidR="00A863FC" w:rsidRDefault="00EF24BD" w:rsidP="00A4197D">
      <w:pPr>
        <w:pStyle w:val="a5"/>
        <w:ind w:firstLine="680"/>
        <w:rPr>
          <w:rFonts w:ascii="Times New Roman" w:hAnsi="Times New Roman"/>
          <w:szCs w:val="28"/>
          <w:lang w:val="uk-UA"/>
        </w:rPr>
      </w:pPr>
      <w:r>
        <w:rPr>
          <w:rFonts w:ascii="Times New Roman" w:hAnsi="Times New Roman"/>
          <w:szCs w:val="28"/>
          <w:lang w:val="uk-UA"/>
        </w:rPr>
        <w:t>Джерело: Розробка автора</w:t>
      </w:r>
    </w:p>
    <w:p w14:paraId="490509AB" w14:textId="77777777" w:rsidR="00EF24BD" w:rsidRPr="00EF24BD" w:rsidRDefault="00EF24BD" w:rsidP="00EF24BD">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lastRenderedPageBreak/>
        <w:t>При обґрунтуванні параметрів позиціонування підприємств стивідорних операторів необхідно використовувати модель зі змінними темпами зростання основних результатів. Такий підхід випливає з орієнтації інвестора на певний термін активної політики отримання максимальної віддачі на вкладений капітал. Тому в розрахунках з обґрунтування конкурентного позиціонування і прибутковості функціонування капіталу повинні розглядатися потоки чистого прибутку щодо вартості активів (таблиця 3.3).</w:t>
      </w:r>
    </w:p>
    <w:p w14:paraId="6150BDFC" w14:textId="77777777" w:rsidR="00EF24BD" w:rsidRPr="00EF24BD" w:rsidRDefault="00EF24BD" w:rsidP="00EF24BD">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sz w:val="28"/>
          <w:szCs w:val="28"/>
          <w:lang w:val="uk-UA"/>
        </w:rPr>
        <w:t xml:space="preserve">Для підтримки постійної конкурентоспроможності найважливішим елементом планування стає ефективність функціонування і якість обслуговування транспортних і вантажних потоків. Розрахуємо якісні параметри позиціонування ДП </w:t>
      </w:r>
      <w:r w:rsidRPr="00EF24BD">
        <w:rPr>
          <w:rFonts w:ascii="Times New Roman" w:hAnsi="Times New Roman"/>
          <w:sz w:val="28"/>
          <w:szCs w:val="28"/>
        </w:rPr>
        <w:t>«МТП «Южний»</w:t>
      </w:r>
      <w:r w:rsidRPr="00EF24BD">
        <w:rPr>
          <w:rFonts w:ascii="Times New Roman" w:hAnsi="Times New Roman"/>
          <w:sz w:val="28"/>
          <w:szCs w:val="28"/>
          <w:lang w:val="uk-UA"/>
        </w:rPr>
        <w:t>. Для цього необхідно врахувати статті витрат портового оператора (таблиця 3.4).</w:t>
      </w:r>
    </w:p>
    <w:p w14:paraId="719556B8" w14:textId="77777777" w:rsidR="00A863FC" w:rsidRDefault="00A863FC" w:rsidP="00EF24BD">
      <w:pPr>
        <w:pStyle w:val="a5"/>
        <w:ind w:firstLine="680"/>
        <w:jc w:val="right"/>
        <w:rPr>
          <w:rFonts w:ascii="Times New Roman" w:hAnsi="Times New Roman"/>
          <w:szCs w:val="28"/>
          <w:lang w:val="uk-UA"/>
        </w:rPr>
      </w:pPr>
    </w:p>
    <w:p w14:paraId="092CB973" w14:textId="77777777" w:rsidR="00EF24BD" w:rsidRDefault="00EF24BD" w:rsidP="00EF24BD">
      <w:pPr>
        <w:pStyle w:val="a5"/>
        <w:ind w:firstLine="680"/>
        <w:jc w:val="right"/>
        <w:rPr>
          <w:rFonts w:ascii="Times New Roman" w:hAnsi="Times New Roman"/>
          <w:szCs w:val="28"/>
          <w:lang w:val="uk-UA"/>
        </w:rPr>
      </w:pPr>
      <w:r>
        <w:rPr>
          <w:rFonts w:ascii="Times New Roman" w:hAnsi="Times New Roman"/>
          <w:szCs w:val="28"/>
          <w:lang w:val="uk-UA"/>
        </w:rPr>
        <w:t>Таблиця 3.4.</w:t>
      </w:r>
    </w:p>
    <w:p w14:paraId="13D313C6" w14:textId="77777777" w:rsidR="00EF24BD" w:rsidRPr="00C07F23" w:rsidRDefault="00EF24BD" w:rsidP="00EF24BD">
      <w:pPr>
        <w:pStyle w:val="a5"/>
        <w:ind w:firstLine="680"/>
        <w:jc w:val="center"/>
        <w:rPr>
          <w:rFonts w:ascii="Times New Roman" w:hAnsi="Times New Roman"/>
          <w:szCs w:val="28"/>
          <w:lang w:val="uk-UA"/>
        </w:rPr>
      </w:pPr>
      <w:r>
        <w:rPr>
          <w:rFonts w:ascii="Times New Roman" w:hAnsi="Times New Roman"/>
          <w:szCs w:val="28"/>
          <w:lang w:val="uk-UA"/>
        </w:rPr>
        <w:t xml:space="preserve">Структура витрат портового оператора </w:t>
      </w:r>
      <w:r w:rsidRPr="00FB0BC3">
        <w:rPr>
          <w:rFonts w:ascii="Times New Roman" w:hAnsi="Times New Roman"/>
          <w:lang w:val="uk-UA"/>
        </w:rPr>
        <w:t xml:space="preserve">ДП </w:t>
      </w:r>
      <w:r w:rsidRPr="00FB0BC3">
        <w:rPr>
          <w:rFonts w:ascii="Times New Roman" w:hAnsi="Times New Roman"/>
          <w:szCs w:val="28"/>
        </w:rPr>
        <w:t>«МТП «Южний»</w:t>
      </w:r>
      <w:r>
        <w:rPr>
          <w:rFonts w:ascii="Times New Roman" w:hAnsi="Times New Roman"/>
          <w:szCs w:val="28"/>
          <w:lang w:val="uk-UA"/>
        </w:rPr>
        <w:t>, тис.грн</w:t>
      </w:r>
    </w:p>
    <w:tbl>
      <w:tblPr>
        <w:tblW w:w="6521" w:type="dxa"/>
        <w:jc w:val="center"/>
        <w:tblLook w:val="04A0" w:firstRow="1" w:lastRow="0" w:firstColumn="1" w:lastColumn="0" w:noHBand="0" w:noVBand="1"/>
      </w:tblPr>
      <w:tblGrid>
        <w:gridCol w:w="620"/>
        <w:gridCol w:w="3576"/>
        <w:gridCol w:w="1269"/>
        <w:gridCol w:w="1056"/>
      </w:tblGrid>
      <w:tr w:rsidR="00EF24BD" w:rsidRPr="003F7282" w14:paraId="162EEDC9" w14:textId="77777777" w:rsidTr="00A863FC">
        <w:trPr>
          <w:trHeight w:val="713"/>
          <w:jc w:val="center"/>
        </w:trPr>
        <w:tc>
          <w:tcPr>
            <w:tcW w:w="6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3AA3FBD" w14:textId="77777777" w:rsidR="00EF24BD" w:rsidRPr="00EF24BD" w:rsidRDefault="00EF24BD" w:rsidP="00EF24BD">
            <w:pPr>
              <w:spacing w:after="0" w:line="240" w:lineRule="auto"/>
              <w:jc w:val="center"/>
              <w:rPr>
                <w:rFonts w:ascii="Times New Roman" w:hAnsi="Times New Roman" w:cs="Times New Roman"/>
                <w:color w:val="000000"/>
                <w:sz w:val="28"/>
                <w:szCs w:val="28"/>
              </w:rPr>
            </w:pPr>
            <w:r w:rsidRPr="00EF24BD">
              <w:rPr>
                <w:rFonts w:ascii="Times New Roman" w:hAnsi="Times New Roman" w:cs="Times New Roman"/>
                <w:bCs/>
                <w:color w:val="000000"/>
                <w:sz w:val="28"/>
                <w:szCs w:val="28"/>
              </w:rPr>
              <w:t>№</w:t>
            </w:r>
          </w:p>
        </w:tc>
        <w:tc>
          <w:tcPr>
            <w:tcW w:w="36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5C00F6" w14:textId="77777777" w:rsidR="00EF24BD" w:rsidRPr="00EF24BD" w:rsidRDefault="00EF24BD" w:rsidP="00EF24BD">
            <w:pPr>
              <w:spacing w:after="0" w:line="240" w:lineRule="auto"/>
              <w:jc w:val="center"/>
              <w:rPr>
                <w:rFonts w:ascii="Times New Roman" w:hAnsi="Times New Roman" w:cs="Times New Roman"/>
                <w:color w:val="000000"/>
                <w:sz w:val="28"/>
                <w:szCs w:val="28"/>
              </w:rPr>
            </w:pPr>
            <w:r w:rsidRPr="00EF24BD">
              <w:rPr>
                <w:rFonts w:ascii="Times New Roman" w:hAnsi="Times New Roman" w:cs="Times New Roman"/>
                <w:bCs/>
                <w:color w:val="000000"/>
                <w:sz w:val="28"/>
                <w:szCs w:val="28"/>
              </w:rPr>
              <w:t>Статті витрат</w:t>
            </w:r>
          </w:p>
        </w:tc>
        <w:tc>
          <w:tcPr>
            <w:tcW w:w="1276" w:type="dxa"/>
            <w:vMerge w:val="restart"/>
            <w:tcBorders>
              <w:top w:val="single" w:sz="4" w:space="0" w:color="auto"/>
              <w:left w:val="single" w:sz="4" w:space="0" w:color="auto"/>
              <w:right w:val="single" w:sz="4" w:space="0" w:color="auto"/>
            </w:tcBorders>
          </w:tcPr>
          <w:p w14:paraId="459DCC43" w14:textId="77777777" w:rsidR="00EF24BD" w:rsidRPr="00EF24BD" w:rsidRDefault="00EF24BD" w:rsidP="00EF24BD">
            <w:pPr>
              <w:spacing w:after="0" w:line="240" w:lineRule="auto"/>
              <w:jc w:val="center"/>
              <w:rPr>
                <w:rFonts w:ascii="Times New Roman" w:hAnsi="Times New Roman" w:cs="Times New Roman"/>
                <w:color w:val="000000"/>
                <w:sz w:val="28"/>
                <w:szCs w:val="28"/>
                <w:lang w:val="uk-UA"/>
              </w:rPr>
            </w:pPr>
          </w:p>
          <w:p w14:paraId="51B1F996" w14:textId="77777777" w:rsidR="00EF24BD" w:rsidRDefault="00EF24BD" w:rsidP="00EF24BD">
            <w:pPr>
              <w:spacing w:after="0" w:line="240" w:lineRule="auto"/>
              <w:jc w:val="center"/>
              <w:rPr>
                <w:rFonts w:ascii="Times New Roman" w:hAnsi="Times New Roman" w:cs="Times New Roman"/>
                <w:color w:val="000000"/>
                <w:sz w:val="28"/>
                <w:szCs w:val="28"/>
                <w:lang w:val="uk-UA"/>
              </w:rPr>
            </w:pPr>
          </w:p>
          <w:p w14:paraId="33C0C1C4" w14:textId="77777777" w:rsidR="00EF24BD" w:rsidRPr="00EF24BD" w:rsidRDefault="00EF24BD" w:rsidP="00EF24BD">
            <w:pPr>
              <w:spacing w:after="0" w:line="240" w:lineRule="auto"/>
              <w:rPr>
                <w:rFonts w:ascii="Times New Roman" w:hAnsi="Times New Roman" w:cs="Times New Roman"/>
                <w:color w:val="000000"/>
                <w:sz w:val="28"/>
                <w:szCs w:val="28"/>
                <w:lang w:val="uk-UA"/>
              </w:rPr>
            </w:pPr>
            <w:r w:rsidRPr="00EF24BD">
              <w:rPr>
                <w:rFonts w:ascii="Times New Roman" w:hAnsi="Times New Roman" w:cs="Times New Roman"/>
                <w:color w:val="000000"/>
                <w:sz w:val="28"/>
                <w:szCs w:val="28"/>
                <w:lang w:val="uk-UA"/>
              </w:rPr>
              <w:t>2018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D6409E" w14:textId="77777777" w:rsidR="00EF24BD" w:rsidRPr="00EF24BD" w:rsidRDefault="00EF24BD" w:rsidP="00EF24BD">
            <w:pPr>
              <w:spacing w:after="0" w:line="240" w:lineRule="auto"/>
              <w:rPr>
                <w:rFonts w:ascii="Times New Roman" w:hAnsi="Times New Roman" w:cs="Times New Roman"/>
                <w:color w:val="000000"/>
                <w:sz w:val="28"/>
                <w:szCs w:val="28"/>
                <w:lang w:val="uk-UA"/>
              </w:rPr>
            </w:pPr>
          </w:p>
          <w:p w14:paraId="2A799AA8" w14:textId="77777777" w:rsidR="00EF24BD" w:rsidRPr="00EF24BD" w:rsidRDefault="00EF24BD" w:rsidP="00EF24BD">
            <w:pPr>
              <w:spacing w:after="0" w:line="240" w:lineRule="auto"/>
              <w:rPr>
                <w:rFonts w:ascii="Times New Roman" w:hAnsi="Times New Roman" w:cs="Times New Roman"/>
                <w:color w:val="000000"/>
                <w:sz w:val="28"/>
                <w:szCs w:val="28"/>
                <w:lang w:val="uk-UA"/>
              </w:rPr>
            </w:pPr>
            <w:r w:rsidRPr="00EF24BD">
              <w:rPr>
                <w:rFonts w:ascii="Times New Roman" w:hAnsi="Times New Roman" w:cs="Times New Roman"/>
                <w:color w:val="000000"/>
                <w:sz w:val="28"/>
                <w:szCs w:val="28"/>
                <w:lang w:val="uk-UA"/>
              </w:rPr>
              <w:t>2019</w:t>
            </w:r>
          </w:p>
        </w:tc>
      </w:tr>
      <w:tr w:rsidR="00EF24BD" w:rsidRPr="003F7282" w14:paraId="510F714D" w14:textId="77777777" w:rsidTr="00A863FC">
        <w:trPr>
          <w:trHeight w:val="713"/>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2164E7D3" w14:textId="77777777" w:rsidR="00EF24BD" w:rsidRPr="00EF24BD" w:rsidRDefault="00EF24BD" w:rsidP="00EF24BD">
            <w:pPr>
              <w:spacing w:after="0" w:line="360" w:lineRule="auto"/>
              <w:rPr>
                <w:rFonts w:ascii="Times New Roman" w:hAnsi="Times New Roman" w:cs="Times New Roman"/>
                <w:color w:val="000000"/>
                <w:sz w:val="28"/>
                <w:szCs w:val="28"/>
              </w:rPr>
            </w:pPr>
          </w:p>
        </w:tc>
        <w:tc>
          <w:tcPr>
            <w:tcW w:w="3633" w:type="dxa"/>
            <w:vMerge/>
            <w:tcBorders>
              <w:top w:val="single" w:sz="8" w:space="0" w:color="auto"/>
              <w:left w:val="single" w:sz="8" w:space="0" w:color="auto"/>
              <w:bottom w:val="single" w:sz="8" w:space="0" w:color="000000"/>
              <w:right w:val="single" w:sz="4" w:space="0" w:color="auto"/>
            </w:tcBorders>
            <w:vAlign w:val="center"/>
            <w:hideMark/>
          </w:tcPr>
          <w:p w14:paraId="371E5F25" w14:textId="77777777" w:rsidR="00EF24BD" w:rsidRPr="00EF24BD" w:rsidRDefault="00EF24BD" w:rsidP="00EF24BD">
            <w:pPr>
              <w:spacing w:after="0" w:line="360" w:lineRule="auto"/>
              <w:rPr>
                <w:rFonts w:ascii="Times New Roman" w:hAnsi="Times New Roman" w:cs="Times New Roman"/>
                <w:color w:val="000000"/>
                <w:sz w:val="28"/>
                <w:szCs w:val="28"/>
              </w:rPr>
            </w:pPr>
          </w:p>
        </w:tc>
        <w:tc>
          <w:tcPr>
            <w:tcW w:w="1276" w:type="dxa"/>
            <w:vMerge/>
            <w:tcBorders>
              <w:left w:val="single" w:sz="4" w:space="0" w:color="auto"/>
              <w:bottom w:val="single" w:sz="4" w:space="0" w:color="auto"/>
              <w:right w:val="single" w:sz="4" w:space="0" w:color="auto"/>
            </w:tcBorders>
          </w:tcPr>
          <w:p w14:paraId="2334F1F3" w14:textId="77777777" w:rsidR="00EF24BD" w:rsidRPr="00EF24BD" w:rsidRDefault="00EF24BD" w:rsidP="00EF24BD">
            <w:pPr>
              <w:spacing w:after="0" w:line="360" w:lineRule="auto"/>
              <w:jc w:val="center"/>
              <w:rPr>
                <w:rFonts w:ascii="Times New Roman" w:hAnsi="Times New Roman" w:cs="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132B325" w14:textId="77777777" w:rsidR="00EF24BD" w:rsidRPr="00EF24BD" w:rsidRDefault="00EF24BD" w:rsidP="00EF24BD">
            <w:pPr>
              <w:spacing w:after="0" w:line="360" w:lineRule="auto"/>
              <w:jc w:val="center"/>
              <w:rPr>
                <w:rFonts w:ascii="Times New Roman" w:hAnsi="Times New Roman" w:cs="Times New Roman"/>
                <w:color w:val="000000"/>
                <w:sz w:val="28"/>
                <w:szCs w:val="28"/>
              </w:rPr>
            </w:pPr>
          </w:p>
        </w:tc>
      </w:tr>
      <w:tr w:rsidR="00EF24BD" w:rsidRPr="003F7282" w14:paraId="0FDE7657" w14:textId="77777777" w:rsidTr="00A863FC">
        <w:trPr>
          <w:trHeight w:val="355"/>
          <w:jc w:val="center"/>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587A6F29" w14:textId="77777777" w:rsidR="00EF24BD" w:rsidRPr="00EF24BD" w:rsidRDefault="00EF24BD" w:rsidP="00EF24BD">
            <w:pPr>
              <w:spacing w:after="0" w:line="360" w:lineRule="auto"/>
              <w:jc w:val="center"/>
              <w:rPr>
                <w:rFonts w:ascii="Times New Roman" w:hAnsi="Times New Roman" w:cs="Times New Roman"/>
                <w:color w:val="000000"/>
                <w:sz w:val="28"/>
                <w:szCs w:val="28"/>
              </w:rPr>
            </w:pPr>
            <w:r w:rsidRPr="00EF24BD">
              <w:rPr>
                <w:rFonts w:ascii="Times New Roman" w:hAnsi="Times New Roman" w:cs="Times New Roman"/>
                <w:color w:val="000000"/>
                <w:sz w:val="28"/>
                <w:szCs w:val="28"/>
              </w:rPr>
              <w:t>1.</w:t>
            </w:r>
          </w:p>
        </w:tc>
        <w:tc>
          <w:tcPr>
            <w:tcW w:w="3633" w:type="dxa"/>
            <w:tcBorders>
              <w:top w:val="nil"/>
              <w:left w:val="nil"/>
              <w:bottom w:val="single" w:sz="8" w:space="0" w:color="auto"/>
              <w:right w:val="single" w:sz="4" w:space="0" w:color="auto"/>
            </w:tcBorders>
            <w:shd w:val="clear" w:color="auto" w:fill="auto"/>
            <w:vAlign w:val="center"/>
            <w:hideMark/>
          </w:tcPr>
          <w:p w14:paraId="6C077014" w14:textId="77777777" w:rsidR="00EF24BD" w:rsidRPr="00EF24BD" w:rsidRDefault="00EF24BD" w:rsidP="00EF24BD">
            <w:pPr>
              <w:spacing w:after="0" w:line="360" w:lineRule="auto"/>
              <w:rPr>
                <w:rFonts w:ascii="Times New Roman" w:hAnsi="Times New Roman" w:cs="Times New Roman"/>
                <w:color w:val="000000"/>
                <w:sz w:val="28"/>
                <w:szCs w:val="28"/>
              </w:rPr>
            </w:pPr>
            <w:r w:rsidRPr="00EF24BD">
              <w:rPr>
                <w:rFonts w:ascii="Times New Roman" w:hAnsi="Times New Roman" w:cs="Times New Roman"/>
                <w:color w:val="000000"/>
                <w:sz w:val="28"/>
                <w:szCs w:val="28"/>
              </w:rPr>
              <w:t>Матеріальні затрати:</w:t>
            </w:r>
          </w:p>
        </w:tc>
        <w:tc>
          <w:tcPr>
            <w:tcW w:w="1276" w:type="dxa"/>
            <w:tcBorders>
              <w:top w:val="single" w:sz="4" w:space="0" w:color="auto"/>
              <w:left w:val="single" w:sz="4" w:space="0" w:color="auto"/>
              <w:bottom w:val="single" w:sz="4" w:space="0" w:color="auto"/>
              <w:right w:val="single" w:sz="4" w:space="0" w:color="auto"/>
            </w:tcBorders>
            <w:vAlign w:val="center"/>
          </w:tcPr>
          <w:p w14:paraId="74639697"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15987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50B47"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19876</w:t>
            </w:r>
          </w:p>
        </w:tc>
      </w:tr>
      <w:tr w:rsidR="00EF24BD" w:rsidRPr="003F7282" w14:paraId="086A5AD8" w14:textId="77777777" w:rsidTr="00A863FC">
        <w:trPr>
          <w:trHeight w:val="355"/>
          <w:jc w:val="center"/>
        </w:trPr>
        <w:tc>
          <w:tcPr>
            <w:tcW w:w="620" w:type="dxa"/>
            <w:tcBorders>
              <w:top w:val="nil"/>
              <w:left w:val="single" w:sz="8" w:space="0" w:color="auto"/>
              <w:bottom w:val="single" w:sz="8" w:space="0" w:color="auto"/>
              <w:right w:val="single" w:sz="8" w:space="0" w:color="auto"/>
            </w:tcBorders>
            <w:shd w:val="clear" w:color="auto" w:fill="auto"/>
            <w:noWrap/>
            <w:vAlign w:val="center"/>
          </w:tcPr>
          <w:p w14:paraId="646EAF63" w14:textId="77777777" w:rsidR="00EF24BD" w:rsidRPr="00EF24BD" w:rsidRDefault="00EF24BD" w:rsidP="00EF24BD">
            <w:pPr>
              <w:spacing w:after="0" w:line="360" w:lineRule="auto"/>
              <w:jc w:val="center"/>
              <w:rPr>
                <w:rFonts w:ascii="Times New Roman" w:hAnsi="Times New Roman" w:cs="Times New Roman"/>
                <w:color w:val="000000"/>
                <w:sz w:val="28"/>
                <w:szCs w:val="28"/>
                <w:lang w:val="uk-UA"/>
              </w:rPr>
            </w:pPr>
            <w:r w:rsidRPr="00EF24BD">
              <w:rPr>
                <w:rFonts w:ascii="Times New Roman" w:hAnsi="Times New Roman" w:cs="Times New Roman"/>
                <w:color w:val="000000"/>
                <w:sz w:val="28"/>
                <w:szCs w:val="28"/>
                <w:lang w:val="uk-UA"/>
              </w:rPr>
              <w:t>2.</w:t>
            </w:r>
          </w:p>
        </w:tc>
        <w:tc>
          <w:tcPr>
            <w:tcW w:w="3633" w:type="dxa"/>
            <w:tcBorders>
              <w:top w:val="nil"/>
              <w:left w:val="nil"/>
              <w:bottom w:val="single" w:sz="8" w:space="0" w:color="auto"/>
              <w:right w:val="single" w:sz="4" w:space="0" w:color="auto"/>
            </w:tcBorders>
            <w:shd w:val="clear" w:color="auto" w:fill="auto"/>
            <w:vAlign w:val="center"/>
          </w:tcPr>
          <w:p w14:paraId="054B4342" w14:textId="77777777" w:rsidR="00EF24BD" w:rsidRPr="00EF24BD" w:rsidRDefault="00EF24BD" w:rsidP="00EF24BD">
            <w:pPr>
              <w:spacing w:after="0" w:line="360" w:lineRule="auto"/>
              <w:rPr>
                <w:rFonts w:ascii="Times New Roman" w:hAnsi="Times New Roman" w:cs="Times New Roman"/>
                <w:color w:val="000000"/>
                <w:sz w:val="28"/>
                <w:szCs w:val="28"/>
              </w:rPr>
            </w:pPr>
            <w:r w:rsidRPr="00EF24BD">
              <w:rPr>
                <w:rFonts w:ascii="Times New Roman" w:hAnsi="Times New Roman" w:cs="Times New Roman"/>
                <w:color w:val="000000"/>
                <w:sz w:val="28"/>
                <w:szCs w:val="28"/>
              </w:rPr>
              <w:t>Відрахування на соціальні заходи</w:t>
            </w:r>
          </w:p>
        </w:tc>
        <w:tc>
          <w:tcPr>
            <w:tcW w:w="1276" w:type="dxa"/>
            <w:tcBorders>
              <w:top w:val="single" w:sz="4" w:space="0" w:color="auto"/>
              <w:left w:val="single" w:sz="4" w:space="0" w:color="auto"/>
              <w:bottom w:val="single" w:sz="4" w:space="0" w:color="auto"/>
              <w:right w:val="single" w:sz="4" w:space="0" w:color="auto"/>
            </w:tcBorders>
            <w:vAlign w:val="center"/>
          </w:tcPr>
          <w:p w14:paraId="335FE9BC"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57689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691F7"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60762</w:t>
            </w:r>
          </w:p>
        </w:tc>
      </w:tr>
      <w:tr w:rsidR="00EF24BD" w:rsidRPr="003F7282" w14:paraId="71F126B4" w14:textId="77777777" w:rsidTr="00A863FC">
        <w:trPr>
          <w:trHeight w:val="261"/>
          <w:jc w:val="center"/>
        </w:trPr>
        <w:tc>
          <w:tcPr>
            <w:tcW w:w="620" w:type="dxa"/>
            <w:tcBorders>
              <w:top w:val="nil"/>
              <w:left w:val="single" w:sz="8" w:space="0" w:color="auto"/>
              <w:bottom w:val="single" w:sz="8" w:space="0" w:color="auto"/>
              <w:right w:val="single" w:sz="8" w:space="0" w:color="auto"/>
            </w:tcBorders>
            <w:shd w:val="clear" w:color="auto" w:fill="auto"/>
            <w:noWrap/>
            <w:vAlign w:val="center"/>
          </w:tcPr>
          <w:p w14:paraId="732BC717" w14:textId="77777777" w:rsidR="00EF24BD" w:rsidRPr="00EF24BD" w:rsidRDefault="00EF24BD" w:rsidP="00EF24BD">
            <w:pPr>
              <w:spacing w:after="0" w:line="360" w:lineRule="auto"/>
              <w:jc w:val="center"/>
              <w:rPr>
                <w:rFonts w:ascii="Times New Roman" w:hAnsi="Times New Roman" w:cs="Times New Roman"/>
                <w:color w:val="000000"/>
                <w:sz w:val="28"/>
                <w:szCs w:val="28"/>
                <w:lang w:val="uk-UA"/>
              </w:rPr>
            </w:pPr>
            <w:r w:rsidRPr="00EF24BD">
              <w:rPr>
                <w:rFonts w:ascii="Times New Roman" w:hAnsi="Times New Roman" w:cs="Times New Roman"/>
                <w:color w:val="000000"/>
                <w:sz w:val="28"/>
                <w:szCs w:val="28"/>
                <w:lang w:val="uk-UA"/>
              </w:rPr>
              <w:t>3.</w:t>
            </w:r>
          </w:p>
        </w:tc>
        <w:tc>
          <w:tcPr>
            <w:tcW w:w="3633" w:type="dxa"/>
            <w:tcBorders>
              <w:top w:val="nil"/>
              <w:left w:val="nil"/>
              <w:bottom w:val="single" w:sz="8" w:space="0" w:color="auto"/>
              <w:right w:val="single" w:sz="4" w:space="0" w:color="auto"/>
            </w:tcBorders>
            <w:shd w:val="clear" w:color="auto" w:fill="auto"/>
            <w:vAlign w:val="center"/>
          </w:tcPr>
          <w:p w14:paraId="7181B2A7" w14:textId="77777777" w:rsidR="00EF24BD" w:rsidRPr="00EF24BD" w:rsidRDefault="00EF24BD" w:rsidP="00EF24BD">
            <w:pPr>
              <w:spacing w:after="0" w:line="360" w:lineRule="auto"/>
              <w:rPr>
                <w:rFonts w:ascii="Times New Roman" w:hAnsi="Times New Roman" w:cs="Times New Roman"/>
                <w:color w:val="000000"/>
                <w:sz w:val="28"/>
                <w:szCs w:val="28"/>
              </w:rPr>
            </w:pPr>
            <w:r w:rsidRPr="00EF24BD">
              <w:rPr>
                <w:rFonts w:ascii="Times New Roman" w:hAnsi="Times New Roman" w:cs="Times New Roman"/>
                <w:color w:val="000000"/>
                <w:sz w:val="28"/>
                <w:szCs w:val="28"/>
              </w:rPr>
              <w:t>Витрати на оплату праці</w:t>
            </w:r>
          </w:p>
        </w:tc>
        <w:tc>
          <w:tcPr>
            <w:tcW w:w="1276" w:type="dxa"/>
            <w:tcBorders>
              <w:top w:val="single" w:sz="4" w:space="0" w:color="auto"/>
              <w:left w:val="single" w:sz="4" w:space="0" w:color="auto"/>
              <w:bottom w:val="single" w:sz="4" w:space="0" w:color="auto"/>
              <w:right w:val="single" w:sz="4" w:space="0" w:color="auto"/>
            </w:tcBorders>
            <w:vAlign w:val="center"/>
          </w:tcPr>
          <w:p w14:paraId="17AFAB7A"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98675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23612" w14:textId="77777777" w:rsidR="00EF24BD" w:rsidRPr="00EF24BD" w:rsidRDefault="00EF24BD" w:rsidP="00EF24BD">
            <w:pPr>
              <w:spacing w:after="0" w:line="360" w:lineRule="auto"/>
              <w:jc w:val="center"/>
              <w:rPr>
                <w:rFonts w:ascii="Times New Roman" w:hAnsi="Times New Roman" w:cs="Times New Roman"/>
                <w:sz w:val="28"/>
                <w:szCs w:val="28"/>
              </w:rPr>
            </w:pPr>
            <w:r w:rsidRPr="00EF24BD">
              <w:rPr>
                <w:rFonts w:ascii="Times New Roman" w:hAnsi="Times New Roman" w:cs="Times New Roman"/>
                <w:sz w:val="28"/>
                <w:szCs w:val="28"/>
                <w:lang w:val="uk-UA"/>
              </w:rPr>
              <w:t>128735</w:t>
            </w:r>
          </w:p>
        </w:tc>
      </w:tr>
      <w:tr w:rsidR="00EF24BD" w:rsidRPr="003F7282" w14:paraId="0B66EE99" w14:textId="77777777" w:rsidTr="00A863FC">
        <w:trPr>
          <w:trHeight w:val="251"/>
          <w:jc w:val="center"/>
        </w:trPr>
        <w:tc>
          <w:tcPr>
            <w:tcW w:w="620" w:type="dxa"/>
            <w:tcBorders>
              <w:top w:val="nil"/>
              <w:left w:val="single" w:sz="8" w:space="0" w:color="auto"/>
              <w:bottom w:val="single" w:sz="8" w:space="0" w:color="auto"/>
              <w:right w:val="single" w:sz="8" w:space="0" w:color="auto"/>
            </w:tcBorders>
            <w:shd w:val="clear" w:color="auto" w:fill="auto"/>
            <w:noWrap/>
            <w:vAlign w:val="center"/>
          </w:tcPr>
          <w:p w14:paraId="4B66C33F" w14:textId="77777777" w:rsidR="00EF24BD" w:rsidRPr="00EF24BD" w:rsidRDefault="00EF24BD" w:rsidP="00EF24BD">
            <w:pPr>
              <w:spacing w:after="0" w:line="360" w:lineRule="auto"/>
              <w:jc w:val="center"/>
              <w:rPr>
                <w:rFonts w:ascii="Times New Roman" w:hAnsi="Times New Roman" w:cs="Times New Roman"/>
                <w:color w:val="000000"/>
                <w:sz w:val="28"/>
                <w:szCs w:val="28"/>
                <w:lang w:val="uk-UA"/>
              </w:rPr>
            </w:pPr>
            <w:r w:rsidRPr="00EF24BD">
              <w:rPr>
                <w:rFonts w:ascii="Times New Roman" w:hAnsi="Times New Roman" w:cs="Times New Roman"/>
                <w:color w:val="000000"/>
                <w:sz w:val="28"/>
                <w:szCs w:val="28"/>
                <w:lang w:val="uk-UA"/>
              </w:rPr>
              <w:t>4.</w:t>
            </w:r>
          </w:p>
        </w:tc>
        <w:tc>
          <w:tcPr>
            <w:tcW w:w="3633" w:type="dxa"/>
            <w:tcBorders>
              <w:top w:val="nil"/>
              <w:left w:val="nil"/>
              <w:bottom w:val="single" w:sz="8" w:space="0" w:color="auto"/>
              <w:right w:val="single" w:sz="4" w:space="0" w:color="auto"/>
            </w:tcBorders>
            <w:shd w:val="clear" w:color="auto" w:fill="auto"/>
            <w:vAlign w:val="center"/>
          </w:tcPr>
          <w:p w14:paraId="405D2B77" w14:textId="77777777" w:rsidR="00EF24BD" w:rsidRPr="00EF24BD" w:rsidRDefault="00EF24BD" w:rsidP="00EF24BD">
            <w:pPr>
              <w:spacing w:after="0" w:line="360" w:lineRule="auto"/>
              <w:rPr>
                <w:rFonts w:ascii="Times New Roman" w:hAnsi="Times New Roman" w:cs="Times New Roman"/>
                <w:color w:val="000000"/>
                <w:sz w:val="28"/>
                <w:szCs w:val="28"/>
              </w:rPr>
            </w:pPr>
            <w:r w:rsidRPr="00EF24BD">
              <w:rPr>
                <w:rFonts w:ascii="Times New Roman" w:hAnsi="Times New Roman" w:cs="Times New Roman"/>
                <w:color w:val="000000"/>
                <w:sz w:val="28"/>
                <w:szCs w:val="28"/>
              </w:rPr>
              <w:t>Амортизація</w:t>
            </w:r>
          </w:p>
        </w:tc>
        <w:tc>
          <w:tcPr>
            <w:tcW w:w="1276" w:type="dxa"/>
            <w:tcBorders>
              <w:top w:val="single" w:sz="4" w:space="0" w:color="auto"/>
              <w:left w:val="single" w:sz="4" w:space="0" w:color="auto"/>
              <w:bottom w:val="single" w:sz="4" w:space="0" w:color="auto"/>
              <w:right w:val="single" w:sz="4" w:space="0" w:color="auto"/>
            </w:tcBorders>
            <w:vAlign w:val="center"/>
          </w:tcPr>
          <w:p w14:paraId="51595D6E" w14:textId="77777777" w:rsidR="00EF24BD" w:rsidRPr="00EF24BD" w:rsidRDefault="00EF24BD" w:rsidP="00EF24BD">
            <w:pPr>
              <w:spacing w:after="0" w:line="360" w:lineRule="auto"/>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143897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21FB2" w14:textId="77777777" w:rsidR="00EF24BD" w:rsidRPr="00EF24BD" w:rsidRDefault="00EF24BD" w:rsidP="00EF24BD">
            <w:pPr>
              <w:spacing w:after="0" w:line="360" w:lineRule="auto"/>
              <w:jc w:val="center"/>
              <w:rPr>
                <w:rFonts w:ascii="Times New Roman" w:hAnsi="Times New Roman" w:cs="Times New Roman"/>
                <w:sz w:val="28"/>
                <w:szCs w:val="28"/>
              </w:rPr>
            </w:pPr>
            <w:r w:rsidRPr="00EF24BD">
              <w:rPr>
                <w:rFonts w:ascii="Times New Roman" w:hAnsi="Times New Roman" w:cs="Times New Roman"/>
                <w:sz w:val="28"/>
                <w:szCs w:val="28"/>
                <w:lang w:val="uk-UA"/>
              </w:rPr>
              <w:t>156987</w:t>
            </w:r>
          </w:p>
        </w:tc>
      </w:tr>
    </w:tbl>
    <w:p w14:paraId="06DC0BAC" w14:textId="77777777" w:rsidR="00EF24BD" w:rsidRDefault="00EF24BD" w:rsidP="00EF24BD">
      <w:pPr>
        <w:pStyle w:val="a5"/>
        <w:ind w:firstLine="680"/>
        <w:jc w:val="center"/>
        <w:rPr>
          <w:rFonts w:ascii="Times New Roman" w:hAnsi="Times New Roman"/>
          <w:szCs w:val="28"/>
          <w:lang w:val="uk-UA"/>
        </w:rPr>
      </w:pPr>
    </w:p>
    <w:p w14:paraId="42B87FC7" w14:textId="77777777" w:rsidR="00EF24BD" w:rsidRPr="00AE42B2" w:rsidRDefault="00EF24BD" w:rsidP="00EF24BD">
      <w:pPr>
        <w:pStyle w:val="a5"/>
        <w:ind w:firstLine="680"/>
        <w:rPr>
          <w:rFonts w:ascii="Times New Roman" w:hAnsi="Times New Roman"/>
          <w:szCs w:val="28"/>
          <w:lang w:val="en-US"/>
        </w:rPr>
      </w:pPr>
      <w:r>
        <w:rPr>
          <w:rFonts w:ascii="Times New Roman" w:hAnsi="Times New Roman"/>
          <w:szCs w:val="28"/>
          <w:lang w:val="uk-UA"/>
        </w:rPr>
        <w:t xml:space="preserve">Джерело: </w:t>
      </w:r>
      <w:r>
        <w:rPr>
          <w:rFonts w:ascii="Times New Roman" w:hAnsi="Times New Roman"/>
          <w:szCs w:val="28"/>
          <w:lang w:val="en-US"/>
        </w:rPr>
        <w:t>[35]</w:t>
      </w:r>
    </w:p>
    <w:p w14:paraId="3B0ADB45" w14:textId="77777777" w:rsidR="00EF24BD" w:rsidRDefault="00EF24BD" w:rsidP="00EF24BD">
      <w:pPr>
        <w:pStyle w:val="a5"/>
        <w:ind w:firstLine="680"/>
        <w:rPr>
          <w:rFonts w:ascii="Times New Roman" w:hAnsi="Times New Roman"/>
          <w:iCs/>
          <w:szCs w:val="28"/>
          <w:lang w:val="en-US"/>
        </w:rPr>
      </w:pPr>
    </w:p>
    <w:p w14:paraId="2A8AC813" w14:textId="77777777" w:rsidR="00EF24BD" w:rsidRDefault="00EF24BD" w:rsidP="00EF24BD">
      <w:pPr>
        <w:pStyle w:val="a5"/>
        <w:ind w:firstLine="680"/>
        <w:rPr>
          <w:rFonts w:ascii="Times New Roman" w:hAnsi="Times New Roman"/>
          <w:iCs/>
          <w:szCs w:val="28"/>
          <w:lang w:val="uk-UA"/>
        </w:rPr>
      </w:pPr>
      <w:r w:rsidRPr="00881C75">
        <w:rPr>
          <w:rFonts w:ascii="Times New Roman" w:hAnsi="Times New Roman"/>
          <w:iCs/>
          <w:szCs w:val="28"/>
          <w:lang w:val="uk-UA"/>
        </w:rPr>
        <w:t>Матеріаловіддача</w:t>
      </w:r>
      <w:r>
        <w:rPr>
          <w:rFonts w:ascii="Times New Roman" w:hAnsi="Times New Roman"/>
          <w:iCs/>
          <w:szCs w:val="28"/>
          <w:lang w:val="uk-UA"/>
        </w:rPr>
        <w:t xml:space="preserve"> портового оператора за 2018 та 2019 рік:</w:t>
      </w:r>
    </w:p>
    <w:p w14:paraId="292A4ADC" w14:textId="77777777" w:rsidR="00EF24BD" w:rsidRDefault="00EF24BD" w:rsidP="00EF24BD">
      <w:pPr>
        <w:pStyle w:val="a5"/>
        <w:ind w:firstLine="680"/>
        <w:jc w:val="center"/>
        <w:rPr>
          <w:rFonts w:ascii="Times New Roman" w:hAnsi="Times New Roman"/>
          <w:iCs/>
          <w:szCs w:val="28"/>
          <w:lang w:val="uk-UA"/>
        </w:rPr>
      </w:pPr>
      <w:r>
        <w:rPr>
          <w:rFonts w:ascii="Times New Roman" w:hAnsi="Times New Roman"/>
          <w:noProof/>
        </w:rPr>
        <mc:AlternateContent>
          <mc:Choice Requires="wps">
            <w:drawing>
              <wp:anchor distT="0" distB="0" distL="114300" distR="114300" simplePos="0" relativeHeight="251766784" behindDoc="0" locked="0" layoutInCell="1" allowOverlap="1" wp14:anchorId="325A8AF8" wp14:editId="56920843">
                <wp:simplePos x="0" y="0"/>
                <wp:positionH relativeFrom="column">
                  <wp:posOffset>4669612</wp:posOffset>
                </wp:positionH>
                <wp:positionV relativeFrom="paragraph">
                  <wp:posOffset>151689</wp:posOffset>
                </wp:positionV>
                <wp:extent cx="980237" cy="329184"/>
                <wp:effectExtent l="0" t="0" r="0" b="0"/>
                <wp:wrapNone/>
                <wp:docPr id="98" name="Прямоугольник 98"/>
                <wp:cNvGraphicFramePr/>
                <a:graphic xmlns:a="http://schemas.openxmlformats.org/drawingml/2006/main">
                  <a:graphicData uri="http://schemas.microsoft.com/office/word/2010/wordprocessingShape">
                    <wps:wsp>
                      <wps:cNvSpPr/>
                      <wps:spPr>
                        <a:xfrm>
                          <a:off x="0" y="0"/>
                          <a:ext cx="980237" cy="32918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BE4ED2"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A8AF8" id="Прямоугольник 98" o:spid="_x0000_s1065" style="position:absolute;left:0;text-align:left;margin-left:367.7pt;margin-top:11.95pt;width:77.2pt;height:25.9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" fillcolor="white [3201]" stroked="f" strokeweight="2pt">
                <v:textbox>
                  <w:txbxContent>
                    <w:p w14:paraId="36BE4ED2" w14:textId="77777777" w:rsidR="00AD724F" w:rsidRPr="00EF24BD" w:rsidRDefault="00AD724F" w:rsidP="00EF24BD">
                      <w:pPr>
                        <w:jc w:val="center"/>
                        <w:rPr>
                          <w:rFonts w:ascii="Times New Roman" w:hAnsi="Times New Roman" w:cs="Times New Roman"/>
                          <w:sz w:val="28"/>
                          <w:szCs w:val="28"/>
                          <w:lang w:val="uk-UA"/>
                        </w:rPr>
                      </w:pPr>
                      <w:r w:rsidRPr="00EF24BD">
                        <w:rPr>
                          <w:rFonts w:ascii="Times New Roman" w:hAnsi="Times New Roman" w:cs="Times New Roman"/>
                          <w:sz w:val="28"/>
                          <w:szCs w:val="28"/>
                          <w:lang w:val="uk-UA"/>
                        </w:rPr>
                        <w:t>(3.6)</w:t>
                      </w:r>
                    </w:p>
                  </w:txbxContent>
                </v:textbox>
              </v:rect>
            </w:pict>
          </mc:Fallback>
        </mc:AlternateContent>
      </w:r>
      <w:r w:rsidRPr="00CA1322">
        <w:rPr>
          <w:rFonts w:ascii="Times New Roman" w:hAnsi="Times New Roman"/>
          <w:position w:val="-24"/>
          <w:lang w:val="uk-UA"/>
        </w:rPr>
        <w:object w:dxaOrig="999" w:dyaOrig="620" w14:anchorId="3B53C6B6">
          <v:shape id="_x0000_i1070" type="#_x0000_t75" style="width:50.25pt;height:30.75pt" o:ole="">
            <v:imagedata r:id="rId106" o:title=""/>
          </v:shape>
          <o:OLEObject Type="Embed" ProgID="Equation.3" ShapeID="_x0000_i1070" DrawAspect="Content" ObjectID="_1831541505" r:id="rId107"/>
        </w:object>
      </w:r>
      <w:r>
        <w:rPr>
          <w:rFonts w:ascii="Times New Roman" w:hAnsi="Times New Roman"/>
          <w:lang w:val="uk-UA"/>
        </w:rPr>
        <w:t xml:space="preserve">                     </w:t>
      </w:r>
    </w:p>
    <w:p w14:paraId="5686981C"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lastRenderedPageBreak/>
        <w:t xml:space="preserve">Розрахунок на 2018 рік: </w:t>
      </w:r>
      <w:r w:rsidRPr="00EF24BD">
        <w:rPr>
          <w:rFonts w:ascii="Times New Roman" w:hAnsi="Times New Roman" w:cs="Times New Roman"/>
          <w:position w:val="-24"/>
          <w:sz w:val="28"/>
          <w:szCs w:val="28"/>
          <w:lang w:val="uk-UA"/>
        </w:rPr>
        <w:object w:dxaOrig="2439" w:dyaOrig="620" w14:anchorId="17FAFBD4">
          <v:shape id="_x0000_i1071" type="#_x0000_t75" style="width:122.25pt;height:30.75pt" o:ole="">
            <v:imagedata r:id="rId108" o:title=""/>
          </v:shape>
          <o:OLEObject Type="Embed" ProgID="Equation.3" ShapeID="_x0000_i1071" DrawAspect="Content" ObjectID="_1831541506" r:id="rId109"/>
        </w:object>
      </w:r>
    </w:p>
    <w:p w14:paraId="0486613D"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Розрахунок на 2019 рік: </w:t>
      </w:r>
      <w:r w:rsidRPr="00EF24BD">
        <w:rPr>
          <w:rFonts w:ascii="Times New Roman" w:hAnsi="Times New Roman" w:cs="Times New Roman"/>
          <w:position w:val="-24"/>
          <w:sz w:val="28"/>
          <w:szCs w:val="28"/>
          <w:lang w:val="uk-UA"/>
        </w:rPr>
        <w:object w:dxaOrig="2439" w:dyaOrig="620" w14:anchorId="129BA0FA">
          <v:shape id="_x0000_i1072" type="#_x0000_t75" style="width:122.25pt;height:30.75pt" o:ole="">
            <v:imagedata r:id="rId110" o:title=""/>
          </v:shape>
          <o:OLEObject Type="Embed" ProgID="Equation.3" ShapeID="_x0000_i1072" DrawAspect="Content" ObjectID="_1831541507" r:id="rId111"/>
        </w:object>
      </w:r>
    </w:p>
    <w:p w14:paraId="324D0653" w14:textId="77777777" w:rsidR="00EF24BD" w:rsidRPr="00A863FC" w:rsidRDefault="00EF24BD" w:rsidP="00A863FC">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На кожну гривну матеріальних витрат в 2019 році портового оператора припадає зменшення чистого доходу від реалізації на 4,41%, що є негативним чинником. </w:t>
      </w:r>
    </w:p>
    <w:p w14:paraId="4FF87B96"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67808" behindDoc="0" locked="0" layoutInCell="1" allowOverlap="1" wp14:anchorId="777B49B2" wp14:editId="4FC71851">
                <wp:simplePos x="0" y="0"/>
                <wp:positionH relativeFrom="column">
                  <wp:posOffset>4735449</wp:posOffset>
                </wp:positionH>
                <wp:positionV relativeFrom="paragraph">
                  <wp:posOffset>289458</wp:posOffset>
                </wp:positionV>
                <wp:extent cx="1141171" cy="387706"/>
                <wp:effectExtent l="0" t="0" r="1905" b="0"/>
                <wp:wrapNone/>
                <wp:docPr id="99" name="Прямоугольник 99"/>
                <wp:cNvGraphicFramePr/>
                <a:graphic xmlns:a="http://schemas.openxmlformats.org/drawingml/2006/main">
                  <a:graphicData uri="http://schemas.microsoft.com/office/word/2010/wordprocessingShape">
                    <wps:wsp>
                      <wps:cNvSpPr/>
                      <wps:spPr>
                        <a:xfrm>
                          <a:off x="0" y="0"/>
                          <a:ext cx="1141171" cy="38770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AC63242" w14:textId="77777777" w:rsidR="00AD724F" w:rsidRPr="00A863FC" w:rsidRDefault="00AD724F" w:rsidP="00EF24BD">
                            <w:pPr>
                              <w:jc w:val="center"/>
                              <w:rPr>
                                <w:rFonts w:ascii="Times New Roman" w:hAnsi="Times New Roman" w:cs="Times New Roman"/>
                                <w:sz w:val="28"/>
                                <w:szCs w:val="28"/>
                                <w:lang w:val="uk-UA"/>
                              </w:rPr>
                            </w:pPr>
                            <w:r w:rsidRPr="00A863FC">
                              <w:rPr>
                                <w:rFonts w:ascii="Times New Roman" w:hAnsi="Times New Roman" w:cs="Times New Roman"/>
                                <w:sz w:val="28"/>
                                <w:szCs w:val="28"/>
                                <w:lang w:val="uk-UA"/>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B49B2" id="Прямоугольник 99" o:spid="_x0000_s1066" style="position:absolute;left:0;text-align:left;margin-left:372.85pt;margin-top:22.8pt;width:89.85pt;height:30.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" fillcolor="white [3201]" stroked="f" strokeweight="2pt">
                <v:textbox>
                  <w:txbxContent>
                    <w:p w14:paraId="3AC63242" w14:textId="77777777" w:rsidR="00AD724F" w:rsidRPr="00A863FC" w:rsidRDefault="00AD724F" w:rsidP="00EF24BD">
                      <w:pPr>
                        <w:jc w:val="center"/>
                        <w:rPr>
                          <w:rFonts w:ascii="Times New Roman" w:hAnsi="Times New Roman" w:cs="Times New Roman"/>
                          <w:sz w:val="28"/>
                          <w:szCs w:val="28"/>
                          <w:lang w:val="uk-UA"/>
                        </w:rPr>
                      </w:pPr>
                      <w:r w:rsidRPr="00A863FC">
                        <w:rPr>
                          <w:rFonts w:ascii="Times New Roman" w:hAnsi="Times New Roman" w:cs="Times New Roman"/>
                          <w:sz w:val="28"/>
                          <w:szCs w:val="28"/>
                          <w:lang w:val="uk-UA"/>
                        </w:rPr>
                        <w:t>(3.7)</w:t>
                      </w:r>
                    </w:p>
                  </w:txbxContent>
                </v:textbox>
              </v:rect>
            </w:pict>
          </mc:Fallback>
        </mc:AlternateContent>
      </w:r>
      <w:r w:rsidRPr="00EF24BD">
        <w:rPr>
          <w:rFonts w:ascii="Times New Roman" w:hAnsi="Times New Roman" w:cs="Times New Roman"/>
          <w:sz w:val="28"/>
          <w:szCs w:val="28"/>
          <w:lang w:val="uk-UA"/>
        </w:rPr>
        <w:t>Оплатовіддача:</w:t>
      </w:r>
    </w:p>
    <w:p w14:paraId="0AAA16BE" w14:textId="77777777" w:rsidR="00EF24BD" w:rsidRPr="00EF24BD" w:rsidRDefault="00EF24BD" w:rsidP="00EF24BD">
      <w:pPr>
        <w:spacing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position w:val="-24"/>
          <w:sz w:val="28"/>
          <w:szCs w:val="28"/>
        </w:rPr>
        <w:object w:dxaOrig="1359" w:dyaOrig="620" w14:anchorId="23FCAF93">
          <v:shape id="_x0000_i1073" type="#_x0000_t75" style="width:67.5pt;height:30.75pt" o:ole="">
            <v:imagedata r:id="rId112" o:title=""/>
          </v:shape>
          <o:OLEObject Type="Embed" ProgID="Equation.3" ShapeID="_x0000_i1073" DrawAspect="Content" ObjectID="_1831541508" r:id="rId113"/>
        </w:object>
      </w:r>
      <w:r w:rsidRPr="00EF24BD">
        <w:rPr>
          <w:rFonts w:ascii="Times New Roman" w:hAnsi="Times New Roman" w:cs="Times New Roman"/>
          <w:position w:val="-24"/>
          <w:sz w:val="28"/>
          <w:szCs w:val="28"/>
          <w:lang w:val="uk-UA"/>
        </w:rPr>
        <w:t xml:space="preserve">  ,    </w:t>
      </w:r>
    </w:p>
    <w:p w14:paraId="3A37240E"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position w:val="-24"/>
          <w:szCs w:val="28"/>
          <w:lang w:val="uk-UA"/>
        </w:rPr>
        <w:t>де ВОП - витрат на оплату праці.</w:t>
      </w:r>
    </w:p>
    <w:p w14:paraId="706F0D4B"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Розрахунок на 2018 рік: </w:t>
      </w:r>
      <w:r w:rsidRPr="00EF24BD">
        <w:rPr>
          <w:rFonts w:ascii="Times New Roman" w:hAnsi="Times New Roman"/>
          <w:position w:val="-24"/>
          <w:szCs w:val="28"/>
          <w:lang w:val="uk-UA"/>
        </w:rPr>
        <w:object w:dxaOrig="2400" w:dyaOrig="620" w14:anchorId="2FE84D34">
          <v:shape id="_x0000_i1074" type="#_x0000_t75" style="width:120pt;height:30.75pt" o:ole="">
            <v:imagedata r:id="rId114" o:title=""/>
          </v:shape>
          <o:OLEObject Type="Embed" ProgID="Equation.3" ShapeID="_x0000_i1074" DrawAspect="Content" ObjectID="_1831541509" r:id="rId115"/>
        </w:object>
      </w:r>
    </w:p>
    <w:p w14:paraId="6F5DD8C6"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Розрахунок на 2019 рік: </w:t>
      </w:r>
      <w:r w:rsidRPr="00EF24BD">
        <w:rPr>
          <w:rFonts w:ascii="Times New Roman" w:hAnsi="Times New Roman"/>
          <w:position w:val="-24"/>
          <w:szCs w:val="28"/>
          <w:lang w:val="uk-UA"/>
        </w:rPr>
        <w:object w:dxaOrig="2439" w:dyaOrig="620" w14:anchorId="7DE6A392">
          <v:shape id="_x0000_i1075" type="#_x0000_t75" style="width:122.25pt;height:30.75pt" o:ole="">
            <v:imagedata r:id="rId116" o:title=""/>
          </v:shape>
          <o:OLEObject Type="Embed" ProgID="Equation.3" ShapeID="_x0000_i1075" DrawAspect="Content" ObjectID="_1831541510" r:id="rId117"/>
        </w:object>
      </w:r>
    </w:p>
    <w:p w14:paraId="7E521EBC" w14:textId="77777777" w:rsidR="00EF24BD" w:rsidRPr="00EF24BD" w:rsidRDefault="00EF24BD" w:rsidP="00EF24BD">
      <w:pPr>
        <w:pStyle w:val="a5"/>
        <w:ind w:firstLine="680"/>
        <w:rPr>
          <w:rFonts w:ascii="Times New Roman" w:hAnsi="Times New Roman"/>
          <w:szCs w:val="28"/>
          <w:lang w:val="uk-UA"/>
        </w:rPr>
      </w:pPr>
    </w:p>
    <w:p w14:paraId="2F720769"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Оплатовіддача зменшилася в 2019 році порівняно з 2018 на 1 530 грн. Інтенсивність використання фонду оплати праці зменшилася на 8,89%.</w:t>
      </w:r>
    </w:p>
    <w:p w14:paraId="44931D63"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Амортізаціоотдача портового оператора:</w:t>
      </w:r>
    </w:p>
    <w:p w14:paraId="5ADB3B6D"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noProof/>
          <w:position w:val="-24"/>
          <w:szCs w:val="28"/>
        </w:rPr>
        <mc:AlternateContent>
          <mc:Choice Requires="wps">
            <w:drawing>
              <wp:anchor distT="0" distB="0" distL="114300" distR="114300" simplePos="0" relativeHeight="251768832" behindDoc="0" locked="0" layoutInCell="1" allowOverlap="1" wp14:anchorId="141E1685" wp14:editId="6152B72B">
                <wp:simplePos x="0" y="0"/>
                <wp:positionH relativeFrom="column">
                  <wp:posOffset>4911014</wp:posOffset>
                </wp:positionH>
                <wp:positionV relativeFrom="paragraph">
                  <wp:posOffset>118440</wp:posOffset>
                </wp:positionV>
                <wp:extent cx="929030" cy="365760"/>
                <wp:effectExtent l="0" t="0" r="4445" b="0"/>
                <wp:wrapNone/>
                <wp:docPr id="100" name="Прямоугольник 100"/>
                <wp:cNvGraphicFramePr/>
                <a:graphic xmlns:a="http://schemas.openxmlformats.org/drawingml/2006/main">
                  <a:graphicData uri="http://schemas.microsoft.com/office/word/2010/wordprocessingShape">
                    <wps:wsp>
                      <wps:cNvSpPr/>
                      <wps:spPr>
                        <a:xfrm>
                          <a:off x="0" y="0"/>
                          <a:ext cx="929030" cy="3657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5F351E8" w14:textId="77777777" w:rsidR="00AD724F" w:rsidRPr="00A863FC" w:rsidRDefault="00AD724F" w:rsidP="00EF24BD">
                            <w:pPr>
                              <w:jc w:val="center"/>
                              <w:rPr>
                                <w:rFonts w:ascii="Times New Roman" w:hAnsi="Times New Roman" w:cs="Times New Roman"/>
                                <w:sz w:val="28"/>
                                <w:szCs w:val="28"/>
                                <w:lang w:val="uk-UA"/>
                              </w:rPr>
                            </w:pPr>
                            <w:r w:rsidRPr="00A863FC">
                              <w:rPr>
                                <w:rFonts w:ascii="Times New Roman" w:hAnsi="Times New Roman" w:cs="Times New Roman"/>
                                <w:sz w:val="28"/>
                                <w:szCs w:val="28"/>
                                <w:lang w:val="uk-UA"/>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E1685" id="Прямоугольник 100" o:spid="_x0000_s1067" style="position:absolute;left:0;text-align:left;margin-left:386.7pt;margin-top:9.35pt;width:73.15pt;height:28.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" fillcolor="white [3201]" stroked="f" strokeweight="2pt">
                <v:textbox>
                  <w:txbxContent>
                    <w:p w14:paraId="15F351E8" w14:textId="77777777" w:rsidR="00AD724F" w:rsidRPr="00A863FC" w:rsidRDefault="00AD724F" w:rsidP="00EF24BD">
                      <w:pPr>
                        <w:jc w:val="center"/>
                        <w:rPr>
                          <w:rFonts w:ascii="Times New Roman" w:hAnsi="Times New Roman" w:cs="Times New Roman"/>
                          <w:sz w:val="28"/>
                          <w:szCs w:val="28"/>
                          <w:lang w:val="uk-UA"/>
                        </w:rPr>
                      </w:pPr>
                      <w:r w:rsidRPr="00A863FC">
                        <w:rPr>
                          <w:rFonts w:ascii="Times New Roman" w:hAnsi="Times New Roman" w:cs="Times New Roman"/>
                          <w:sz w:val="28"/>
                          <w:szCs w:val="28"/>
                          <w:lang w:val="uk-UA"/>
                        </w:rPr>
                        <w:t>(3.8)</w:t>
                      </w:r>
                    </w:p>
                  </w:txbxContent>
                </v:textbox>
              </v:rect>
            </w:pict>
          </mc:Fallback>
        </mc:AlternateContent>
      </w:r>
      <w:r w:rsidRPr="00EF24BD">
        <w:rPr>
          <w:rFonts w:ascii="Times New Roman" w:hAnsi="Times New Roman"/>
          <w:position w:val="-24"/>
          <w:szCs w:val="28"/>
        </w:rPr>
        <w:object w:dxaOrig="900" w:dyaOrig="620" w14:anchorId="3D49D812">
          <v:shape id="_x0000_i1076" type="#_x0000_t75" style="width:45.75pt;height:30.75pt" o:ole="">
            <v:imagedata r:id="rId118" o:title=""/>
          </v:shape>
          <o:OLEObject Type="Embed" ProgID="Equation.3" ShapeID="_x0000_i1076" DrawAspect="Content" ObjectID="_1831541511" r:id="rId119"/>
        </w:object>
      </w:r>
      <w:r w:rsidRPr="00EF24BD">
        <w:rPr>
          <w:rFonts w:ascii="Times New Roman" w:hAnsi="Times New Roman"/>
          <w:position w:val="-24"/>
          <w:szCs w:val="28"/>
          <w:lang w:val="uk-UA"/>
        </w:rPr>
        <w:t xml:space="preserve">,                                </w:t>
      </w:r>
    </w:p>
    <w:p w14:paraId="2783A3FC"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де А - витрат на амортизацію.</w:t>
      </w:r>
    </w:p>
    <w:p w14:paraId="0036B6CB" w14:textId="77777777" w:rsidR="00EF24BD" w:rsidRPr="00EF24BD" w:rsidRDefault="00EF24BD" w:rsidP="00EF24BD">
      <w:pPr>
        <w:pStyle w:val="a5"/>
        <w:ind w:firstLine="680"/>
        <w:rPr>
          <w:rFonts w:ascii="Times New Roman" w:hAnsi="Times New Roman"/>
          <w:szCs w:val="28"/>
          <w:lang w:val="uk-UA"/>
        </w:rPr>
      </w:pPr>
    </w:p>
    <w:p w14:paraId="4E0F3EB8"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Розрахунок на 2018 рік: </w:t>
      </w:r>
      <w:r w:rsidRPr="00EF24BD">
        <w:rPr>
          <w:rFonts w:ascii="Times New Roman" w:hAnsi="Times New Roman"/>
          <w:position w:val="-24"/>
          <w:szCs w:val="28"/>
        </w:rPr>
        <w:object w:dxaOrig="2280" w:dyaOrig="620" w14:anchorId="54F2F026">
          <v:shape id="_x0000_i1077" type="#_x0000_t75" style="width:113.25pt;height:30.75pt" o:ole="">
            <v:imagedata r:id="rId120" o:title=""/>
          </v:shape>
          <o:OLEObject Type="Embed" ProgID="Equation.3" ShapeID="_x0000_i1077" DrawAspect="Content" ObjectID="_1831541512" r:id="rId121"/>
        </w:object>
      </w:r>
    </w:p>
    <w:p w14:paraId="39E602CB"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Розрахунок на 2019 рік: </w:t>
      </w:r>
      <w:r w:rsidRPr="00EF24BD">
        <w:rPr>
          <w:rFonts w:ascii="Times New Roman" w:hAnsi="Times New Roman"/>
          <w:position w:val="-24"/>
          <w:szCs w:val="28"/>
        </w:rPr>
        <w:object w:dxaOrig="2320" w:dyaOrig="620" w14:anchorId="06F3B1D5">
          <v:shape id="_x0000_i1078" type="#_x0000_t75" style="width:115.5pt;height:30.75pt" o:ole="">
            <v:imagedata r:id="rId122" o:title=""/>
          </v:shape>
          <o:OLEObject Type="Embed" ProgID="Equation.3" ShapeID="_x0000_i1078" DrawAspect="Content" ObjectID="_1831541513" r:id="rId123"/>
        </w:object>
      </w:r>
    </w:p>
    <w:p w14:paraId="480607D4" w14:textId="77777777" w:rsidR="00EF24BD" w:rsidRPr="00EF24BD" w:rsidRDefault="00EF24BD" w:rsidP="00EF24BD">
      <w:pPr>
        <w:shd w:val="clear" w:color="auto" w:fill="FFFFFF"/>
        <w:spacing w:line="360" w:lineRule="auto"/>
        <w:ind w:firstLine="709"/>
        <w:jc w:val="both"/>
        <w:rPr>
          <w:rFonts w:ascii="Times New Roman" w:hAnsi="Times New Roman" w:cs="Times New Roman"/>
          <w:iCs/>
          <w:sz w:val="28"/>
          <w:szCs w:val="28"/>
          <w:lang w:val="uk-UA"/>
        </w:rPr>
      </w:pPr>
      <w:r w:rsidRPr="00EF24BD">
        <w:rPr>
          <w:rFonts w:ascii="Times New Roman" w:hAnsi="Times New Roman" w:cs="Times New Roman"/>
          <w:iCs/>
          <w:sz w:val="28"/>
          <w:szCs w:val="28"/>
          <w:lang w:val="uk-UA"/>
        </w:rPr>
        <w:t>Дані свідчать про підвищення рівня використання основних засобів портового оператора в 2019 році на 16,91 %.</w:t>
      </w:r>
    </w:p>
    <w:p w14:paraId="2A6720F1" w14:textId="77777777" w:rsidR="00A863FC" w:rsidRPr="00EF24BD" w:rsidRDefault="00A863FC" w:rsidP="00A4197D">
      <w:pPr>
        <w:pStyle w:val="a5"/>
        <w:rPr>
          <w:rFonts w:ascii="Times New Roman" w:hAnsi="Times New Roman"/>
          <w:szCs w:val="28"/>
          <w:lang w:val="uk-UA"/>
        </w:rPr>
      </w:pPr>
    </w:p>
    <w:p w14:paraId="5167779F" w14:textId="77777777" w:rsidR="00EF24BD" w:rsidRPr="00EF24BD" w:rsidRDefault="00EF24BD" w:rsidP="00EF24BD">
      <w:pPr>
        <w:pStyle w:val="a5"/>
        <w:ind w:firstLine="680"/>
        <w:jc w:val="right"/>
        <w:rPr>
          <w:rFonts w:ascii="Times New Roman" w:hAnsi="Times New Roman"/>
          <w:szCs w:val="28"/>
          <w:lang w:val="uk-UA"/>
        </w:rPr>
      </w:pPr>
      <w:r w:rsidRPr="00EF24BD">
        <w:rPr>
          <w:rFonts w:ascii="Times New Roman" w:hAnsi="Times New Roman"/>
          <w:szCs w:val="28"/>
          <w:lang w:val="uk-UA"/>
        </w:rPr>
        <w:lastRenderedPageBreak/>
        <w:t xml:space="preserve">Таблиця 3.5. </w:t>
      </w:r>
    </w:p>
    <w:p w14:paraId="0964DFD6"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szCs w:val="28"/>
          <w:lang w:val="uk-UA"/>
        </w:rPr>
        <w:t xml:space="preserve">Якісні показники діяльності стивідорного оператора ДП </w:t>
      </w:r>
      <w:r w:rsidRPr="00EF24BD">
        <w:rPr>
          <w:rFonts w:ascii="Times New Roman" w:hAnsi="Times New Roman"/>
          <w:szCs w:val="28"/>
        </w:rPr>
        <w:t>«МТП «Южний»</w:t>
      </w:r>
    </w:p>
    <w:tbl>
      <w:tblPr>
        <w:tblStyle w:val="ad"/>
        <w:tblW w:w="0" w:type="auto"/>
        <w:tblLook w:val="04A0" w:firstRow="1" w:lastRow="0" w:firstColumn="1" w:lastColumn="0" w:noHBand="0" w:noVBand="1"/>
      </w:tblPr>
      <w:tblGrid>
        <w:gridCol w:w="2660"/>
        <w:gridCol w:w="1842"/>
        <w:gridCol w:w="1329"/>
        <w:gridCol w:w="1628"/>
        <w:gridCol w:w="2111"/>
      </w:tblGrid>
      <w:tr w:rsidR="00EF24BD" w:rsidRPr="00EF24BD" w14:paraId="63310D36" w14:textId="77777777" w:rsidTr="00A863FC">
        <w:tc>
          <w:tcPr>
            <w:tcW w:w="2660" w:type="dxa"/>
          </w:tcPr>
          <w:p w14:paraId="7DEBDCBF" w14:textId="77777777" w:rsidR="00EF24BD" w:rsidRPr="00EF24BD" w:rsidRDefault="00EF24BD" w:rsidP="00A863FC">
            <w:pPr>
              <w:pStyle w:val="a5"/>
              <w:rPr>
                <w:rFonts w:ascii="Times New Roman" w:hAnsi="Times New Roman"/>
                <w:szCs w:val="28"/>
                <w:lang w:val="uk-UA"/>
              </w:rPr>
            </w:pPr>
          </w:p>
        </w:tc>
        <w:tc>
          <w:tcPr>
            <w:tcW w:w="1842" w:type="dxa"/>
          </w:tcPr>
          <w:p w14:paraId="5C807A94"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2018</w:t>
            </w:r>
          </w:p>
        </w:tc>
        <w:tc>
          <w:tcPr>
            <w:tcW w:w="1329" w:type="dxa"/>
          </w:tcPr>
          <w:p w14:paraId="47EB6EE2"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2019</w:t>
            </w:r>
          </w:p>
        </w:tc>
        <w:tc>
          <w:tcPr>
            <w:tcW w:w="1628" w:type="dxa"/>
          </w:tcPr>
          <w:p w14:paraId="2E09BC41"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абсолютне відхилення</w:t>
            </w:r>
          </w:p>
        </w:tc>
        <w:tc>
          <w:tcPr>
            <w:tcW w:w="2111" w:type="dxa"/>
          </w:tcPr>
          <w:p w14:paraId="4687CF85"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Процентне співвідношення</w:t>
            </w:r>
          </w:p>
        </w:tc>
      </w:tr>
      <w:tr w:rsidR="00EF24BD" w:rsidRPr="00EF24BD" w14:paraId="689594C8" w14:textId="77777777" w:rsidTr="00A863FC">
        <w:tc>
          <w:tcPr>
            <w:tcW w:w="2660" w:type="dxa"/>
          </w:tcPr>
          <w:p w14:paraId="6BD4C009"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iCs/>
                <w:szCs w:val="28"/>
                <w:lang w:val="uk-UA"/>
              </w:rPr>
              <w:t>Матеріаловіддача</w:t>
            </w:r>
          </w:p>
        </w:tc>
        <w:tc>
          <w:tcPr>
            <w:tcW w:w="1842" w:type="dxa"/>
          </w:tcPr>
          <w:p w14:paraId="5BD7F6EE"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106,22</w:t>
            </w:r>
          </w:p>
        </w:tc>
        <w:tc>
          <w:tcPr>
            <w:tcW w:w="1329" w:type="dxa"/>
          </w:tcPr>
          <w:p w14:paraId="0728E46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101,54</w:t>
            </w:r>
          </w:p>
        </w:tc>
        <w:tc>
          <w:tcPr>
            <w:tcW w:w="1628" w:type="dxa"/>
          </w:tcPr>
          <w:p w14:paraId="46CEF206"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-4,68</w:t>
            </w:r>
          </w:p>
        </w:tc>
        <w:tc>
          <w:tcPr>
            <w:tcW w:w="2111" w:type="dxa"/>
          </w:tcPr>
          <w:p w14:paraId="0C27A946"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95,59</w:t>
            </w:r>
          </w:p>
        </w:tc>
      </w:tr>
      <w:tr w:rsidR="00EF24BD" w:rsidRPr="00EF24BD" w14:paraId="778BE995" w14:textId="77777777" w:rsidTr="00A863FC">
        <w:tc>
          <w:tcPr>
            <w:tcW w:w="2660" w:type="dxa"/>
          </w:tcPr>
          <w:p w14:paraId="4D7998E4"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Оплатовіддача</w:t>
            </w:r>
          </w:p>
        </w:tc>
        <w:tc>
          <w:tcPr>
            <w:tcW w:w="1842" w:type="dxa"/>
          </w:tcPr>
          <w:p w14:paraId="4CEB53AB"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17,21</w:t>
            </w:r>
          </w:p>
        </w:tc>
        <w:tc>
          <w:tcPr>
            <w:tcW w:w="1329" w:type="dxa"/>
          </w:tcPr>
          <w:p w14:paraId="7AF5B616"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15,68</w:t>
            </w:r>
          </w:p>
        </w:tc>
        <w:tc>
          <w:tcPr>
            <w:tcW w:w="1628" w:type="dxa"/>
          </w:tcPr>
          <w:p w14:paraId="3F576A92"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-1,53</w:t>
            </w:r>
          </w:p>
        </w:tc>
        <w:tc>
          <w:tcPr>
            <w:tcW w:w="2111" w:type="dxa"/>
          </w:tcPr>
          <w:p w14:paraId="17A03131"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91,11</w:t>
            </w:r>
          </w:p>
        </w:tc>
      </w:tr>
      <w:tr w:rsidR="00EF24BD" w:rsidRPr="00EF24BD" w14:paraId="7F74F218" w14:textId="77777777" w:rsidTr="00A863FC">
        <w:tc>
          <w:tcPr>
            <w:tcW w:w="2660" w:type="dxa"/>
          </w:tcPr>
          <w:p w14:paraId="4D8CEF9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Амортізаціоотдача</w:t>
            </w:r>
          </w:p>
        </w:tc>
        <w:tc>
          <w:tcPr>
            <w:tcW w:w="1842" w:type="dxa"/>
          </w:tcPr>
          <w:p w14:paraId="32D05470"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11,07</w:t>
            </w:r>
          </w:p>
        </w:tc>
        <w:tc>
          <w:tcPr>
            <w:tcW w:w="1329" w:type="dxa"/>
          </w:tcPr>
          <w:p w14:paraId="7D442BB1"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12,86</w:t>
            </w:r>
          </w:p>
        </w:tc>
        <w:tc>
          <w:tcPr>
            <w:tcW w:w="1628" w:type="dxa"/>
          </w:tcPr>
          <w:p w14:paraId="3B4D31CB"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1,79</w:t>
            </w:r>
          </w:p>
        </w:tc>
        <w:tc>
          <w:tcPr>
            <w:tcW w:w="2111" w:type="dxa"/>
          </w:tcPr>
          <w:p w14:paraId="1B7C026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116,91</w:t>
            </w:r>
          </w:p>
        </w:tc>
      </w:tr>
    </w:tbl>
    <w:p w14:paraId="44788A44" w14:textId="77777777" w:rsidR="00EF24BD" w:rsidRPr="00EF24BD" w:rsidRDefault="00EF24BD" w:rsidP="00EF24BD">
      <w:pPr>
        <w:pStyle w:val="a5"/>
        <w:rPr>
          <w:rFonts w:ascii="Times New Roman" w:hAnsi="Times New Roman"/>
          <w:szCs w:val="28"/>
          <w:lang w:val="en-US"/>
        </w:rPr>
      </w:pPr>
    </w:p>
    <w:p w14:paraId="5F5D1CCE" w14:textId="77777777" w:rsidR="00EF24BD" w:rsidRPr="00EF24BD" w:rsidRDefault="00A4197D" w:rsidP="00A4197D">
      <w:pPr>
        <w:pStyle w:val="a5"/>
        <w:rPr>
          <w:rFonts w:ascii="Times New Roman" w:hAnsi="Times New Roman"/>
          <w:szCs w:val="28"/>
          <w:lang w:val="uk-UA"/>
        </w:rPr>
      </w:pPr>
      <w:r>
        <w:rPr>
          <w:rFonts w:ascii="Times New Roman" w:hAnsi="Times New Roman"/>
          <w:szCs w:val="28"/>
          <w:lang w:val="uk-UA"/>
        </w:rPr>
        <w:t>Джерело: Розробка автора</w:t>
      </w:r>
    </w:p>
    <w:p w14:paraId="1226FD54"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Таким чином, можна зробити висновок, що планування ефективності функціональної діяльності стивідорного оператора ДП </w:t>
      </w:r>
      <w:r w:rsidRPr="00EF24BD">
        <w:rPr>
          <w:rFonts w:ascii="Times New Roman" w:hAnsi="Times New Roman"/>
          <w:szCs w:val="28"/>
        </w:rPr>
        <w:t>«МТП «Южний»</w:t>
      </w:r>
      <w:r w:rsidRPr="00EF24BD">
        <w:rPr>
          <w:rFonts w:ascii="Times New Roman" w:hAnsi="Times New Roman"/>
          <w:szCs w:val="28"/>
          <w:lang w:val="uk-UA"/>
        </w:rPr>
        <w:t xml:space="preserve"> і його конкурентного розвитку в межах розрахункового періоду ґрунтується на комплексі чинників і стратегічних завдань. Найважливішими умовами стають параметри прибутковості та якості. Однак необхідно оцінити фінансову стійкість стивідорного оператора на ринку стивідорних послуг.</w:t>
      </w:r>
    </w:p>
    <w:p w14:paraId="7CD147F8" w14:textId="77777777" w:rsidR="00EF24BD" w:rsidRPr="00EF24BD" w:rsidRDefault="00EF24BD" w:rsidP="00EF24BD">
      <w:pPr>
        <w:pStyle w:val="a5"/>
        <w:rPr>
          <w:rFonts w:ascii="Times New Roman" w:hAnsi="Times New Roman"/>
          <w:szCs w:val="28"/>
          <w:lang w:val="uk-UA"/>
        </w:rPr>
      </w:pPr>
    </w:p>
    <w:p w14:paraId="03C2E7BD" w14:textId="77777777" w:rsidR="00EF24BD" w:rsidRPr="00EF24BD" w:rsidRDefault="00EF24BD" w:rsidP="00EF24BD">
      <w:pPr>
        <w:pStyle w:val="a5"/>
        <w:rPr>
          <w:rFonts w:ascii="Times New Roman" w:hAnsi="Times New Roman"/>
          <w:szCs w:val="28"/>
          <w:lang w:val="uk-UA"/>
        </w:rPr>
      </w:pPr>
    </w:p>
    <w:p w14:paraId="6740EDD6" w14:textId="77777777" w:rsidR="00EF24BD" w:rsidRDefault="00EF24BD" w:rsidP="00A863FC">
      <w:pPr>
        <w:pStyle w:val="a5"/>
        <w:ind w:firstLine="680"/>
        <w:rPr>
          <w:rFonts w:ascii="Times New Roman" w:hAnsi="Times New Roman"/>
          <w:b/>
          <w:szCs w:val="28"/>
          <w:lang w:val="uk-UA"/>
        </w:rPr>
      </w:pPr>
      <w:r w:rsidRPr="00EF24BD">
        <w:rPr>
          <w:rFonts w:ascii="Times New Roman" w:hAnsi="Times New Roman"/>
          <w:b/>
          <w:szCs w:val="28"/>
          <w:lang w:val="uk-UA"/>
        </w:rPr>
        <w:t>3.2.</w:t>
      </w:r>
      <w:r w:rsidRPr="00EF24BD">
        <w:rPr>
          <w:rFonts w:ascii="Times New Roman" w:hAnsi="Times New Roman"/>
          <w:b/>
          <w:szCs w:val="28"/>
        </w:rPr>
        <w:t xml:space="preserve"> </w:t>
      </w:r>
      <w:r w:rsidRPr="00EF24BD">
        <w:rPr>
          <w:rFonts w:ascii="Times New Roman" w:hAnsi="Times New Roman"/>
          <w:b/>
          <w:szCs w:val="28"/>
          <w:lang w:val="uk-UA"/>
        </w:rPr>
        <w:t xml:space="preserve">Оцінка фінансової ефективності діяльності портового оператора ДП </w:t>
      </w:r>
      <w:r w:rsidRPr="00EF24BD">
        <w:rPr>
          <w:rFonts w:ascii="Times New Roman" w:hAnsi="Times New Roman"/>
          <w:b/>
          <w:szCs w:val="28"/>
        </w:rPr>
        <w:t>«МТП «Южний»</w:t>
      </w:r>
      <w:r w:rsidRPr="00EF24BD">
        <w:rPr>
          <w:rFonts w:ascii="Times New Roman" w:hAnsi="Times New Roman"/>
          <w:b/>
          <w:szCs w:val="28"/>
          <w:lang w:val="uk-UA"/>
        </w:rPr>
        <w:t xml:space="preserve"> в системі ринку транспортних послуг</w:t>
      </w:r>
    </w:p>
    <w:p w14:paraId="40F12314" w14:textId="77777777" w:rsidR="00AD724F" w:rsidRPr="00EF24BD" w:rsidRDefault="00AD724F" w:rsidP="00A863FC">
      <w:pPr>
        <w:pStyle w:val="a5"/>
        <w:ind w:firstLine="680"/>
        <w:rPr>
          <w:rFonts w:ascii="Times New Roman" w:hAnsi="Times New Roman"/>
          <w:b/>
          <w:szCs w:val="28"/>
          <w:lang w:val="uk-UA"/>
        </w:rPr>
      </w:pPr>
    </w:p>
    <w:p w14:paraId="7DDB8529"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Транспортна система будь-якої країни є, з одного боку, матеріальної опорою економічного розвитку, а з іншого, найбільшим споживачем ресурсів і технічних засобів. Ця пряма і зворотний зв'язок є одним з факторів економічного зростання, створення нових робочих місць і формування необхідної величини грошових потоків. Тому транспортний комплекс відноситься до об'єктів, які забезпечують економічну безпеку країни </w:t>
      </w:r>
      <w:r w:rsidRPr="00EF24BD">
        <w:rPr>
          <w:rFonts w:ascii="Times New Roman" w:hAnsi="Times New Roman" w:cs="Times New Roman"/>
          <w:sz w:val="28"/>
          <w:szCs w:val="28"/>
        </w:rPr>
        <w:t>[36]</w:t>
      </w:r>
      <w:r w:rsidRPr="00EF24BD">
        <w:rPr>
          <w:rFonts w:ascii="Times New Roman" w:hAnsi="Times New Roman" w:cs="Times New Roman"/>
          <w:sz w:val="28"/>
          <w:szCs w:val="28"/>
          <w:lang w:val="uk-UA"/>
        </w:rPr>
        <w:t>.</w:t>
      </w:r>
    </w:p>
    <w:p w14:paraId="6990805C"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Тому на перший план досягнення і підтримки економічної незалежності країни висуваються проблеми:</w:t>
      </w:r>
    </w:p>
    <w:p w14:paraId="67993D09"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lastRenderedPageBreak/>
        <w:t>1. стійкого функціонування національних транспортних систем в цілому і транспортних вузлів, зокрема, забезпечують виходи на міжнародні товарні ринки;</w:t>
      </w:r>
    </w:p>
    <w:p w14:paraId="7CC76685"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2. досягнення транспортної незалежності підприємницьких структур країни, які орієнтовані на ринки міжнародного поділу праці;</w:t>
      </w:r>
    </w:p>
    <w:p w14:paraId="08B4FDDF"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3. розширення експорту транспортних послуг в системі інтермодальних транспортних коридорів з урахуванням основних обмежень за критеріями інтеграції;</w:t>
      </w:r>
    </w:p>
    <w:p w14:paraId="227C09BD"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4. оптимізації участі морських транспортних підприємств в обслуговуванні  вантажопотоків;</w:t>
      </w:r>
    </w:p>
    <w:p w14:paraId="0B8E5435"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5. підвищення макроекономічної і підприємницької ефективності оперування на ринку транспортних послуг національних транспортних підприємств.</w:t>
      </w:r>
    </w:p>
    <w:p w14:paraId="6E411FBC" w14:textId="77777777" w:rsidR="00EF24BD" w:rsidRPr="00EF24BD" w:rsidRDefault="00EF24BD" w:rsidP="00A863FC">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Основна увага в дипломної роботі сконцентрована на четвертої проблемі – оптимізації участі стивідорного бізнесу в обслуговані вантажопотоків. </w:t>
      </w:r>
    </w:p>
    <w:p w14:paraId="536B6F20" w14:textId="77777777" w:rsidR="00EF24BD" w:rsidRPr="00EF24BD" w:rsidRDefault="00EF24BD" w:rsidP="00A863FC">
      <w:pPr>
        <w:pStyle w:val="a5"/>
        <w:ind w:firstLine="680"/>
        <w:rPr>
          <w:rFonts w:ascii="Times New Roman" w:hAnsi="Times New Roman"/>
          <w:szCs w:val="28"/>
          <w:lang w:val="uk-UA"/>
        </w:rPr>
      </w:pPr>
      <w:r w:rsidRPr="00EF24BD">
        <w:rPr>
          <w:rFonts w:ascii="Times New Roman" w:hAnsi="Times New Roman"/>
          <w:szCs w:val="28"/>
          <w:lang w:val="uk-UA"/>
        </w:rPr>
        <w:t>У показнику вантажообігу (таблиця 3.4) найбільш повно відбиваються транспортно-економічні відносини, пов'язані з діяльністю стивідорного оператора. Вантажообіг характеризує реалізацію функціонального призначення підприємства. Цей показник відображає реальну ситуацію світогосподарських зв'язків і масштаби участі портового оператора в їх забезпеченні.</w:t>
      </w:r>
    </w:p>
    <w:p w14:paraId="5B92F3F8" w14:textId="77777777" w:rsidR="00A863FC" w:rsidRDefault="00EF24BD" w:rsidP="00A863FC">
      <w:pPr>
        <w:pStyle w:val="a5"/>
        <w:ind w:firstLine="680"/>
        <w:rPr>
          <w:rFonts w:ascii="Times New Roman" w:hAnsi="Times New Roman"/>
          <w:szCs w:val="28"/>
          <w:lang w:val="uk-UA"/>
        </w:rPr>
      </w:pPr>
      <w:r w:rsidRPr="00EF24BD">
        <w:rPr>
          <w:rFonts w:ascii="Times New Roman" w:hAnsi="Times New Roman"/>
          <w:szCs w:val="28"/>
          <w:lang w:val="uk-UA"/>
        </w:rPr>
        <w:t xml:space="preserve">Відповідно до характеристик морського вантажообігу розраховуються обсяг вантажопереробки портового оператора і масштаби виробничого потенціалу. У свою чергу вантажообіг і вантажопереробка зумовлюють потік доходів термінального оператора (таблиця 3.6.). </w:t>
      </w:r>
    </w:p>
    <w:p w14:paraId="2FA646AA" w14:textId="77777777" w:rsidR="00EF24BD" w:rsidRPr="00EF24BD" w:rsidRDefault="00A863FC" w:rsidP="00A863FC">
      <w:pPr>
        <w:pStyle w:val="a5"/>
        <w:ind w:firstLine="680"/>
        <w:rPr>
          <w:rFonts w:ascii="Times New Roman" w:hAnsi="Times New Roman"/>
          <w:szCs w:val="28"/>
          <w:lang w:val="uk-UA"/>
        </w:rPr>
      </w:pPr>
      <w:r w:rsidRPr="00A863FC">
        <w:rPr>
          <w:rFonts w:ascii="Times New Roman" w:hAnsi="Times New Roman"/>
          <w:szCs w:val="28"/>
          <w:lang w:val="uk-UA"/>
        </w:rPr>
        <w:t>Постійна динамічність парамет</w:t>
      </w:r>
      <w:r>
        <w:rPr>
          <w:rFonts w:ascii="Times New Roman" w:hAnsi="Times New Roman"/>
          <w:szCs w:val="28"/>
          <w:lang w:val="uk-UA"/>
        </w:rPr>
        <w:t>рів ринку морської торгівлі і мі</w:t>
      </w:r>
      <w:r w:rsidR="00C0017E">
        <w:rPr>
          <w:rFonts w:ascii="Times New Roman" w:hAnsi="Times New Roman"/>
          <w:szCs w:val="28"/>
          <w:lang w:val="uk-UA"/>
        </w:rPr>
        <w:t>н</w:t>
      </w:r>
      <w:r w:rsidRPr="00A863FC">
        <w:rPr>
          <w:rFonts w:ascii="Times New Roman" w:hAnsi="Times New Roman"/>
          <w:szCs w:val="28"/>
          <w:lang w:val="uk-UA"/>
        </w:rPr>
        <w:t>ливість умов формування вантажопотоків і тарифів зумовлюють завдання управління конкурентоспроможністю підприємств морського транспорту на основі оптимізації інвестиційних проектів за масштабами і часу реалізації.</w:t>
      </w:r>
    </w:p>
    <w:p w14:paraId="18F1ABDF" w14:textId="77777777" w:rsidR="00A863FC" w:rsidRDefault="00A863FC" w:rsidP="00C0017E">
      <w:pPr>
        <w:pStyle w:val="a5"/>
        <w:rPr>
          <w:rFonts w:ascii="Times New Roman" w:hAnsi="Times New Roman"/>
          <w:szCs w:val="28"/>
          <w:lang w:val="uk-UA"/>
        </w:rPr>
      </w:pPr>
    </w:p>
    <w:p w14:paraId="0A5B41C3" w14:textId="77777777" w:rsidR="00EF24BD" w:rsidRPr="00EF24BD" w:rsidRDefault="00EF24BD" w:rsidP="00EF24BD">
      <w:pPr>
        <w:pStyle w:val="a5"/>
        <w:ind w:firstLine="680"/>
        <w:jc w:val="right"/>
        <w:rPr>
          <w:rFonts w:ascii="Times New Roman" w:hAnsi="Times New Roman"/>
          <w:szCs w:val="28"/>
          <w:lang w:val="uk-UA"/>
        </w:rPr>
      </w:pPr>
      <w:r w:rsidRPr="00EF24BD">
        <w:rPr>
          <w:rFonts w:ascii="Times New Roman" w:hAnsi="Times New Roman"/>
          <w:szCs w:val="28"/>
          <w:lang w:val="uk-UA"/>
        </w:rPr>
        <w:lastRenderedPageBreak/>
        <w:t>Таблиця 3.6.</w:t>
      </w:r>
    </w:p>
    <w:p w14:paraId="69F68EB5"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szCs w:val="28"/>
          <w:lang w:val="uk-UA"/>
        </w:rPr>
        <w:t>В</w:t>
      </w:r>
      <w:r w:rsidRPr="00EF24BD">
        <w:rPr>
          <w:rFonts w:ascii="Times New Roman" w:hAnsi="Times New Roman"/>
          <w:szCs w:val="28"/>
        </w:rPr>
        <w:t>иробничо-економічни показник</w:t>
      </w:r>
      <w:r w:rsidRPr="00EF24BD">
        <w:rPr>
          <w:rFonts w:ascii="Times New Roman" w:hAnsi="Times New Roman"/>
          <w:szCs w:val="28"/>
          <w:lang w:val="uk-UA"/>
        </w:rPr>
        <w:t xml:space="preserve">и діяльності портового оператора ДП </w:t>
      </w:r>
      <w:r w:rsidRPr="00EF24BD">
        <w:rPr>
          <w:rFonts w:ascii="Times New Roman" w:hAnsi="Times New Roman"/>
          <w:szCs w:val="28"/>
        </w:rPr>
        <w:t>«МТП «Южний»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276"/>
        <w:gridCol w:w="1276"/>
        <w:gridCol w:w="1275"/>
        <w:gridCol w:w="851"/>
        <w:gridCol w:w="1240"/>
      </w:tblGrid>
      <w:tr w:rsidR="00EF24BD" w:rsidRPr="00EF24BD" w14:paraId="7C3D19CE" w14:textId="77777777" w:rsidTr="00C0017E">
        <w:trPr>
          <w:cantSplit/>
          <w:trHeight w:val="367"/>
        </w:trPr>
        <w:tc>
          <w:tcPr>
            <w:tcW w:w="2518" w:type="dxa"/>
            <w:vMerge w:val="restart"/>
            <w:vAlign w:val="center"/>
          </w:tcPr>
          <w:p w14:paraId="32CDB0CA"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Показники</w:t>
            </w:r>
          </w:p>
        </w:tc>
        <w:tc>
          <w:tcPr>
            <w:tcW w:w="1134" w:type="dxa"/>
            <w:vMerge w:val="restart"/>
            <w:vAlign w:val="center"/>
          </w:tcPr>
          <w:p w14:paraId="1803F29A"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Од. вим.</w:t>
            </w:r>
          </w:p>
        </w:tc>
        <w:tc>
          <w:tcPr>
            <w:tcW w:w="1276" w:type="dxa"/>
            <w:vMerge w:val="restart"/>
            <w:vAlign w:val="center"/>
          </w:tcPr>
          <w:p w14:paraId="6A7EC0C7"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 xml:space="preserve">2018р. факт </w:t>
            </w:r>
          </w:p>
          <w:p w14:paraId="1BB69366" w14:textId="77777777" w:rsidR="00EF24BD" w:rsidRPr="00C0017E" w:rsidRDefault="00EF24BD" w:rsidP="00AD724F">
            <w:pPr>
              <w:spacing w:after="0" w:line="240" w:lineRule="auto"/>
              <w:jc w:val="center"/>
              <w:rPr>
                <w:rFonts w:ascii="Times New Roman" w:hAnsi="Times New Roman" w:cs="Times New Roman"/>
                <w:iCs/>
                <w:sz w:val="24"/>
                <w:szCs w:val="24"/>
                <w:lang w:val="uk-UA"/>
              </w:rPr>
            </w:pPr>
          </w:p>
        </w:tc>
        <w:tc>
          <w:tcPr>
            <w:tcW w:w="3402" w:type="dxa"/>
            <w:gridSpan w:val="3"/>
            <w:vAlign w:val="center"/>
          </w:tcPr>
          <w:p w14:paraId="46416242"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2019 рік</w:t>
            </w:r>
          </w:p>
        </w:tc>
        <w:tc>
          <w:tcPr>
            <w:tcW w:w="1240" w:type="dxa"/>
            <w:vMerge w:val="restart"/>
            <w:vAlign w:val="center"/>
          </w:tcPr>
          <w:p w14:paraId="55634C47"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    до</w:t>
            </w:r>
          </w:p>
          <w:p w14:paraId="5D721283"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2018р.</w:t>
            </w:r>
          </w:p>
        </w:tc>
      </w:tr>
      <w:tr w:rsidR="00EF24BD" w:rsidRPr="00EF24BD" w14:paraId="0F05E68C" w14:textId="77777777" w:rsidTr="00C0017E">
        <w:trPr>
          <w:cantSplit/>
          <w:trHeight w:val="338"/>
        </w:trPr>
        <w:tc>
          <w:tcPr>
            <w:tcW w:w="2518" w:type="dxa"/>
            <w:vMerge/>
            <w:vAlign w:val="center"/>
          </w:tcPr>
          <w:p w14:paraId="4F13FB75" w14:textId="77777777" w:rsidR="00EF24BD" w:rsidRPr="00C0017E" w:rsidRDefault="00EF24BD" w:rsidP="00AD724F">
            <w:pPr>
              <w:spacing w:after="0" w:line="240" w:lineRule="auto"/>
              <w:jc w:val="center"/>
              <w:rPr>
                <w:rFonts w:ascii="Times New Roman" w:hAnsi="Times New Roman" w:cs="Times New Roman"/>
                <w:i/>
                <w:sz w:val="24"/>
                <w:szCs w:val="24"/>
              </w:rPr>
            </w:pPr>
          </w:p>
        </w:tc>
        <w:tc>
          <w:tcPr>
            <w:tcW w:w="1134" w:type="dxa"/>
            <w:vMerge/>
            <w:vAlign w:val="center"/>
          </w:tcPr>
          <w:p w14:paraId="4CA288A7" w14:textId="77777777" w:rsidR="00EF24BD" w:rsidRPr="00C0017E" w:rsidRDefault="00EF24BD" w:rsidP="00AD724F">
            <w:pPr>
              <w:spacing w:after="0" w:line="240" w:lineRule="auto"/>
              <w:jc w:val="center"/>
              <w:rPr>
                <w:rFonts w:ascii="Times New Roman" w:hAnsi="Times New Roman" w:cs="Times New Roman"/>
                <w:iCs/>
                <w:sz w:val="24"/>
                <w:szCs w:val="24"/>
              </w:rPr>
            </w:pPr>
          </w:p>
        </w:tc>
        <w:tc>
          <w:tcPr>
            <w:tcW w:w="1276" w:type="dxa"/>
            <w:vMerge/>
            <w:vAlign w:val="center"/>
          </w:tcPr>
          <w:p w14:paraId="12613DA5" w14:textId="77777777" w:rsidR="00EF24BD" w:rsidRPr="00C0017E" w:rsidRDefault="00EF24BD" w:rsidP="00AD724F">
            <w:pPr>
              <w:spacing w:after="0" w:line="240" w:lineRule="auto"/>
              <w:jc w:val="center"/>
              <w:rPr>
                <w:rFonts w:ascii="Times New Roman" w:hAnsi="Times New Roman" w:cs="Times New Roman"/>
                <w:iCs/>
                <w:sz w:val="24"/>
                <w:szCs w:val="24"/>
              </w:rPr>
            </w:pPr>
          </w:p>
        </w:tc>
        <w:tc>
          <w:tcPr>
            <w:tcW w:w="1276" w:type="dxa"/>
            <w:vAlign w:val="center"/>
          </w:tcPr>
          <w:p w14:paraId="3786A7A7" w14:textId="77777777" w:rsidR="00EF24BD" w:rsidRPr="00C0017E" w:rsidRDefault="00EF24BD" w:rsidP="00AD724F">
            <w:pPr>
              <w:spacing w:after="0" w:line="240" w:lineRule="auto"/>
              <w:ind w:right="-126" w:hanging="108"/>
              <w:jc w:val="center"/>
              <w:rPr>
                <w:rFonts w:ascii="Times New Roman" w:hAnsi="Times New Roman" w:cs="Times New Roman"/>
                <w:iCs/>
                <w:sz w:val="24"/>
                <w:szCs w:val="24"/>
              </w:rPr>
            </w:pPr>
            <w:r w:rsidRPr="00C0017E">
              <w:rPr>
                <w:rFonts w:ascii="Times New Roman" w:hAnsi="Times New Roman" w:cs="Times New Roman"/>
                <w:iCs/>
                <w:sz w:val="24"/>
                <w:szCs w:val="24"/>
              </w:rPr>
              <w:t>План</w:t>
            </w:r>
          </w:p>
          <w:p w14:paraId="43DA7ACC" w14:textId="77777777" w:rsidR="00EF24BD" w:rsidRPr="00C0017E" w:rsidRDefault="00EF24BD" w:rsidP="00AD724F">
            <w:pPr>
              <w:spacing w:after="0" w:line="240" w:lineRule="auto"/>
              <w:ind w:right="-126" w:hanging="108"/>
              <w:jc w:val="center"/>
              <w:rPr>
                <w:rFonts w:ascii="Times New Roman" w:hAnsi="Times New Roman" w:cs="Times New Roman"/>
                <w:iCs/>
                <w:sz w:val="24"/>
                <w:szCs w:val="24"/>
                <w:lang w:val="uk-UA"/>
              </w:rPr>
            </w:pPr>
          </w:p>
        </w:tc>
        <w:tc>
          <w:tcPr>
            <w:tcW w:w="1275" w:type="dxa"/>
            <w:vAlign w:val="center"/>
          </w:tcPr>
          <w:p w14:paraId="2FA5C8BD" w14:textId="77777777" w:rsidR="00EF24BD" w:rsidRPr="00C0017E" w:rsidRDefault="00EF24BD" w:rsidP="00AD724F">
            <w:pPr>
              <w:spacing w:after="0" w:line="240" w:lineRule="auto"/>
              <w:jc w:val="center"/>
              <w:rPr>
                <w:rFonts w:ascii="Times New Roman" w:hAnsi="Times New Roman" w:cs="Times New Roman"/>
                <w:iCs/>
                <w:sz w:val="24"/>
                <w:szCs w:val="24"/>
                <w:lang w:val="uk-UA"/>
              </w:rPr>
            </w:pPr>
            <w:r w:rsidRPr="00C0017E">
              <w:rPr>
                <w:rFonts w:ascii="Times New Roman" w:hAnsi="Times New Roman" w:cs="Times New Roman"/>
                <w:iCs/>
                <w:sz w:val="24"/>
                <w:szCs w:val="24"/>
              </w:rPr>
              <w:t xml:space="preserve">Факт    </w:t>
            </w:r>
          </w:p>
        </w:tc>
        <w:tc>
          <w:tcPr>
            <w:tcW w:w="851" w:type="dxa"/>
            <w:vAlign w:val="center"/>
          </w:tcPr>
          <w:p w14:paraId="0612D255"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w:t>
            </w:r>
          </w:p>
        </w:tc>
        <w:tc>
          <w:tcPr>
            <w:tcW w:w="1240" w:type="dxa"/>
            <w:vMerge/>
          </w:tcPr>
          <w:p w14:paraId="1B1BA7ED" w14:textId="77777777" w:rsidR="00EF24BD" w:rsidRPr="00C0017E" w:rsidRDefault="00EF24BD" w:rsidP="00AD724F">
            <w:pPr>
              <w:spacing w:after="0" w:line="240" w:lineRule="auto"/>
              <w:jc w:val="center"/>
              <w:rPr>
                <w:rFonts w:ascii="Times New Roman" w:hAnsi="Times New Roman" w:cs="Times New Roman"/>
                <w:iCs/>
                <w:sz w:val="24"/>
                <w:szCs w:val="24"/>
              </w:rPr>
            </w:pPr>
          </w:p>
        </w:tc>
      </w:tr>
      <w:tr w:rsidR="00EF24BD" w:rsidRPr="00EF24BD" w14:paraId="060D63FA" w14:textId="77777777" w:rsidTr="00AD724F">
        <w:trPr>
          <w:trHeight w:val="900"/>
        </w:trPr>
        <w:tc>
          <w:tcPr>
            <w:tcW w:w="2518" w:type="dxa"/>
            <w:vAlign w:val="center"/>
          </w:tcPr>
          <w:p w14:paraId="706A4C38" w14:textId="77777777" w:rsidR="00EF24BD" w:rsidRPr="00C0017E" w:rsidRDefault="00EF24BD" w:rsidP="00AD724F">
            <w:pPr>
              <w:spacing w:after="0" w:line="240" w:lineRule="auto"/>
              <w:rPr>
                <w:rFonts w:ascii="Times New Roman" w:hAnsi="Times New Roman" w:cs="Times New Roman"/>
                <w:iCs/>
                <w:sz w:val="24"/>
                <w:szCs w:val="24"/>
              </w:rPr>
            </w:pPr>
            <w:r w:rsidRPr="00C0017E">
              <w:rPr>
                <w:rFonts w:ascii="Times New Roman" w:hAnsi="Times New Roman" w:cs="Times New Roman"/>
                <w:iCs/>
                <w:sz w:val="24"/>
                <w:szCs w:val="24"/>
              </w:rPr>
              <w:t xml:space="preserve">Вантажопереробка </w:t>
            </w:r>
            <w:proofErr w:type="gramStart"/>
            <w:r w:rsidRPr="00C0017E">
              <w:rPr>
                <w:rFonts w:ascii="Times New Roman" w:hAnsi="Times New Roman" w:cs="Times New Roman"/>
                <w:iCs/>
                <w:sz w:val="24"/>
                <w:szCs w:val="24"/>
              </w:rPr>
              <w:t>силами  ДП</w:t>
            </w:r>
            <w:proofErr w:type="gramEnd"/>
            <w:r w:rsidRPr="00C0017E">
              <w:rPr>
                <w:rFonts w:ascii="Times New Roman" w:hAnsi="Times New Roman" w:cs="Times New Roman"/>
                <w:iCs/>
                <w:sz w:val="24"/>
                <w:szCs w:val="24"/>
              </w:rPr>
              <w:t xml:space="preserve"> «МТП «Южний»</w:t>
            </w:r>
          </w:p>
        </w:tc>
        <w:tc>
          <w:tcPr>
            <w:tcW w:w="1134" w:type="dxa"/>
            <w:vAlign w:val="center"/>
          </w:tcPr>
          <w:p w14:paraId="38FAE57F" w14:textId="77777777" w:rsidR="00EF24BD" w:rsidRPr="00C0017E" w:rsidRDefault="00EF24BD" w:rsidP="00AD724F">
            <w:pPr>
              <w:spacing w:after="0" w:line="240" w:lineRule="auto"/>
              <w:jc w:val="center"/>
              <w:rPr>
                <w:rFonts w:ascii="Times New Roman" w:hAnsi="Times New Roman" w:cs="Times New Roman"/>
                <w:iCs/>
                <w:sz w:val="24"/>
                <w:szCs w:val="24"/>
              </w:rPr>
            </w:pPr>
            <w:proofErr w:type="gramStart"/>
            <w:r w:rsidRPr="00C0017E">
              <w:rPr>
                <w:rFonts w:ascii="Times New Roman" w:hAnsi="Times New Roman" w:cs="Times New Roman"/>
                <w:iCs/>
                <w:sz w:val="24"/>
                <w:szCs w:val="24"/>
              </w:rPr>
              <w:t>тис.тн</w:t>
            </w:r>
            <w:proofErr w:type="gramEnd"/>
          </w:p>
        </w:tc>
        <w:tc>
          <w:tcPr>
            <w:tcW w:w="1276" w:type="dxa"/>
            <w:vAlign w:val="center"/>
          </w:tcPr>
          <w:p w14:paraId="0C431B5F"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12 311,5</w:t>
            </w:r>
          </w:p>
        </w:tc>
        <w:tc>
          <w:tcPr>
            <w:tcW w:w="1276" w:type="dxa"/>
            <w:vAlign w:val="center"/>
          </w:tcPr>
          <w:p w14:paraId="057DC403"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11 675</w:t>
            </w:r>
          </w:p>
        </w:tc>
        <w:tc>
          <w:tcPr>
            <w:tcW w:w="1275" w:type="dxa"/>
            <w:vAlign w:val="center"/>
          </w:tcPr>
          <w:p w14:paraId="44D558EB"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15 152,3</w:t>
            </w:r>
          </w:p>
        </w:tc>
        <w:tc>
          <w:tcPr>
            <w:tcW w:w="851" w:type="dxa"/>
            <w:vAlign w:val="center"/>
          </w:tcPr>
          <w:p w14:paraId="47C10131"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129,8</w:t>
            </w:r>
          </w:p>
        </w:tc>
        <w:tc>
          <w:tcPr>
            <w:tcW w:w="1240" w:type="dxa"/>
            <w:vAlign w:val="center"/>
          </w:tcPr>
          <w:p w14:paraId="52579C20"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123,1</w:t>
            </w:r>
          </w:p>
        </w:tc>
      </w:tr>
      <w:tr w:rsidR="00EF24BD" w:rsidRPr="00EF24BD" w14:paraId="3CC8F7B3" w14:textId="77777777" w:rsidTr="00C0017E">
        <w:trPr>
          <w:trHeight w:val="401"/>
        </w:trPr>
        <w:tc>
          <w:tcPr>
            <w:tcW w:w="2518" w:type="dxa"/>
            <w:vAlign w:val="center"/>
          </w:tcPr>
          <w:p w14:paraId="4AC113F5" w14:textId="77777777" w:rsidR="00EF24BD" w:rsidRPr="00C0017E" w:rsidRDefault="00EF24BD" w:rsidP="00AD724F">
            <w:pPr>
              <w:spacing w:after="0" w:line="240" w:lineRule="auto"/>
              <w:rPr>
                <w:rFonts w:ascii="Times New Roman" w:hAnsi="Times New Roman" w:cs="Times New Roman"/>
                <w:bCs/>
                <w:iCs/>
                <w:sz w:val="24"/>
                <w:szCs w:val="24"/>
              </w:rPr>
            </w:pPr>
            <w:r w:rsidRPr="00C0017E">
              <w:rPr>
                <w:rFonts w:ascii="Times New Roman" w:hAnsi="Times New Roman" w:cs="Times New Roman"/>
                <w:bCs/>
                <w:iCs/>
                <w:sz w:val="24"/>
                <w:szCs w:val="24"/>
              </w:rPr>
              <w:t>Доходи всього</w:t>
            </w:r>
          </w:p>
        </w:tc>
        <w:tc>
          <w:tcPr>
            <w:tcW w:w="1134" w:type="dxa"/>
            <w:vAlign w:val="center"/>
          </w:tcPr>
          <w:p w14:paraId="6C27894D" w14:textId="77777777" w:rsidR="00EF24BD" w:rsidRPr="00C0017E" w:rsidRDefault="00EF24BD" w:rsidP="00AD724F">
            <w:pPr>
              <w:spacing w:after="0" w:line="240" w:lineRule="auto"/>
              <w:jc w:val="center"/>
              <w:rPr>
                <w:rFonts w:ascii="Times New Roman" w:hAnsi="Times New Roman" w:cs="Times New Roman"/>
                <w:bCs/>
                <w:iCs/>
                <w:sz w:val="24"/>
                <w:szCs w:val="24"/>
              </w:rPr>
            </w:pPr>
            <w:proofErr w:type="gramStart"/>
            <w:r w:rsidRPr="00C0017E">
              <w:rPr>
                <w:rFonts w:ascii="Times New Roman" w:hAnsi="Times New Roman" w:cs="Times New Roman"/>
                <w:bCs/>
                <w:iCs/>
                <w:sz w:val="24"/>
                <w:szCs w:val="24"/>
              </w:rPr>
              <w:t>тис.грн</w:t>
            </w:r>
            <w:proofErr w:type="gramEnd"/>
          </w:p>
        </w:tc>
        <w:tc>
          <w:tcPr>
            <w:tcW w:w="1276" w:type="dxa"/>
            <w:vAlign w:val="center"/>
          </w:tcPr>
          <w:p w14:paraId="43CB2D02"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1 773 395</w:t>
            </w:r>
          </w:p>
        </w:tc>
        <w:tc>
          <w:tcPr>
            <w:tcW w:w="1276" w:type="dxa"/>
            <w:vAlign w:val="center"/>
          </w:tcPr>
          <w:p w14:paraId="648A7E11" w14:textId="77777777" w:rsidR="00EF24BD" w:rsidRPr="00C0017E" w:rsidRDefault="00EF24BD" w:rsidP="00AD724F">
            <w:pPr>
              <w:spacing w:after="0" w:line="240" w:lineRule="auto"/>
              <w:ind w:right="-108" w:hanging="140"/>
              <w:jc w:val="center"/>
              <w:rPr>
                <w:rFonts w:ascii="Times New Roman" w:hAnsi="Times New Roman" w:cs="Times New Roman"/>
                <w:bCs/>
                <w:iCs/>
                <w:sz w:val="24"/>
                <w:szCs w:val="24"/>
              </w:rPr>
            </w:pPr>
            <w:r w:rsidRPr="00C0017E">
              <w:rPr>
                <w:rFonts w:ascii="Times New Roman" w:hAnsi="Times New Roman" w:cs="Times New Roman"/>
                <w:bCs/>
                <w:iCs/>
                <w:sz w:val="24"/>
                <w:szCs w:val="24"/>
              </w:rPr>
              <w:t>1 808 345</w:t>
            </w:r>
          </w:p>
        </w:tc>
        <w:tc>
          <w:tcPr>
            <w:tcW w:w="1275" w:type="dxa"/>
            <w:vAlign w:val="center"/>
          </w:tcPr>
          <w:p w14:paraId="301331EF"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2 066 706</w:t>
            </w:r>
          </w:p>
        </w:tc>
        <w:tc>
          <w:tcPr>
            <w:tcW w:w="851" w:type="dxa"/>
            <w:vAlign w:val="center"/>
          </w:tcPr>
          <w:p w14:paraId="6B6F7CE8"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114,3</w:t>
            </w:r>
          </w:p>
        </w:tc>
        <w:tc>
          <w:tcPr>
            <w:tcW w:w="1240" w:type="dxa"/>
            <w:vAlign w:val="center"/>
          </w:tcPr>
          <w:p w14:paraId="2F17BD61"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116,5</w:t>
            </w:r>
          </w:p>
        </w:tc>
      </w:tr>
      <w:tr w:rsidR="00EF24BD" w:rsidRPr="00EF24BD" w14:paraId="0A386433" w14:textId="77777777" w:rsidTr="00C0017E">
        <w:trPr>
          <w:trHeight w:val="405"/>
        </w:trPr>
        <w:tc>
          <w:tcPr>
            <w:tcW w:w="2518" w:type="dxa"/>
            <w:vAlign w:val="center"/>
          </w:tcPr>
          <w:p w14:paraId="04D3501E" w14:textId="77777777" w:rsidR="00EF24BD" w:rsidRPr="00C0017E" w:rsidRDefault="00EF24BD" w:rsidP="00AD724F">
            <w:pPr>
              <w:spacing w:after="0" w:line="240" w:lineRule="auto"/>
              <w:rPr>
                <w:rFonts w:ascii="Times New Roman" w:hAnsi="Times New Roman" w:cs="Times New Roman"/>
                <w:bCs/>
                <w:iCs/>
                <w:sz w:val="24"/>
                <w:szCs w:val="24"/>
              </w:rPr>
            </w:pPr>
            <w:r w:rsidRPr="00C0017E">
              <w:rPr>
                <w:rFonts w:ascii="Times New Roman" w:hAnsi="Times New Roman" w:cs="Times New Roman"/>
                <w:bCs/>
                <w:iCs/>
                <w:sz w:val="24"/>
                <w:szCs w:val="24"/>
              </w:rPr>
              <w:t>Витрати всього</w:t>
            </w:r>
          </w:p>
        </w:tc>
        <w:tc>
          <w:tcPr>
            <w:tcW w:w="1134" w:type="dxa"/>
            <w:vAlign w:val="center"/>
          </w:tcPr>
          <w:p w14:paraId="39B54A51" w14:textId="77777777" w:rsidR="00EF24BD" w:rsidRPr="00C0017E" w:rsidRDefault="00EF24BD" w:rsidP="00AD724F">
            <w:pPr>
              <w:spacing w:after="0" w:line="240" w:lineRule="auto"/>
              <w:jc w:val="center"/>
              <w:rPr>
                <w:rFonts w:ascii="Times New Roman" w:hAnsi="Times New Roman" w:cs="Times New Roman"/>
                <w:bCs/>
                <w:iCs/>
                <w:sz w:val="24"/>
                <w:szCs w:val="24"/>
              </w:rPr>
            </w:pPr>
            <w:proofErr w:type="gramStart"/>
            <w:r w:rsidRPr="00C0017E">
              <w:rPr>
                <w:rFonts w:ascii="Times New Roman" w:hAnsi="Times New Roman" w:cs="Times New Roman"/>
                <w:bCs/>
                <w:iCs/>
                <w:sz w:val="24"/>
                <w:szCs w:val="24"/>
              </w:rPr>
              <w:t>тис.грн</w:t>
            </w:r>
            <w:proofErr w:type="gramEnd"/>
          </w:p>
        </w:tc>
        <w:tc>
          <w:tcPr>
            <w:tcW w:w="1276" w:type="dxa"/>
            <w:vAlign w:val="center"/>
          </w:tcPr>
          <w:p w14:paraId="7AF0E0D6"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2 001 863</w:t>
            </w:r>
          </w:p>
        </w:tc>
        <w:tc>
          <w:tcPr>
            <w:tcW w:w="1276" w:type="dxa"/>
            <w:vAlign w:val="center"/>
          </w:tcPr>
          <w:p w14:paraId="05EE62AA"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1 550 240</w:t>
            </w:r>
          </w:p>
        </w:tc>
        <w:tc>
          <w:tcPr>
            <w:tcW w:w="1275" w:type="dxa"/>
            <w:vAlign w:val="center"/>
          </w:tcPr>
          <w:p w14:paraId="254BBD0C"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1 999 885</w:t>
            </w:r>
          </w:p>
        </w:tc>
        <w:tc>
          <w:tcPr>
            <w:tcW w:w="851" w:type="dxa"/>
            <w:vAlign w:val="center"/>
          </w:tcPr>
          <w:p w14:paraId="65A02C0E"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129,0</w:t>
            </w:r>
          </w:p>
        </w:tc>
        <w:tc>
          <w:tcPr>
            <w:tcW w:w="1240" w:type="dxa"/>
            <w:vAlign w:val="center"/>
          </w:tcPr>
          <w:p w14:paraId="4CC705DA"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99,9</w:t>
            </w:r>
          </w:p>
        </w:tc>
      </w:tr>
      <w:tr w:rsidR="00EF24BD" w:rsidRPr="00EF24BD" w14:paraId="60C71FDF" w14:textId="77777777" w:rsidTr="00C0017E">
        <w:trPr>
          <w:trHeight w:val="398"/>
        </w:trPr>
        <w:tc>
          <w:tcPr>
            <w:tcW w:w="2518" w:type="dxa"/>
            <w:vAlign w:val="center"/>
          </w:tcPr>
          <w:p w14:paraId="3068B080" w14:textId="77777777" w:rsidR="00EF24BD" w:rsidRPr="00C0017E" w:rsidRDefault="00EF24BD" w:rsidP="00AD724F">
            <w:pPr>
              <w:spacing w:after="0" w:line="240" w:lineRule="auto"/>
              <w:rPr>
                <w:rFonts w:ascii="Times New Roman" w:hAnsi="Times New Roman" w:cs="Times New Roman"/>
                <w:bCs/>
                <w:iCs/>
                <w:sz w:val="24"/>
                <w:szCs w:val="24"/>
              </w:rPr>
            </w:pPr>
            <w:r w:rsidRPr="00C0017E">
              <w:rPr>
                <w:rFonts w:ascii="Times New Roman" w:hAnsi="Times New Roman" w:cs="Times New Roman"/>
                <w:bCs/>
                <w:iCs/>
                <w:sz w:val="24"/>
                <w:szCs w:val="24"/>
              </w:rPr>
              <w:t>Чистий прибуток (збиток)</w:t>
            </w:r>
          </w:p>
        </w:tc>
        <w:tc>
          <w:tcPr>
            <w:tcW w:w="1134" w:type="dxa"/>
            <w:vAlign w:val="center"/>
          </w:tcPr>
          <w:p w14:paraId="3B47EC47" w14:textId="77777777" w:rsidR="00EF24BD" w:rsidRPr="00C0017E" w:rsidRDefault="00EF24BD" w:rsidP="00AD724F">
            <w:pPr>
              <w:spacing w:after="0" w:line="240" w:lineRule="auto"/>
              <w:jc w:val="center"/>
              <w:rPr>
                <w:rFonts w:ascii="Times New Roman" w:hAnsi="Times New Roman" w:cs="Times New Roman"/>
                <w:bCs/>
                <w:iCs/>
                <w:sz w:val="24"/>
                <w:szCs w:val="24"/>
              </w:rPr>
            </w:pPr>
            <w:proofErr w:type="gramStart"/>
            <w:r w:rsidRPr="00C0017E">
              <w:rPr>
                <w:rFonts w:ascii="Times New Roman" w:hAnsi="Times New Roman" w:cs="Times New Roman"/>
                <w:bCs/>
                <w:iCs/>
                <w:sz w:val="24"/>
                <w:szCs w:val="24"/>
              </w:rPr>
              <w:t>тис.грн</w:t>
            </w:r>
            <w:proofErr w:type="gramEnd"/>
          </w:p>
        </w:tc>
        <w:tc>
          <w:tcPr>
            <w:tcW w:w="1276" w:type="dxa"/>
            <w:vAlign w:val="center"/>
          </w:tcPr>
          <w:p w14:paraId="51402819"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-228 468</w:t>
            </w:r>
          </w:p>
        </w:tc>
        <w:tc>
          <w:tcPr>
            <w:tcW w:w="1276" w:type="dxa"/>
            <w:vAlign w:val="center"/>
          </w:tcPr>
          <w:p w14:paraId="254F2BCA"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258 105</w:t>
            </w:r>
          </w:p>
        </w:tc>
        <w:tc>
          <w:tcPr>
            <w:tcW w:w="1275" w:type="dxa"/>
            <w:vAlign w:val="center"/>
          </w:tcPr>
          <w:p w14:paraId="694F9CA7"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66 821</w:t>
            </w:r>
          </w:p>
        </w:tc>
        <w:tc>
          <w:tcPr>
            <w:tcW w:w="851" w:type="dxa"/>
            <w:vAlign w:val="center"/>
          </w:tcPr>
          <w:p w14:paraId="2E399C51" w14:textId="77777777" w:rsidR="00EF24BD" w:rsidRPr="00C0017E" w:rsidRDefault="00EF24BD" w:rsidP="00AD724F">
            <w:pPr>
              <w:spacing w:after="0" w:line="240" w:lineRule="auto"/>
              <w:jc w:val="center"/>
              <w:rPr>
                <w:rFonts w:ascii="Times New Roman" w:hAnsi="Times New Roman" w:cs="Times New Roman"/>
                <w:bCs/>
                <w:iCs/>
                <w:sz w:val="24"/>
                <w:szCs w:val="24"/>
              </w:rPr>
            </w:pPr>
            <w:r w:rsidRPr="00C0017E">
              <w:rPr>
                <w:rFonts w:ascii="Times New Roman" w:hAnsi="Times New Roman" w:cs="Times New Roman"/>
                <w:bCs/>
                <w:iCs/>
                <w:sz w:val="24"/>
                <w:szCs w:val="24"/>
              </w:rPr>
              <w:t>25,9</w:t>
            </w:r>
          </w:p>
        </w:tc>
        <w:tc>
          <w:tcPr>
            <w:tcW w:w="1240" w:type="dxa"/>
            <w:vAlign w:val="center"/>
          </w:tcPr>
          <w:p w14:paraId="732EAD9C" w14:textId="77777777" w:rsidR="00EF24BD" w:rsidRPr="00C0017E" w:rsidRDefault="00EF24BD" w:rsidP="00AD724F">
            <w:pPr>
              <w:spacing w:after="0" w:line="240" w:lineRule="auto"/>
              <w:jc w:val="center"/>
              <w:rPr>
                <w:rFonts w:ascii="Times New Roman" w:hAnsi="Times New Roman" w:cs="Times New Roman"/>
                <w:bCs/>
                <w:iCs/>
                <w:sz w:val="20"/>
                <w:szCs w:val="20"/>
              </w:rPr>
            </w:pPr>
            <w:r w:rsidRPr="00C0017E">
              <w:rPr>
                <w:rFonts w:ascii="Times New Roman" w:hAnsi="Times New Roman" w:cs="Times New Roman"/>
                <w:bCs/>
                <w:iCs/>
                <w:sz w:val="20"/>
                <w:szCs w:val="20"/>
              </w:rPr>
              <w:t xml:space="preserve">збільшення </w:t>
            </w:r>
          </w:p>
        </w:tc>
      </w:tr>
      <w:tr w:rsidR="00EF24BD" w:rsidRPr="00EF24BD" w14:paraId="23C085D3" w14:textId="77777777" w:rsidTr="00C0017E">
        <w:trPr>
          <w:trHeight w:val="687"/>
        </w:trPr>
        <w:tc>
          <w:tcPr>
            <w:tcW w:w="2518" w:type="dxa"/>
            <w:vAlign w:val="center"/>
          </w:tcPr>
          <w:p w14:paraId="521EA4EC" w14:textId="77777777" w:rsidR="00EF24BD" w:rsidRPr="00C0017E" w:rsidRDefault="00EF24BD" w:rsidP="00AD724F">
            <w:pPr>
              <w:spacing w:after="0" w:line="240" w:lineRule="auto"/>
              <w:rPr>
                <w:rFonts w:ascii="Times New Roman" w:hAnsi="Times New Roman" w:cs="Times New Roman"/>
                <w:iCs/>
                <w:sz w:val="24"/>
                <w:szCs w:val="24"/>
              </w:rPr>
            </w:pPr>
            <w:r w:rsidRPr="00C0017E">
              <w:rPr>
                <w:rFonts w:ascii="Times New Roman" w:hAnsi="Times New Roman" w:cs="Times New Roman"/>
                <w:iCs/>
                <w:sz w:val="24"/>
                <w:szCs w:val="24"/>
              </w:rPr>
              <w:t>Доходи на 1 тн вантажопереробки</w:t>
            </w:r>
          </w:p>
        </w:tc>
        <w:tc>
          <w:tcPr>
            <w:tcW w:w="1134" w:type="dxa"/>
            <w:vAlign w:val="center"/>
          </w:tcPr>
          <w:p w14:paraId="7CA9D5AF"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грн/тн</w:t>
            </w:r>
          </w:p>
        </w:tc>
        <w:tc>
          <w:tcPr>
            <w:tcW w:w="1276" w:type="dxa"/>
            <w:vAlign w:val="center"/>
          </w:tcPr>
          <w:p w14:paraId="1A77A69E"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144,0</w:t>
            </w:r>
          </w:p>
        </w:tc>
        <w:tc>
          <w:tcPr>
            <w:tcW w:w="1276" w:type="dxa"/>
            <w:vAlign w:val="center"/>
          </w:tcPr>
          <w:p w14:paraId="7B3FC19A"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154,9</w:t>
            </w:r>
          </w:p>
        </w:tc>
        <w:tc>
          <w:tcPr>
            <w:tcW w:w="1275" w:type="dxa"/>
            <w:vAlign w:val="center"/>
          </w:tcPr>
          <w:p w14:paraId="57F338B7"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136,4</w:t>
            </w:r>
          </w:p>
        </w:tc>
        <w:tc>
          <w:tcPr>
            <w:tcW w:w="851" w:type="dxa"/>
            <w:vAlign w:val="center"/>
          </w:tcPr>
          <w:p w14:paraId="28D3A36B"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88,1</w:t>
            </w:r>
          </w:p>
        </w:tc>
        <w:tc>
          <w:tcPr>
            <w:tcW w:w="1240" w:type="dxa"/>
            <w:vAlign w:val="center"/>
          </w:tcPr>
          <w:p w14:paraId="5A30F8AA"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bCs/>
                <w:iCs/>
                <w:sz w:val="24"/>
                <w:szCs w:val="24"/>
              </w:rPr>
              <w:t>94,7</w:t>
            </w:r>
          </w:p>
        </w:tc>
      </w:tr>
      <w:tr w:rsidR="00EF24BD" w:rsidRPr="00EF24BD" w14:paraId="104C63A1" w14:textId="77777777" w:rsidTr="00C0017E">
        <w:trPr>
          <w:trHeight w:val="697"/>
        </w:trPr>
        <w:tc>
          <w:tcPr>
            <w:tcW w:w="2518" w:type="dxa"/>
            <w:vAlign w:val="center"/>
          </w:tcPr>
          <w:p w14:paraId="2BDAB0FE" w14:textId="77777777" w:rsidR="00EF24BD" w:rsidRPr="00C0017E" w:rsidRDefault="00EF24BD" w:rsidP="00AD724F">
            <w:pPr>
              <w:spacing w:after="0" w:line="240" w:lineRule="auto"/>
              <w:rPr>
                <w:rFonts w:ascii="Times New Roman" w:hAnsi="Times New Roman" w:cs="Times New Roman"/>
                <w:iCs/>
                <w:sz w:val="24"/>
                <w:szCs w:val="24"/>
              </w:rPr>
            </w:pPr>
            <w:r w:rsidRPr="00C0017E">
              <w:rPr>
                <w:rFonts w:ascii="Times New Roman" w:hAnsi="Times New Roman" w:cs="Times New Roman"/>
                <w:iCs/>
                <w:sz w:val="24"/>
                <w:szCs w:val="24"/>
              </w:rPr>
              <w:t>Витрати на 1 тн вантажопереробки</w:t>
            </w:r>
          </w:p>
        </w:tc>
        <w:tc>
          <w:tcPr>
            <w:tcW w:w="1134" w:type="dxa"/>
            <w:vAlign w:val="center"/>
          </w:tcPr>
          <w:p w14:paraId="7FC4C2BB"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грн/тн</w:t>
            </w:r>
          </w:p>
        </w:tc>
        <w:tc>
          <w:tcPr>
            <w:tcW w:w="1276" w:type="dxa"/>
            <w:vAlign w:val="center"/>
          </w:tcPr>
          <w:p w14:paraId="3A6F848F"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162,6</w:t>
            </w:r>
          </w:p>
        </w:tc>
        <w:tc>
          <w:tcPr>
            <w:tcW w:w="1276" w:type="dxa"/>
            <w:vAlign w:val="center"/>
          </w:tcPr>
          <w:p w14:paraId="633D28E8"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132,8</w:t>
            </w:r>
          </w:p>
        </w:tc>
        <w:tc>
          <w:tcPr>
            <w:tcW w:w="1275" w:type="dxa"/>
            <w:vAlign w:val="center"/>
          </w:tcPr>
          <w:p w14:paraId="3C5726A5"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132,0</w:t>
            </w:r>
          </w:p>
        </w:tc>
        <w:tc>
          <w:tcPr>
            <w:tcW w:w="851" w:type="dxa"/>
            <w:vAlign w:val="center"/>
          </w:tcPr>
          <w:p w14:paraId="76726406"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99,4</w:t>
            </w:r>
          </w:p>
        </w:tc>
        <w:tc>
          <w:tcPr>
            <w:tcW w:w="1240" w:type="dxa"/>
            <w:vAlign w:val="center"/>
          </w:tcPr>
          <w:p w14:paraId="1D744373" w14:textId="77777777" w:rsidR="00EF24BD" w:rsidRPr="00C0017E" w:rsidRDefault="00EF24BD" w:rsidP="00AD724F">
            <w:pPr>
              <w:spacing w:after="0" w:line="240" w:lineRule="auto"/>
              <w:jc w:val="center"/>
              <w:rPr>
                <w:rFonts w:ascii="Times New Roman" w:hAnsi="Times New Roman" w:cs="Times New Roman"/>
                <w:iCs/>
                <w:sz w:val="24"/>
                <w:szCs w:val="24"/>
              </w:rPr>
            </w:pPr>
            <w:r w:rsidRPr="00C0017E">
              <w:rPr>
                <w:rFonts w:ascii="Times New Roman" w:hAnsi="Times New Roman" w:cs="Times New Roman"/>
                <w:iCs/>
                <w:sz w:val="24"/>
                <w:szCs w:val="24"/>
              </w:rPr>
              <w:t>81,2</w:t>
            </w:r>
          </w:p>
        </w:tc>
      </w:tr>
    </w:tbl>
    <w:p w14:paraId="5D96CA97" w14:textId="77777777" w:rsidR="00EF24BD" w:rsidRDefault="00EF24BD" w:rsidP="00EF24BD">
      <w:pPr>
        <w:pStyle w:val="a5"/>
        <w:rPr>
          <w:rFonts w:ascii="Times New Roman" w:hAnsi="Times New Roman"/>
          <w:szCs w:val="28"/>
        </w:rPr>
      </w:pPr>
      <w:r w:rsidRPr="00EF24BD">
        <w:rPr>
          <w:rFonts w:ascii="Times New Roman" w:hAnsi="Times New Roman"/>
          <w:szCs w:val="28"/>
          <w:lang w:val="uk-UA"/>
        </w:rPr>
        <w:t xml:space="preserve">Джерело: </w:t>
      </w:r>
      <w:r w:rsidRPr="00EF24BD">
        <w:rPr>
          <w:rFonts w:ascii="Times New Roman" w:hAnsi="Times New Roman"/>
          <w:szCs w:val="28"/>
        </w:rPr>
        <w:t>[34]</w:t>
      </w:r>
    </w:p>
    <w:p w14:paraId="7CE6D80C" w14:textId="77777777" w:rsidR="00AD724F" w:rsidRPr="00EF24BD" w:rsidRDefault="00AD724F" w:rsidP="00EF24BD">
      <w:pPr>
        <w:pStyle w:val="a5"/>
        <w:rPr>
          <w:rFonts w:ascii="Times New Roman" w:hAnsi="Times New Roman"/>
          <w:szCs w:val="28"/>
        </w:rPr>
      </w:pPr>
    </w:p>
    <w:p w14:paraId="3EFB325B" w14:textId="77777777" w:rsid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Розрахуємо показники фінансової стійкості стивідорного оператора ДП </w:t>
      </w:r>
      <w:r w:rsidRPr="00EF24BD">
        <w:rPr>
          <w:rFonts w:ascii="Times New Roman" w:hAnsi="Times New Roman"/>
          <w:szCs w:val="28"/>
        </w:rPr>
        <w:t>«МТП «Южний»</w:t>
      </w:r>
      <w:r w:rsidRPr="00EF24BD">
        <w:rPr>
          <w:rFonts w:ascii="Times New Roman" w:hAnsi="Times New Roman"/>
          <w:szCs w:val="28"/>
          <w:lang w:val="uk-UA"/>
        </w:rPr>
        <w:t>. Для цього необхідно врахувати дані фінансової звітності портового оператора (таблиця 3.7).</w:t>
      </w:r>
    </w:p>
    <w:p w14:paraId="45C79969" w14:textId="77777777" w:rsidR="00AD724F" w:rsidRPr="00EF24BD" w:rsidRDefault="00AD724F" w:rsidP="00EF24BD">
      <w:pPr>
        <w:pStyle w:val="a5"/>
        <w:ind w:firstLine="680"/>
        <w:rPr>
          <w:rFonts w:ascii="Times New Roman" w:hAnsi="Times New Roman"/>
          <w:szCs w:val="28"/>
          <w:lang w:val="uk-UA"/>
        </w:rPr>
      </w:pPr>
    </w:p>
    <w:p w14:paraId="15552E82" w14:textId="77777777" w:rsidR="00EF24BD" w:rsidRPr="00EF24BD" w:rsidRDefault="00EF24BD" w:rsidP="00EF24BD">
      <w:pPr>
        <w:pStyle w:val="a5"/>
        <w:ind w:firstLine="680"/>
        <w:jc w:val="right"/>
        <w:rPr>
          <w:rFonts w:ascii="Times New Roman" w:hAnsi="Times New Roman"/>
          <w:szCs w:val="28"/>
          <w:lang w:val="uk-UA"/>
        </w:rPr>
      </w:pPr>
      <w:r w:rsidRPr="00EF24BD">
        <w:rPr>
          <w:rFonts w:ascii="Times New Roman" w:hAnsi="Times New Roman"/>
          <w:szCs w:val="28"/>
          <w:lang w:val="uk-UA"/>
        </w:rPr>
        <w:t>Таблиця 3.7.</w:t>
      </w:r>
    </w:p>
    <w:p w14:paraId="7FE5F123"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szCs w:val="28"/>
          <w:lang w:val="uk-UA"/>
        </w:rPr>
        <w:t xml:space="preserve">Фінансовий звіт портового оператора ДП </w:t>
      </w:r>
      <w:r w:rsidRPr="00EF24BD">
        <w:rPr>
          <w:rFonts w:ascii="Times New Roman" w:hAnsi="Times New Roman"/>
          <w:szCs w:val="28"/>
        </w:rPr>
        <w:t>«МТП «Южний»</w:t>
      </w:r>
      <w:r w:rsidRPr="00EF24BD">
        <w:rPr>
          <w:rFonts w:ascii="Times New Roman" w:hAnsi="Times New Roman"/>
          <w:szCs w:val="28"/>
          <w:lang w:val="uk-UA"/>
        </w:rPr>
        <w:t>, тис.грн.</w:t>
      </w:r>
    </w:p>
    <w:tbl>
      <w:tblPr>
        <w:tblStyle w:val="ad"/>
        <w:tblW w:w="0" w:type="auto"/>
        <w:jc w:val="center"/>
        <w:tblLook w:val="04A0" w:firstRow="1" w:lastRow="0" w:firstColumn="1" w:lastColumn="0" w:noHBand="0" w:noVBand="1"/>
      </w:tblPr>
      <w:tblGrid>
        <w:gridCol w:w="4651"/>
        <w:gridCol w:w="1559"/>
        <w:gridCol w:w="1388"/>
      </w:tblGrid>
      <w:tr w:rsidR="00EF24BD" w:rsidRPr="00EF24BD" w14:paraId="26D418E8" w14:textId="77777777" w:rsidTr="00A863FC">
        <w:trPr>
          <w:jc w:val="center"/>
        </w:trPr>
        <w:tc>
          <w:tcPr>
            <w:tcW w:w="4651" w:type="dxa"/>
          </w:tcPr>
          <w:p w14:paraId="3360C998"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Параметри</w:t>
            </w:r>
          </w:p>
        </w:tc>
        <w:tc>
          <w:tcPr>
            <w:tcW w:w="1559" w:type="dxa"/>
          </w:tcPr>
          <w:p w14:paraId="2322AC0E"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2018</w:t>
            </w:r>
          </w:p>
        </w:tc>
        <w:tc>
          <w:tcPr>
            <w:tcW w:w="1388" w:type="dxa"/>
          </w:tcPr>
          <w:p w14:paraId="042F54C7"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2019</w:t>
            </w:r>
          </w:p>
        </w:tc>
      </w:tr>
      <w:tr w:rsidR="00EF24BD" w:rsidRPr="00EF24BD" w14:paraId="71687C10" w14:textId="77777777" w:rsidTr="00A863FC">
        <w:trPr>
          <w:jc w:val="center"/>
        </w:trPr>
        <w:tc>
          <w:tcPr>
            <w:tcW w:w="4651" w:type="dxa"/>
          </w:tcPr>
          <w:p w14:paraId="31CC421E"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Довгострокові зобов’язання і забезпечення</w:t>
            </w:r>
          </w:p>
        </w:tc>
        <w:tc>
          <w:tcPr>
            <w:tcW w:w="1559" w:type="dxa"/>
          </w:tcPr>
          <w:p w14:paraId="04113778"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176130</w:t>
            </w:r>
          </w:p>
        </w:tc>
        <w:tc>
          <w:tcPr>
            <w:tcW w:w="1388" w:type="dxa"/>
          </w:tcPr>
          <w:p w14:paraId="23899D69"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163148</w:t>
            </w:r>
          </w:p>
        </w:tc>
      </w:tr>
      <w:tr w:rsidR="00EF24BD" w:rsidRPr="00EF24BD" w14:paraId="3B6D74A1" w14:textId="77777777" w:rsidTr="00A863FC">
        <w:trPr>
          <w:jc w:val="center"/>
        </w:trPr>
        <w:tc>
          <w:tcPr>
            <w:tcW w:w="4651" w:type="dxa"/>
          </w:tcPr>
          <w:p w14:paraId="506C777C"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Поточні зобов’язання і забезпечення</w:t>
            </w:r>
          </w:p>
        </w:tc>
        <w:tc>
          <w:tcPr>
            <w:tcW w:w="1559" w:type="dxa"/>
          </w:tcPr>
          <w:p w14:paraId="6C30ABAF"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316143</w:t>
            </w:r>
          </w:p>
        </w:tc>
        <w:tc>
          <w:tcPr>
            <w:tcW w:w="1388" w:type="dxa"/>
          </w:tcPr>
          <w:p w14:paraId="22373809"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261940</w:t>
            </w:r>
          </w:p>
        </w:tc>
      </w:tr>
      <w:tr w:rsidR="00EF24BD" w:rsidRPr="00EF24BD" w14:paraId="04C1A1CF" w14:textId="77777777" w:rsidTr="00A863FC">
        <w:trPr>
          <w:jc w:val="center"/>
        </w:trPr>
        <w:tc>
          <w:tcPr>
            <w:tcW w:w="4651" w:type="dxa"/>
          </w:tcPr>
          <w:p w14:paraId="712029A4"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Власний капітал</w:t>
            </w:r>
          </w:p>
        </w:tc>
        <w:tc>
          <w:tcPr>
            <w:tcW w:w="1559" w:type="dxa"/>
          </w:tcPr>
          <w:p w14:paraId="79EA5AA8"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3316965</w:t>
            </w:r>
          </w:p>
        </w:tc>
        <w:tc>
          <w:tcPr>
            <w:tcW w:w="1388" w:type="dxa"/>
          </w:tcPr>
          <w:p w14:paraId="2EA4D665"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3191751</w:t>
            </w:r>
          </w:p>
        </w:tc>
      </w:tr>
      <w:tr w:rsidR="00EF24BD" w:rsidRPr="00EF24BD" w14:paraId="3E34AFF6" w14:textId="77777777" w:rsidTr="00A863FC">
        <w:trPr>
          <w:jc w:val="center"/>
        </w:trPr>
        <w:tc>
          <w:tcPr>
            <w:tcW w:w="4651" w:type="dxa"/>
          </w:tcPr>
          <w:p w14:paraId="13692FC2"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Сукупні активи</w:t>
            </w:r>
          </w:p>
        </w:tc>
        <w:tc>
          <w:tcPr>
            <w:tcW w:w="1559" w:type="dxa"/>
          </w:tcPr>
          <w:p w14:paraId="4559E9BC"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3809838</w:t>
            </w:r>
          </w:p>
        </w:tc>
        <w:tc>
          <w:tcPr>
            <w:tcW w:w="1388" w:type="dxa"/>
          </w:tcPr>
          <w:p w14:paraId="2568BD58"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3616839</w:t>
            </w:r>
          </w:p>
        </w:tc>
      </w:tr>
      <w:tr w:rsidR="00EF24BD" w:rsidRPr="00EF24BD" w14:paraId="4ACB9AAC" w14:textId="77777777" w:rsidTr="00A863FC">
        <w:trPr>
          <w:jc w:val="center"/>
        </w:trPr>
        <w:tc>
          <w:tcPr>
            <w:tcW w:w="4651" w:type="dxa"/>
          </w:tcPr>
          <w:p w14:paraId="064F45CA"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Оборотні активи</w:t>
            </w:r>
          </w:p>
        </w:tc>
        <w:tc>
          <w:tcPr>
            <w:tcW w:w="1559" w:type="dxa"/>
          </w:tcPr>
          <w:p w14:paraId="2A350C8F"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1267380</w:t>
            </w:r>
          </w:p>
        </w:tc>
        <w:tc>
          <w:tcPr>
            <w:tcW w:w="1388" w:type="dxa"/>
          </w:tcPr>
          <w:p w14:paraId="502F89F0"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1238566</w:t>
            </w:r>
          </w:p>
        </w:tc>
      </w:tr>
      <w:tr w:rsidR="00EF24BD" w:rsidRPr="00EF24BD" w14:paraId="213DA42A" w14:textId="77777777" w:rsidTr="00A863FC">
        <w:trPr>
          <w:jc w:val="center"/>
        </w:trPr>
        <w:tc>
          <w:tcPr>
            <w:tcW w:w="4651" w:type="dxa"/>
          </w:tcPr>
          <w:p w14:paraId="7FF99431"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Рахунки дебіторів</w:t>
            </w:r>
          </w:p>
        </w:tc>
        <w:tc>
          <w:tcPr>
            <w:tcW w:w="1559" w:type="dxa"/>
          </w:tcPr>
          <w:p w14:paraId="24B72898"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197197,2</w:t>
            </w:r>
          </w:p>
        </w:tc>
        <w:tc>
          <w:tcPr>
            <w:tcW w:w="1388" w:type="dxa"/>
          </w:tcPr>
          <w:p w14:paraId="219D0E63" w14:textId="77777777" w:rsidR="00EF24BD" w:rsidRPr="00C0017E" w:rsidRDefault="00EF24BD" w:rsidP="00A863FC">
            <w:pPr>
              <w:pStyle w:val="a5"/>
              <w:rPr>
                <w:rFonts w:ascii="Times New Roman" w:hAnsi="Times New Roman"/>
                <w:sz w:val="24"/>
                <w:szCs w:val="24"/>
                <w:lang w:val="uk-UA"/>
              </w:rPr>
            </w:pPr>
            <w:r w:rsidRPr="00C0017E">
              <w:rPr>
                <w:rFonts w:ascii="Times New Roman" w:hAnsi="Times New Roman"/>
                <w:sz w:val="24"/>
                <w:szCs w:val="24"/>
                <w:lang w:val="uk-UA"/>
              </w:rPr>
              <w:t>219108</w:t>
            </w:r>
          </w:p>
        </w:tc>
      </w:tr>
    </w:tbl>
    <w:p w14:paraId="54CF9B93" w14:textId="77777777" w:rsidR="00EF24BD" w:rsidRPr="00EF24BD" w:rsidRDefault="00EF24BD" w:rsidP="00AD724F">
      <w:pPr>
        <w:pStyle w:val="a5"/>
        <w:rPr>
          <w:rFonts w:ascii="Times New Roman" w:hAnsi="Times New Roman"/>
          <w:szCs w:val="28"/>
          <w:lang w:val="uk-UA"/>
        </w:rPr>
      </w:pPr>
      <w:r w:rsidRPr="00EF24BD">
        <w:rPr>
          <w:rFonts w:ascii="Times New Roman" w:hAnsi="Times New Roman"/>
          <w:szCs w:val="28"/>
          <w:lang w:val="uk-UA"/>
        </w:rPr>
        <w:t xml:space="preserve">Джерело </w:t>
      </w:r>
      <w:r w:rsidRPr="00EF24BD">
        <w:rPr>
          <w:rFonts w:ascii="Times New Roman" w:hAnsi="Times New Roman"/>
          <w:szCs w:val="28"/>
          <w:lang w:val="en-US"/>
        </w:rPr>
        <w:t>[</w:t>
      </w:r>
      <w:r w:rsidRPr="00EF24BD">
        <w:rPr>
          <w:rFonts w:ascii="Times New Roman" w:hAnsi="Times New Roman"/>
          <w:szCs w:val="28"/>
          <w:lang w:val="uk-UA"/>
        </w:rPr>
        <w:t>37</w:t>
      </w:r>
      <w:r w:rsidRPr="00EF24BD">
        <w:rPr>
          <w:rFonts w:ascii="Times New Roman" w:hAnsi="Times New Roman"/>
          <w:szCs w:val="28"/>
          <w:lang w:val="en-US"/>
        </w:rPr>
        <w:t>]</w:t>
      </w:r>
    </w:p>
    <w:p w14:paraId="3B9038B5"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Фінансова стійкість портового оператора залежить від ступеня адекватності суми доходу порту експлуатаційних витрат і величиною потрібних </w:t>
      </w:r>
      <w:r w:rsidRPr="00EF24BD">
        <w:rPr>
          <w:rFonts w:ascii="Times New Roman" w:hAnsi="Times New Roman"/>
          <w:szCs w:val="28"/>
          <w:lang w:val="uk-UA"/>
        </w:rPr>
        <w:lastRenderedPageBreak/>
        <w:t>інвестицій для підтримки оптимального техніко-економічного рівня підприємства.</w:t>
      </w:r>
    </w:p>
    <w:p w14:paraId="26DC5D95" w14:textId="77777777" w:rsidR="00EF24BD" w:rsidRPr="00EF24BD" w:rsidRDefault="00EF24BD" w:rsidP="00EF24BD">
      <w:pPr>
        <w:pStyle w:val="a5"/>
        <w:ind w:firstLine="709"/>
        <w:rPr>
          <w:rFonts w:ascii="Times New Roman" w:hAnsi="Times New Roman"/>
          <w:szCs w:val="28"/>
          <w:lang w:val="uk-UA"/>
        </w:rPr>
      </w:pPr>
    </w:p>
    <w:p w14:paraId="6EFEF132"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Коефіцієнт відношення боргу до </w:t>
      </w:r>
      <w:r w:rsidRPr="00EF24BD">
        <w:rPr>
          <w:rFonts w:ascii="Times New Roman" w:hAnsi="Times New Roman"/>
          <w:szCs w:val="28"/>
          <w:lang w:val="en-US"/>
        </w:rPr>
        <w:t>EBITDA</w:t>
      </w:r>
      <w:r w:rsidRPr="00EF24BD">
        <w:rPr>
          <w:rFonts w:ascii="Times New Roman" w:hAnsi="Times New Roman"/>
          <w:szCs w:val="28"/>
          <w:lang w:val="uk-UA"/>
        </w:rPr>
        <w:t>:</w:t>
      </w:r>
    </w:p>
    <w:p w14:paraId="457803B9"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noProof/>
          <w:szCs w:val="28"/>
        </w:rPr>
        <mc:AlternateContent>
          <mc:Choice Requires="wps">
            <w:drawing>
              <wp:anchor distT="0" distB="0" distL="114300" distR="114300" simplePos="0" relativeHeight="251769856" behindDoc="0" locked="0" layoutInCell="1" allowOverlap="1" wp14:anchorId="4DF9EB8E" wp14:editId="07CE82C0">
                <wp:simplePos x="0" y="0"/>
                <wp:positionH relativeFrom="column">
                  <wp:posOffset>4472102</wp:posOffset>
                </wp:positionH>
                <wp:positionV relativeFrom="paragraph">
                  <wp:posOffset>66370</wp:posOffset>
                </wp:positionV>
                <wp:extent cx="1236269" cy="395021"/>
                <wp:effectExtent l="0" t="0" r="2540" b="5080"/>
                <wp:wrapNone/>
                <wp:docPr id="101" name="Прямоугольник 101"/>
                <wp:cNvGraphicFramePr/>
                <a:graphic xmlns:a="http://schemas.openxmlformats.org/drawingml/2006/main">
                  <a:graphicData uri="http://schemas.microsoft.com/office/word/2010/wordprocessingShape">
                    <wps:wsp>
                      <wps:cNvSpPr/>
                      <wps:spPr>
                        <a:xfrm>
                          <a:off x="0" y="0"/>
                          <a:ext cx="1236269" cy="39502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B88353"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9EB8E" id="Прямоугольник 101" o:spid="_x0000_s1068" style="position:absolute;left:0;text-align:left;margin-left:352.15pt;margin-top:5.25pt;width:97.35pt;height:31.1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" fillcolor="white [3201]" stroked="f" strokeweight="2pt">
                <v:textbox>
                  <w:txbxContent>
                    <w:p w14:paraId="56B88353"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(3.9)</w:t>
                      </w:r>
                    </w:p>
                  </w:txbxContent>
                </v:textbox>
              </v:rect>
            </w:pict>
          </mc:Fallback>
        </mc:AlternateContent>
      </w:r>
      <w:r w:rsidRPr="00EF24BD">
        <w:rPr>
          <w:rFonts w:ascii="Times New Roman" w:hAnsi="Times New Roman"/>
          <w:position w:val="-24"/>
          <w:szCs w:val="28"/>
          <w:lang w:val="uk-UA"/>
        </w:rPr>
        <w:object w:dxaOrig="1560" w:dyaOrig="620" w14:anchorId="187AC343">
          <v:shape id="_x0000_i1079" type="#_x0000_t75" style="width:78pt;height:30.75pt" o:ole="">
            <v:imagedata r:id="rId124" o:title=""/>
          </v:shape>
          <o:OLEObject Type="Embed" ProgID="Equation.3" ShapeID="_x0000_i1079" DrawAspect="Content" ObjectID="_1831541514" r:id="rId125"/>
        </w:object>
      </w:r>
      <w:r w:rsidRPr="00EF24BD">
        <w:rPr>
          <w:rFonts w:ascii="Times New Roman" w:hAnsi="Times New Roman"/>
          <w:szCs w:val="28"/>
          <w:lang w:val="uk-UA"/>
        </w:rPr>
        <w:t xml:space="preserve">,                     </w:t>
      </w:r>
    </w:p>
    <w:p w14:paraId="2833B417"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де Д- довгострокові зобов’язання;</w:t>
      </w:r>
    </w:p>
    <w:p w14:paraId="62908EB3"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П- поточні зобов’язання.</w:t>
      </w:r>
    </w:p>
    <w:p w14:paraId="5EBF59A5"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Розрахунок на 2018 рік: </w:t>
      </w:r>
      <w:r w:rsidRPr="00EF24BD">
        <w:rPr>
          <w:rFonts w:ascii="Times New Roman" w:hAnsi="Times New Roman"/>
          <w:position w:val="-24"/>
          <w:szCs w:val="28"/>
          <w:lang w:val="uk-UA"/>
        </w:rPr>
        <w:object w:dxaOrig="2980" w:dyaOrig="620" w14:anchorId="38A1AE11">
          <v:shape id="_x0000_i1080" type="#_x0000_t75" style="width:149.25pt;height:30.75pt" o:ole="">
            <v:imagedata r:id="rId126" o:title=""/>
          </v:shape>
          <o:OLEObject Type="Embed" ProgID="Equation.3" ShapeID="_x0000_i1080" DrawAspect="Content" ObjectID="_1831541515" r:id="rId127"/>
        </w:object>
      </w:r>
    </w:p>
    <w:p w14:paraId="6DDEE901"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 xml:space="preserve"> Розрахунок на 2019 рік: </w:t>
      </w:r>
      <w:r w:rsidRPr="00EF24BD">
        <w:rPr>
          <w:rFonts w:ascii="Times New Roman" w:hAnsi="Times New Roman"/>
          <w:position w:val="-24"/>
          <w:szCs w:val="28"/>
          <w:lang w:val="uk-UA"/>
        </w:rPr>
        <w:object w:dxaOrig="3019" w:dyaOrig="620" w14:anchorId="2D9F9C04">
          <v:shape id="_x0000_i1081" type="#_x0000_t75" style="width:150.75pt;height:30.75pt" o:ole="">
            <v:imagedata r:id="rId128" o:title=""/>
          </v:shape>
          <o:OLEObject Type="Embed" ProgID="Equation.3" ShapeID="_x0000_i1081" DrawAspect="Content" ObjectID="_1831541516" r:id="rId129"/>
        </w:object>
      </w:r>
    </w:p>
    <w:p w14:paraId="1B9DB1F1" w14:textId="77777777" w:rsidR="00EF24BD" w:rsidRPr="00EF24BD" w:rsidRDefault="00EF24BD" w:rsidP="00EF24BD">
      <w:pPr>
        <w:pStyle w:val="a5"/>
        <w:ind w:firstLine="680"/>
        <w:rPr>
          <w:rFonts w:ascii="Times New Roman" w:hAnsi="Times New Roman"/>
          <w:szCs w:val="28"/>
          <w:lang w:val="uk-UA"/>
        </w:rPr>
      </w:pPr>
    </w:p>
    <w:p w14:paraId="0BC037A8" w14:textId="77777777" w:rsidR="00EF24BD" w:rsidRPr="00EF24BD" w:rsidRDefault="00EF24BD" w:rsidP="00EF24BD">
      <w:pPr>
        <w:pStyle w:val="a5"/>
        <w:ind w:firstLine="680"/>
        <w:rPr>
          <w:rFonts w:ascii="Times New Roman" w:hAnsi="Times New Roman"/>
          <w:szCs w:val="28"/>
          <w:lang w:val="uk-UA"/>
        </w:rPr>
      </w:pPr>
      <w:r w:rsidRPr="00EF24BD">
        <w:rPr>
          <w:rFonts w:ascii="Times New Roman" w:hAnsi="Times New Roman"/>
          <w:szCs w:val="28"/>
          <w:lang w:val="uk-UA"/>
        </w:rPr>
        <w:t>Коефіцієнт фінансової стійкості, який характеризує співвідношення власних та позикових коштів розраховується по формулі:</w:t>
      </w:r>
    </w:p>
    <w:p w14:paraId="6823D7FC" w14:textId="77777777" w:rsidR="00EF24BD" w:rsidRPr="00EF24BD" w:rsidRDefault="00EF24BD" w:rsidP="00EF24BD">
      <w:pPr>
        <w:pStyle w:val="a5"/>
        <w:ind w:firstLine="680"/>
        <w:jc w:val="center"/>
        <w:rPr>
          <w:rFonts w:ascii="Times New Roman" w:hAnsi="Times New Roman"/>
          <w:szCs w:val="28"/>
          <w:lang w:val="uk-UA"/>
        </w:rPr>
      </w:pPr>
      <w:r w:rsidRPr="00EF24BD">
        <w:rPr>
          <w:rFonts w:ascii="Times New Roman" w:hAnsi="Times New Roman"/>
          <w:noProof/>
          <w:szCs w:val="28"/>
        </w:rPr>
        <mc:AlternateContent>
          <mc:Choice Requires="wps">
            <w:drawing>
              <wp:anchor distT="0" distB="0" distL="114300" distR="114300" simplePos="0" relativeHeight="251770880" behindDoc="0" locked="0" layoutInCell="1" allowOverlap="1" wp14:anchorId="5F311720" wp14:editId="79510003">
                <wp:simplePos x="0" y="0"/>
                <wp:positionH relativeFrom="column">
                  <wp:posOffset>4142918</wp:posOffset>
                </wp:positionH>
                <wp:positionV relativeFrom="paragraph">
                  <wp:posOffset>99212</wp:posOffset>
                </wp:positionV>
                <wp:extent cx="1602029" cy="321869"/>
                <wp:effectExtent l="0" t="0" r="0" b="2540"/>
                <wp:wrapNone/>
                <wp:docPr id="102" name="Прямоугольник 102"/>
                <wp:cNvGraphicFramePr/>
                <a:graphic xmlns:a="http://schemas.openxmlformats.org/drawingml/2006/main">
                  <a:graphicData uri="http://schemas.microsoft.com/office/word/2010/wordprocessingShape">
                    <wps:wsp>
                      <wps:cNvSpPr/>
                      <wps:spPr>
                        <a:xfrm>
                          <a:off x="0" y="0"/>
                          <a:ext cx="1602029" cy="32186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CAB409"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11720" id="Прямоугольник 102" o:spid="_x0000_s1069" style="position:absolute;left:0;text-align:left;margin-left:326.2pt;margin-top:7.8pt;width:126.15pt;height:25.3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" fillcolor="white [3201]" stroked="f" strokeweight="2pt">
                <v:textbox>
                  <w:txbxContent>
                    <w:p w14:paraId="44CAB409"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(3.10)</w:t>
                      </w:r>
                    </w:p>
                  </w:txbxContent>
                </v:textbox>
              </v:rect>
            </w:pict>
          </mc:Fallback>
        </mc:AlternateContent>
      </w:r>
      <w:r w:rsidRPr="00EF24BD">
        <w:rPr>
          <w:rFonts w:ascii="Times New Roman" w:hAnsi="Times New Roman"/>
          <w:position w:val="-28"/>
          <w:szCs w:val="28"/>
          <w:lang w:val="uk-UA"/>
        </w:rPr>
        <w:object w:dxaOrig="1540" w:dyaOrig="660" w14:anchorId="337A67AE">
          <v:shape id="_x0000_i1082" type="#_x0000_t75" style="width:77.25pt;height:32.25pt" o:ole="">
            <v:imagedata r:id="rId130" o:title=""/>
          </v:shape>
          <o:OLEObject Type="Embed" ProgID="Equation.3" ShapeID="_x0000_i1082" DrawAspect="Content" ObjectID="_1831541517" r:id="rId131"/>
        </w:object>
      </w:r>
      <w:r w:rsidRPr="00EF24BD">
        <w:rPr>
          <w:rFonts w:ascii="Times New Roman" w:hAnsi="Times New Roman"/>
          <w:szCs w:val="28"/>
          <w:lang w:val="uk-UA"/>
        </w:rPr>
        <w:t>,</w:t>
      </w:r>
    </w:p>
    <w:p w14:paraId="4221C1FA" w14:textId="77777777" w:rsidR="00EF24BD" w:rsidRPr="00EF24BD" w:rsidRDefault="00EF24BD" w:rsidP="00EF24BD">
      <w:pPr>
        <w:spacing w:line="360" w:lineRule="auto"/>
        <w:ind w:firstLine="709"/>
        <w:rPr>
          <w:rFonts w:ascii="Times New Roman" w:hAnsi="Times New Roman" w:cs="Times New Roman"/>
          <w:sz w:val="28"/>
          <w:szCs w:val="28"/>
          <w:lang w:val="uk-UA"/>
        </w:rPr>
      </w:pPr>
      <w:r w:rsidRPr="00EF24BD">
        <w:rPr>
          <w:rFonts w:ascii="Times New Roman" w:hAnsi="Times New Roman" w:cs="Times New Roman"/>
          <w:sz w:val="28"/>
          <w:szCs w:val="28"/>
          <w:lang w:val="uk-UA"/>
        </w:rPr>
        <w:t>де КАП – власний капітал.</w:t>
      </w:r>
    </w:p>
    <w:p w14:paraId="241B6F16"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Розрахунок на 2018 рік: </w:t>
      </w:r>
      <w:r w:rsidRPr="00EF24BD">
        <w:rPr>
          <w:rFonts w:ascii="Times New Roman" w:hAnsi="Times New Roman" w:cs="Times New Roman"/>
          <w:position w:val="-24"/>
          <w:sz w:val="28"/>
          <w:szCs w:val="28"/>
          <w:lang w:val="uk-UA"/>
        </w:rPr>
        <w:object w:dxaOrig="3159" w:dyaOrig="620" w14:anchorId="79E849F6">
          <v:shape id="_x0000_i1083" type="#_x0000_t75" style="width:158.25pt;height:30.75pt" o:ole="">
            <v:imagedata r:id="rId132" o:title=""/>
          </v:shape>
          <o:OLEObject Type="Embed" ProgID="Equation.3" ShapeID="_x0000_i1083" DrawAspect="Content" ObjectID="_1831541518" r:id="rId133"/>
        </w:object>
      </w:r>
    </w:p>
    <w:p w14:paraId="4B815B9C" w14:textId="77777777" w:rsidR="00EF24BD" w:rsidRPr="00EF24BD" w:rsidRDefault="00EF24BD" w:rsidP="00EF24BD">
      <w:pPr>
        <w:spacing w:line="360" w:lineRule="auto"/>
        <w:ind w:firstLine="709"/>
        <w:jc w:val="both"/>
        <w:rPr>
          <w:rFonts w:ascii="Times New Roman" w:hAnsi="Times New Roman" w:cs="Times New Roman"/>
          <w:position w:val="-24"/>
          <w:sz w:val="28"/>
          <w:szCs w:val="28"/>
          <w:lang w:val="uk-UA"/>
        </w:rPr>
      </w:pPr>
      <w:r w:rsidRPr="00EF24BD">
        <w:rPr>
          <w:rFonts w:ascii="Times New Roman" w:hAnsi="Times New Roman" w:cs="Times New Roman"/>
          <w:sz w:val="28"/>
          <w:szCs w:val="28"/>
          <w:lang w:val="uk-UA"/>
        </w:rPr>
        <w:t xml:space="preserve">Розрахунок на 2019 рік: </w:t>
      </w:r>
      <w:r w:rsidRPr="00EF24BD">
        <w:rPr>
          <w:rFonts w:ascii="Times New Roman" w:hAnsi="Times New Roman" w:cs="Times New Roman"/>
          <w:position w:val="-24"/>
          <w:sz w:val="28"/>
          <w:szCs w:val="28"/>
          <w:lang w:val="uk-UA"/>
        </w:rPr>
        <w:object w:dxaOrig="3159" w:dyaOrig="620" w14:anchorId="5F6A54B5">
          <v:shape id="_x0000_i1084" type="#_x0000_t75" style="width:158.25pt;height:30.75pt" o:ole="">
            <v:imagedata r:id="rId134" o:title=""/>
          </v:shape>
          <o:OLEObject Type="Embed" ProgID="Equation.3" ShapeID="_x0000_i1084" DrawAspect="Content" ObjectID="_1831541519" r:id="rId135"/>
        </w:object>
      </w:r>
    </w:p>
    <w:p w14:paraId="3CA4477D" w14:textId="77777777" w:rsidR="00EF24BD" w:rsidRPr="00EF24BD" w:rsidRDefault="00EF24BD" w:rsidP="00EF24BD">
      <w:pPr>
        <w:spacing w:line="360" w:lineRule="auto"/>
        <w:ind w:firstLine="709"/>
        <w:jc w:val="both"/>
        <w:rPr>
          <w:rFonts w:ascii="Times New Roman" w:hAnsi="Times New Roman" w:cs="Times New Roman"/>
          <w:position w:val="-24"/>
          <w:sz w:val="28"/>
          <w:szCs w:val="28"/>
          <w:lang w:val="uk-UA"/>
        </w:rPr>
      </w:pPr>
      <w:r w:rsidRPr="00EF24BD">
        <w:rPr>
          <w:rFonts w:ascii="Times New Roman" w:hAnsi="Times New Roman" w:cs="Times New Roman"/>
          <w:position w:val="-24"/>
          <w:sz w:val="28"/>
          <w:szCs w:val="28"/>
          <w:lang w:val="uk-UA"/>
        </w:rPr>
        <w:t>Коефіцієнт поточної ліквідності показує наявність ресурсів у портового оператора, які можуть бути використані для погашення поточних зобов’язань:</w:t>
      </w:r>
    </w:p>
    <w:p w14:paraId="05575BC2" w14:textId="77777777" w:rsidR="00EF24BD" w:rsidRPr="00EF24BD" w:rsidRDefault="00EF24BD" w:rsidP="00EF24BD">
      <w:pPr>
        <w:spacing w:line="360" w:lineRule="auto"/>
        <w:ind w:firstLine="709"/>
        <w:jc w:val="center"/>
        <w:rPr>
          <w:rFonts w:ascii="Times New Roman" w:hAnsi="Times New Roman" w:cs="Times New Roman"/>
          <w:position w:val="-24"/>
          <w:sz w:val="28"/>
          <w:szCs w:val="28"/>
          <w:lang w:val="uk-UA"/>
        </w:rPr>
      </w:pPr>
      <w:r w:rsidRPr="00EF24BD">
        <w:rPr>
          <w:rFonts w:ascii="Times New Roman" w:hAnsi="Times New Roman" w:cs="Times New Roman"/>
          <w:noProof/>
          <w:position w:val="-24"/>
          <w:sz w:val="28"/>
          <w:szCs w:val="28"/>
          <w:lang w:eastAsia="ru-RU"/>
        </w:rPr>
        <mc:AlternateContent>
          <mc:Choice Requires="wps">
            <w:drawing>
              <wp:anchor distT="0" distB="0" distL="114300" distR="114300" simplePos="0" relativeHeight="251771904" behindDoc="0" locked="0" layoutInCell="1" allowOverlap="1" wp14:anchorId="0D4084CA" wp14:editId="7F32F579">
                <wp:simplePos x="0" y="0"/>
                <wp:positionH relativeFrom="column">
                  <wp:posOffset>4245331</wp:posOffset>
                </wp:positionH>
                <wp:positionV relativeFrom="paragraph">
                  <wp:posOffset>74955</wp:posOffset>
                </wp:positionV>
                <wp:extent cx="1682496" cy="424282"/>
                <wp:effectExtent l="0" t="0" r="13335" b="13970"/>
                <wp:wrapNone/>
                <wp:docPr id="103" name="Прямоугольник 103"/>
                <wp:cNvGraphicFramePr/>
                <a:graphic xmlns:a="http://schemas.openxmlformats.org/drawingml/2006/main">
                  <a:graphicData uri="http://schemas.microsoft.com/office/word/2010/wordprocessingShape">
                    <wps:wsp>
                      <wps:cNvSpPr/>
                      <wps:spPr>
                        <a:xfrm>
                          <a:off x="0" y="0"/>
                          <a:ext cx="1682496" cy="424282"/>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002286B"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084CA" id="Прямоугольник 103" o:spid="_x0000_s1070" style="position:absolute;left:0;text-align:left;margin-left:334.3pt;margin-top:5.9pt;width:132.5pt;height:33.4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" filled="f" strokecolor="white [3212]" strokeweight="2pt">
                <v:textbox>
                  <w:txbxContent>
                    <w:p w14:paraId="0002286B"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(3.11)</w:t>
                      </w:r>
                    </w:p>
                  </w:txbxContent>
                </v:textbox>
              </v:rect>
            </w:pict>
          </mc:Fallback>
        </mc:AlternateContent>
      </w:r>
      <w:r w:rsidRPr="00EF24BD">
        <w:rPr>
          <w:rFonts w:ascii="Times New Roman" w:hAnsi="Times New Roman" w:cs="Times New Roman"/>
          <w:position w:val="-24"/>
          <w:sz w:val="28"/>
          <w:szCs w:val="28"/>
          <w:lang w:val="uk-UA"/>
        </w:rPr>
        <w:object w:dxaOrig="1180" w:dyaOrig="620" w14:anchorId="610016B8">
          <v:shape id="_x0000_i1085" type="#_x0000_t75" style="width:58.5pt;height:30.75pt" o:ole="">
            <v:imagedata r:id="rId136" o:title=""/>
          </v:shape>
          <o:OLEObject Type="Embed" ProgID="Equation.3" ShapeID="_x0000_i1085" DrawAspect="Content" ObjectID="_1831541520" r:id="rId137"/>
        </w:object>
      </w:r>
      <w:r w:rsidRPr="00EF24BD">
        <w:rPr>
          <w:rFonts w:ascii="Times New Roman" w:hAnsi="Times New Roman" w:cs="Times New Roman"/>
          <w:position w:val="-24"/>
          <w:sz w:val="28"/>
          <w:szCs w:val="28"/>
          <w:lang w:val="uk-UA"/>
        </w:rPr>
        <w:t xml:space="preserve"> </w:t>
      </w:r>
    </w:p>
    <w:p w14:paraId="0367D0AF" w14:textId="77777777" w:rsidR="00C0017E" w:rsidRDefault="00C0017E" w:rsidP="00C0017E">
      <w:pPr>
        <w:spacing w:line="360" w:lineRule="auto"/>
        <w:jc w:val="both"/>
        <w:rPr>
          <w:rFonts w:ascii="Times New Roman" w:hAnsi="Times New Roman" w:cs="Times New Roman"/>
          <w:position w:val="-24"/>
          <w:sz w:val="28"/>
          <w:szCs w:val="28"/>
          <w:lang w:val="uk-UA"/>
        </w:rPr>
      </w:pPr>
      <w:r>
        <w:rPr>
          <w:rFonts w:ascii="Times New Roman" w:hAnsi="Times New Roman" w:cs="Times New Roman"/>
          <w:position w:val="-24"/>
          <w:sz w:val="28"/>
          <w:szCs w:val="28"/>
          <w:lang w:val="uk-UA"/>
        </w:rPr>
        <w:t xml:space="preserve">        </w:t>
      </w:r>
      <w:r w:rsidR="00EF24BD" w:rsidRPr="00EF24BD">
        <w:rPr>
          <w:rFonts w:ascii="Times New Roman" w:hAnsi="Times New Roman" w:cs="Times New Roman"/>
          <w:sz w:val="28"/>
          <w:szCs w:val="28"/>
          <w:lang w:val="uk-UA"/>
        </w:rPr>
        <w:t xml:space="preserve">Розрахунок на 2018 рік: </w:t>
      </w:r>
      <w:r w:rsidR="00EF24BD" w:rsidRPr="00EF24BD">
        <w:rPr>
          <w:rFonts w:ascii="Times New Roman" w:hAnsi="Times New Roman" w:cs="Times New Roman"/>
          <w:position w:val="-24"/>
          <w:sz w:val="28"/>
          <w:szCs w:val="28"/>
          <w:lang w:val="uk-UA"/>
        </w:rPr>
        <w:object w:dxaOrig="2260" w:dyaOrig="620" w14:anchorId="5B74831C">
          <v:shape id="_x0000_i1086" type="#_x0000_t75" style="width:113.25pt;height:30.75pt" o:ole="">
            <v:imagedata r:id="rId138" o:title=""/>
          </v:shape>
          <o:OLEObject Type="Embed" ProgID="Equation.3" ShapeID="_x0000_i1086" DrawAspect="Content" ObjectID="_1831541521" r:id="rId139"/>
        </w:object>
      </w:r>
    </w:p>
    <w:p w14:paraId="40BD8DAF" w14:textId="77777777" w:rsidR="00EF24BD" w:rsidRPr="00EF24BD" w:rsidRDefault="00EF24BD" w:rsidP="00C0017E">
      <w:pPr>
        <w:spacing w:line="360" w:lineRule="auto"/>
        <w:jc w:val="both"/>
        <w:rPr>
          <w:rFonts w:ascii="Times New Roman" w:hAnsi="Times New Roman" w:cs="Times New Roman"/>
          <w:position w:val="-24"/>
          <w:sz w:val="28"/>
          <w:szCs w:val="28"/>
          <w:lang w:val="uk-UA"/>
        </w:rPr>
      </w:pPr>
      <w:r w:rsidRPr="00EF24BD">
        <w:rPr>
          <w:rFonts w:ascii="Times New Roman" w:hAnsi="Times New Roman" w:cs="Times New Roman"/>
          <w:sz w:val="28"/>
          <w:szCs w:val="28"/>
          <w:lang w:val="uk-UA"/>
        </w:rPr>
        <w:t xml:space="preserve">Розрахунок на 2019 рік: </w:t>
      </w:r>
      <w:r w:rsidRPr="00EF24BD">
        <w:rPr>
          <w:rFonts w:ascii="Times New Roman" w:hAnsi="Times New Roman" w:cs="Times New Roman"/>
          <w:position w:val="-24"/>
          <w:sz w:val="28"/>
          <w:szCs w:val="28"/>
          <w:lang w:val="uk-UA"/>
        </w:rPr>
        <w:object w:dxaOrig="2260" w:dyaOrig="620" w14:anchorId="1FD6A317">
          <v:shape id="_x0000_i1087" type="#_x0000_t75" style="width:113.25pt;height:30.75pt" o:ole="">
            <v:imagedata r:id="rId140" o:title=""/>
          </v:shape>
          <o:OLEObject Type="Embed" ProgID="Equation.3" ShapeID="_x0000_i1087" DrawAspect="Content" ObjectID="_1831541522" r:id="rId141"/>
        </w:object>
      </w:r>
    </w:p>
    <w:p w14:paraId="42F150AF" w14:textId="77777777" w:rsidR="00EF24BD" w:rsidRPr="00EF24BD" w:rsidRDefault="00EF24BD" w:rsidP="00EF24BD">
      <w:pPr>
        <w:spacing w:line="360" w:lineRule="auto"/>
        <w:ind w:firstLine="709"/>
        <w:jc w:val="both"/>
        <w:rPr>
          <w:rFonts w:ascii="Times New Roman" w:hAnsi="Times New Roman" w:cs="Times New Roman"/>
          <w:position w:val="-24"/>
          <w:sz w:val="28"/>
          <w:szCs w:val="28"/>
          <w:lang w:val="uk-UA"/>
        </w:rPr>
      </w:pPr>
      <w:r w:rsidRPr="00EF24BD">
        <w:rPr>
          <w:rFonts w:ascii="Times New Roman" w:hAnsi="Times New Roman" w:cs="Times New Roman"/>
          <w:position w:val="-24"/>
          <w:sz w:val="28"/>
          <w:szCs w:val="28"/>
          <w:lang w:val="uk-UA"/>
        </w:rPr>
        <w:lastRenderedPageBreak/>
        <w:t>Коефіцієнт поточної ліквідності зростає на 0,73 в 2019 році, що являє собою позитивним чинником в діяльності портового оператора в структурі ринку морської торгівлі.</w:t>
      </w:r>
    </w:p>
    <w:p w14:paraId="3EB128CF"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Коефіцієнт оборотності рахунків дебіторів портового оператора </w:t>
      </w:r>
      <w:r w:rsidRPr="00EF24BD">
        <w:rPr>
          <w:rFonts w:ascii="Times New Roman" w:hAnsi="Times New Roman" w:cs="Times New Roman"/>
          <w:sz w:val="28"/>
          <w:szCs w:val="28"/>
        </w:rPr>
        <w:t>[</w:t>
      </w:r>
      <w:r w:rsidRPr="00EF24BD">
        <w:rPr>
          <w:rFonts w:ascii="Times New Roman" w:hAnsi="Times New Roman" w:cs="Times New Roman"/>
          <w:sz w:val="28"/>
          <w:szCs w:val="28"/>
          <w:lang w:val="uk-UA"/>
        </w:rPr>
        <w:t>38</w:t>
      </w:r>
      <w:r w:rsidRPr="00EF24BD">
        <w:rPr>
          <w:rFonts w:ascii="Times New Roman" w:hAnsi="Times New Roman" w:cs="Times New Roman"/>
          <w:sz w:val="28"/>
          <w:szCs w:val="28"/>
        </w:rPr>
        <w:t>]</w:t>
      </w:r>
      <w:r w:rsidRPr="00EF24BD">
        <w:rPr>
          <w:rFonts w:ascii="Times New Roman" w:hAnsi="Times New Roman" w:cs="Times New Roman"/>
          <w:sz w:val="28"/>
          <w:szCs w:val="28"/>
          <w:lang w:val="uk-UA"/>
        </w:rPr>
        <w:t>:</w:t>
      </w:r>
    </w:p>
    <w:p w14:paraId="2D7761DF" w14:textId="77777777" w:rsidR="00EF24BD" w:rsidRPr="00EF24BD" w:rsidRDefault="00EF24BD" w:rsidP="00EF24BD">
      <w:pPr>
        <w:spacing w:line="360" w:lineRule="auto"/>
        <w:ind w:firstLine="709"/>
        <w:rPr>
          <w:rFonts w:ascii="Times New Roman" w:hAnsi="Times New Roman" w:cs="Times New Roman"/>
          <w:sz w:val="28"/>
          <w:szCs w:val="28"/>
          <w:lang w:val="uk-UA"/>
        </w:rPr>
      </w:pPr>
      <w:r w:rsidRPr="00EF24BD">
        <w:rPr>
          <w:rFonts w:ascii="Times New Roman" w:hAnsi="Times New Roman" w:cs="Times New Roman"/>
          <w:b/>
          <w:noProof/>
          <w:position w:val="-62"/>
          <w:sz w:val="28"/>
          <w:szCs w:val="28"/>
          <w:lang w:eastAsia="ru-RU"/>
        </w:rPr>
        <mc:AlternateContent>
          <mc:Choice Requires="wps">
            <w:drawing>
              <wp:anchor distT="0" distB="0" distL="114300" distR="114300" simplePos="0" relativeHeight="251773952" behindDoc="0" locked="0" layoutInCell="1" allowOverlap="1" wp14:anchorId="083B5BA3" wp14:editId="68372B1E">
                <wp:simplePos x="0" y="0"/>
                <wp:positionH relativeFrom="column">
                  <wp:posOffset>892531</wp:posOffset>
                </wp:positionH>
                <wp:positionV relativeFrom="paragraph">
                  <wp:posOffset>257683</wp:posOffset>
                </wp:positionV>
                <wp:extent cx="950417" cy="460858"/>
                <wp:effectExtent l="0" t="0" r="2540" b="0"/>
                <wp:wrapNone/>
                <wp:docPr id="104" name="Прямоугольник 104"/>
                <wp:cNvGraphicFramePr/>
                <a:graphic xmlns:a="http://schemas.openxmlformats.org/drawingml/2006/main">
                  <a:graphicData uri="http://schemas.microsoft.com/office/word/2010/wordprocessingShape">
                    <wps:wsp>
                      <wps:cNvSpPr/>
                      <wps:spPr>
                        <a:xfrm>
                          <a:off x="0" y="0"/>
                          <a:ext cx="950417" cy="46085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94FE025"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5BA3" id="Прямоугольник 104" o:spid="_x0000_s1071" style="position:absolute;left:0;text-align:left;margin-left:70.3pt;margin-top:20.3pt;width:74.85pt;height:36.3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" fillcolor="white [3201]" stroked="f" strokeweight="2pt">
                <v:textbox>
                  <w:txbxContent>
                    <w:p w14:paraId="294FE025"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(3.12)</w:t>
                      </w:r>
                    </w:p>
                  </w:txbxContent>
                </v:textbox>
              </v:rect>
            </w:pict>
          </mc:Fallback>
        </mc:AlternateContent>
      </w:r>
      <w:r w:rsidR="004B6ACF">
        <w:rPr>
          <w:rFonts w:ascii="Times New Roman" w:hAnsi="Times New Roman" w:cs="Times New Roman"/>
          <w:b/>
          <w:noProof/>
          <w:position w:val="-62"/>
          <w:sz w:val="28"/>
          <w:szCs w:val="28"/>
        </w:rPr>
        <w:object w:dxaOrig="1440" w:dyaOrig="1440" w14:anchorId="277E12DD">
          <v:shape id="_x0000_s1044" type="#_x0000_t75" style="position:absolute;left:0;text-align:left;margin-left:205.05pt;margin-top:.4pt;width:96.65pt;height:67.95pt;z-index:251772928;mso-position-horizontal:absolute;mso-position-horizontal-relative:text;mso-position-vertical-relative:text" fillcolor="window">
            <v:imagedata r:id="rId142" o:title=""/>
            <w10:wrap type="square" side="right"/>
          </v:shape>
          <o:OLEObject Type="Embed" ProgID="Equation.3" ShapeID="_x0000_s1044" DrawAspect="Content" ObjectID="_1831541565" r:id="rId143"/>
        </w:object>
      </w:r>
      <w:r w:rsidRPr="00EF24BD">
        <w:rPr>
          <w:rFonts w:ascii="Times New Roman" w:hAnsi="Times New Roman" w:cs="Times New Roman"/>
          <w:position w:val="-24"/>
          <w:sz w:val="28"/>
          <w:szCs w:val="28"/>
          <w:lang w:val="uk-UA"/>
        </w:rPr>
        <w:br w:type="textWrapping" w:clear="all"/>
        <w:t xml:space="preserve">         де </w:t>
      </w:r>
      <w:r w:rsidRPr="00EF24BD">
        <w:rPr>
          <w:rFonts w:ascii="Times New Roman" w:hAnsi="Times New Roman" w:cs="Times New Roman"/>
          <w:position w:val="-28"/>
          <w:sz w:val="28"/>
          <w:szCs w:val="28"/>
        </w:rPr>
        <w:object w:dxaOrig="1100" w:dyaOrig="680" w14:anchorId="2AA67085">
          <v:shape id="_x0000_i1089" type="#_x0000_t75" style="width:54pt;height:33.75pt" o:ole="" fillcolor="window">
            <v:imagedata r:id="rId144" o:title=""/>
          </v:shape>
          <o:OLEObject Type="Embed" ProgID="Equation.3" ShapeID="_x0000_i1089" DrawAspect="Content" ObjectID="_1831541523" r:id="rId145"/>
        </w:object>
      </w:r>
      <w:r w:rsidRPr="00EF24BD">
        <w:rPr>
          <w:rFonts w:ascii="Times New Roman" w:hAnsi="Times New Roman" w:cs="Times New Roman"/>
          <w:sz w:val="28"/>
          <w:szCs w:val="28"/>
          <w:lang w:val="uk-UA"/>
        </w:rPr>
        <w:t>- річна сума доходу портового оператора;</w:t>
      </w:r>
    </w:p>
    <w:p w14:paraId="57F2653A" w14:textId="77777777" w:rsidR="00EF24BD" w:rsidRPr="00EF24BD" w:rsidRDefault="00EF24BD" w:rsidP="00EF24BD">
      <w:pPr>
        <w:autoSpaceDE w:val="0"/>
        <w:autoSpaceDN w:val="0"/>
        <w:adjustRightInd w:val="0"/>
        <w:spacing w:line="360" w:lineRule="auto"/>
        <w:ind w:firstLine="709"/>
        <w:rPr>
          <w:rFonts w:ascii="Times New Roman" w:hAnsi="Times New Roman" w:cs="Times New Roman"/>
          <w:sz w:val="28"/>
          <w:szCs w:val="28"/>
          <w:lang w:val="uk-UA"/>
        </w:rPr>
      </w:pPr>
      <w:r w:rsidRPr="00EF24BD">
        <w:rPr>
          <w:rFonts w:ascii="Times New Roman" w:hAnsi="Times New Roman" w:cs="Times New Roman"/>
          <w:position w:val="-14"/>
          <w:sz w:val="28"/>
          <w:szCs w:val="28"/>
        </w:rPr>
        <w:object w:dxaOrig="380" w:dyaOrig="380" w14:anchorId="4E3755B0">
          <v:shape id="_x0000_i1090" type="#_x0000_t75" style="width:18pt;height:18pt" o:ole="" fillcolor="window">
            <v:imagedata r:id="rId146" o:title=""/>
          </v:shape>
          <o:OLEObject Type="Embed" ProgID="Equation.3" ShapeID="_x0000_i1090" DrawAspect="Content" ObjectID="_1831541524" r:id="rId147"/>
        </w:object>
      </w:r>
      <w:r w:rsidRPr="00EF24BD">
        <w:rPr>
          <w:rFonts w:ascii="Times New Roman" w:hAnsi="Times New Roman" w:cs="Times New Roman"/>
          <w:sz w:val="28"/>
          <w:szCs w:val="28"/>
          <w:lang w:val="uk-UA"/>
        </w:rPr>
        <w:t>- рахунки дебіторів.</w:t>
      </w:r>
    </w:p>
    <w:p w14:paraId="09224B46" w14:textId="77777777" w:rsidR="00EF24BD" w:rsidRPr="00EF24BD" w:rsidRDefault="00EF24BD" w:rsidP="00EF24BD">
      <w:pPr>
        <w:spacing w:line="360" w:lineRule="auto"/>
        <w:ind w:firstLine="709"/>
        <w:jc w:val="center"/>
        <w:rPr>
          <w:rFonts w:ascii="Times New Roman" w:hAnsi="Times New Roman" w:cs="Times New Roman"/>
          <w:position w:val="-24"/>
          <w:sz w:val="28"/>
          <w:szCs w:val="28"/>
          <w:lang w:val="uk-UA"/>
        </w:rPr>
      </w:pPr>
      <w:r w:rsidRPr="00EF24BD">
        <w:rPr>
          <w:rFonts w:ascii="Times New Roman" w:hAnsi="Times New Roman" w:cs="Times New Roman"/>
          <w:position w:val="-28"/>
          <w:sz w:val="28"/>
          <w:szCs w:val="28"/>
          <w:lang w:val="uk-UA"/>
        </w:rPr>
        <w:object w:dxaOrig="2380" w:dyaOrig="660" w14:anchorId="3BDF23B2">
          <v:shape id="_x0000_i1091" type="#_x0000_t75" style="width:120pt;height:32.25pt" o:ole="">
            <v:imagedata r:id="rId148" o:title=""/>
          </v:shape>
          <o:OLEObject Type="Embed" ProgID="Equation.3" ShapeID="_x0000_i1091" DrawAspect="Content" ObjectID="_1831541525" r:id="rId149"/>
        </w:object>
      </w:r>
    </w:p>
    <w:p w14:paraId="03AE70CF" w14:textId="77777777" w:rsidR="00EF24BD" w:rsidRPr="00EF24BD" w:rsidRDefault="00EF24BD" w:rsidP="00EF24BD">
      <w:pPr>
        <w:spacing w:line="360" w:lineRule="auto"/>
        <w:ind w:firstLine="709"/>
        <w:jc w:val="center"/>
        <w:rPr>
          <w:rFonts w:ascii="Times New Roman" w:hAnsi="Times New Roman" w:cs="Times New Roman"/>
          <w:position w:val="-24"/>
          <w:sz w:val="28"/>
          <w:szCs w:val="28"/>
          <w:lang w:val="uk-UA"/>
        </w:rPr>
      </w:pPr>
      <w:r w:rsidRPr="00EF24BD">
        <w:rPr>
          <w:rFonts w:ascii="Times New Roman" w:hAnsi="Times New Roman" w:cs="Times New Roman"/>
          <w:position w:val="-24"/>
          <w:sz w:val="28"/>
          <w:szCs w:val="28"/>
          <w:lang w:val="uk-UA"/>
        </w:rPr>
        <w:object w:dxaOrig="2340" w:dyaOrig="620" w14:anchorId="7A692692">
          <v:shape id="_x0000_i1092" type="#_x0000_t75" style="width:117.75pt;height:30.75pt" o:ole="">
            <v:imagedata r:id="rId150" o:title=""/>
          </v:shape>
          <o:OLEObject Type="Embed" ProgID="Equation.3" ShapeID="_x0000_i1092" DrawAspect="Content" ObjectID="_1831541526" r:id="rId151"/>
        </w:object>
      </w:r>
    </w:p>
    <w:p w14:paraId="562A6766" w14:textId="77777777" w:rsidR="00EF24BD" w:rsidRPr="00EF24BD" w:rsidRDefault="00EF24BD" w:rsidP="00EF24BD">
      <w:pPr>
        <w:spacing w:line="360" w:lineRule="auto"/>
        <w:ind w:firstLine="709"/>
        <w:rPr>
          <w:rFonts w:ascii="Times New Roman" w:hAnsi="Times New Roman" w:cs="Times New Roman"/>
          <w:position w:val="-24"/>
          <w:sz w:val="28"/>
          <w:szCs w:val="28"/>
          <w:lang w:val="uk-UA"/>
        </w:rPr>
      </w:pPr>
      <w:r w:rsidRPr="00EF24BD">
        <w:rPr>
          <w:rFonts w:ascii="Times New Roman" w:hAnsi="Times New Roman" w:cs="Times New Roman"/>
          <w:position w:val="-24"/>
          <w:sz w:val="28"/>
          <w:szCs w:val="28"/>
          <w:lang w:val="uk-UA"/>
        </w:rPr>
        <w:t>Даний показник в 2019 році збільшився на 440 грн. (104,89%).</w:t>
      </w:r>
    </w:p>
    <w:p w14:paraId="33CDA8B8" w14:textId="77777777" w:rsidR="00EF24BD" w:rsidRPr="00EF24BD" w:rsidRDefault="00EF24BD" w:rsidP="00EF24BD">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Коефіцієнт оборотності активів портового оператора: </w:t>
      </w:r>
    </w:p>
    <w:p w14:paraId="73CE6D90" w14:textId="77777777" w:rsidR="00EF24BD" w:rsidRPr="00EF24BD" w:rsidRDefault="00EF24BD" w:rsidP="00EF24BD">
      <w:pPr>
        <w:spacing w:line="360" w:lineRule="auto"/>
        <w:ind w:firstLine="709"/>
        <w:jc w:val="center"/>
        <w:rPr>
          <w:rFonts w:ascii="Times New Roman" w:hAnsi="Times New Roman" w:cs="Times New Roman"/>
          <w:position w:val="-64"/>
          <w:sz w:val="28"/>
          <w:szCs w:val="28"/>
          <w:lang w:val="uk-UA"/>
        </w:rPr>
      </w:pPr>
      <w:r w:rsidRPr="00EF24BD">
        <w:rPr>
          <w:rFonts w:ascii="Times New Roman" w:hAnsi="Times New Roman" w:cs="Times New Roman"/>
          <w:noProof/>
          <w:position w:val="-64"/>
          <w:sz w:val="28"/>
          <w:szCs w:val="28"/>
          <w:lang w:eastAsia="ru-RU"/>
        </w:rPr>
        <mc:AlternateContent>
          <mc:Choice Requires="wps">
            <w:drawing>
              <wp:anchor distT="0" distB="0" distL="114300" distR="114300" simplePos="0" relativeHeight="251774976" behindDoc="0" locked="0" layoutInCell="1" allowOverlap="1" wp14:anchorId="2EF9B71C" wp14:editId="3CF2819E">
                <wp:simplePos x="0" y="0"/>
                <wp:positionH relativeFrom="column">
                  <wp:posOffset>4413580</wp:posOffset>
                </wp:positionH>
                <wp:positionV relativeFrom="paragraph">
                  <wp:posOffset>209550</wp:posOffset>
                </wp:positionV>
                <wp:extent cx="1324051" cy="416966"/>
                <wp:effectExtent l="0" t="0" r="9525" b="2540"/>
                <wp:wrapNone/>
                <wp:docPr id="105" name="Прямоугольник 105"/>
                <wp:cNvGraphicFramePr/>
                <a:graphic xmlns:a="http://schemas.openxmlformats.org/drawingml/2006/main">
                  <a:graphicData uri="http://schemas.microsoft.com/office/word/2010/wordprocessingShape">
                    <wps:wsp>
                      <wps:cNvSpPr/>
                      <wps:spPr>
                        <a:xfrm>
                          <a:off x="0" y="0"/>
                          <a:ext cx="1324051" cy="4169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02B3FDA"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9B71C" id="Прямоугольник 105" o:spid="_x0000_s1072" style="position:absolute;left:0;text-align:left;margin-left:347.55pt;margin-top:16.5pt;width:104.25pt;height:32.8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" fillcolor="white [3201]" stroked="f" strokeweight="2pt">
                <v:textbox>
                  <w:txbxContent>
                    <w:p w14:paraId="102B3FDA"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(3.13)</w:t>
                      </w:r>
                    </w:p>
                  </w:txbxContent>
                </v:textbox>
              </v:rect>
            </w:pict>
          </mc:Fallback>
        </mc:AlternateContent>
      </w:r>
      <w:r w:rsidRPr="00EF24BD">
        <w:rPr>
          <w:rFonts w:ascii="Times New Roman" w:hAnsi="Times New Roman" w:cs="Times New Roman"/>
          <w:position w:val="-64"/>
          <w:sz w:val="28"/>
          <w:szCs w:val="28"/>
        </w:rPr>
        <w:object w:dxaOrig="1939" w:dyaOrig="1359" w14:anchorId="3E635913">
          <v:shape id="_x0000_i1093" type="#_x0000_t75" style="width:96pt;height:67.5pt" o:ole="" fillcolor="window">
            <v:imagedata r:id="rId152" o:title=""/>
          </v:shape>
          <o:OLEObject Type="Embed" ProgID="Equation.3" ShapeID="_x0000_i1093" DrawAspect="Content" ObjectID="_1831541527" r:id="rId153"/>
        </w:object>
      </w:r>
    </w:p>
    <w:p w14:paraId="514E1B88" w14:textId="77777777" w:rsidR="00EF24BD" w:rsidRPr="00EF24BD" w:rsidRDefault="00EF24BD" w:rsidP="00EF24BD">
      <w:pPr>
        <w:autoSpaceDE w:val="0"/>
        <w:autoSpaceDN w:val="0"/>
        <w:adjustRightInd w:val="0"/>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де </w:t>
      </w:r>
      <w:r w:rsidRPr="00EF24BD">
        <w:rPr>
          <w:rFonts w:ascii="Times New Roman" w:hAnsi="Times New Roman" w:cs="Times New Roman"/>
          <w:b/>
          <w:position w:val="-30"/>
          <w:sz w:val="28"/>
          <w:szCs w:val="28"/>
        </w:rPr>
        <w:object w:dxaOrig="760" w:dyaOrig="700" w14:anchorId="045CFD1B">
          <v:shape id="_x0000_i1094" type="#_x0000_t75" style="width:38.25pt;height:35.25pt" o:ole="" fillcolor="window">
            <v:imagedata r:id="rId154" o:title=""/>
          </v:shape>
          <o:OLEObject Type="Embed" ProgID="Equation.3" ShapeID="_x0000_i1094" DrawAspect="Content" ObjectID="_1831541528" r:id="rId155"/>
        </w:object>
      </w:r>
      <w:r w:rsidRPr="00EF24BD">
        <w:rPr>
          <w:rFonts w:ascii="Times New Roman" w:hAnsi="Times New Roman" w:cs="Times New Roman"/>
          <w:b/>
          <w:sz w:val="28"/>
          <w:szCs w:val="28"/>
          <w:lang w:val="uk-UA"/>
        </w:rPr>
        <w:t xml:space="preserve">- </w:t>
      </w:r>
      <w:r w:rsidRPr="00EF24BD">
        <w:rPr>
          <w:rFonts w:ascii="Times New Roman" w:hAnsi="Times New Roman" w:cs="Times New Roman"/>
          <w:sz w:val="28"/>
          <w:szCs w:val="28"/>
          <w:lang w:val="uk-UA"/>
        </w:rPr>
        <w:t>сукупні активи портового оператора.</w:t>
      </w:r>
    </w:p>
    <w:p w14:paraId="3C8311BD" w14:textId="77777777" w:rsidR="00EF24BD" w:rsidRPr="00EF24BD" w:rsidRDefault="00EF24BD" w:rsidP="00EF24BD">
      <w:pPr>
        <w:spacing w:line="360" w:lineRule="auto"/>
        <w:ind w:firstLine="709"/>
        <w:jc w:val="center"/>
        <w:rPr>
          <w:rFonts w:ascii="Times New Roman" w:hAnsi="Times New Roman" w:cs="Times New Roman"/>
          <w:position w:val="-64"/>
          <w:sz w:val="28"/>
          <w:szCs w:val="28"/>
          <w:lang w:val="uk-UA"/>
        </w:rPr>
      </w:pPr>
      <w:r w:rsidRPr="00EF24BD">
        <w:rPr>
          <w:rFonts w:ascii="Times New Roman" w:hAnsi="Times New Roman" w:cs="Times New Roman"/>
          <w:position w:val="-24"/>
          <w:sz w:val="28"/>
          <w:szCs w:val="28"/>
        </w:rPr>
        <w:object w:dxaOrig="2340" w:dyaOrig="620" w14:anchorId="7E66A80E">
          <v:shape id="_x0000_i1095" type="#_x0000_t75" style="width:118.5pt;height:30.75pt" o:ole="" fillcolor="window">
            <v:imagedata r:id="rId156" o:title=""/>
          </v:shape>
          <o:OLEObject Type="Embed" ProgID="Equation.3" ShapeID="_x0000_i1095" DrawAspect="Content" ObjectID="_1831541529" r:id="rId157"/>
        </w:object>
      </w:r>
    </w:p>
    <w:p w14:paraId="0B4C57A1" w14:textId="77777777" w:rsidR="00EF24BD" w:rsidRPr="00EF24BD" w:rsidRDefault="00EF24BD" w:rsidP="00EF24BD">
      <w:pPr>
        <w:spacing w:line="360" w:lineRule="auto"/>
        <w:ind w:firstLine="709"/>
        <w:jc w:val="center"/>
        <w:rPr>
          <w:rFonts w:ascii="Times New Roman" w:hAnsi="Times New Roman" w:cs="Times New Roman"/>
          <w:position w:val="-64"/>
          <w:sz w:val="28"/>
          <w:szCs w:val="28"/>
          <w:lang w:val="uk-UA"/>
        </w:rPr>
      </w:pPr>
      <w:r w:rsidRPr="00EF24BD">
        <w:rPr>
          <w:rFonts w:ascii="Times New Roman" w:hAnsi="Times New Roman" w:cs="Times New Roman"/>
          <w:position w:val="-24"/>
          <w:sz w:val="28"/>
          <w:szCs w:val="28"/>
        </w:rPr>
        <w:object w:dxaOrig="2340" w:dyaOrig="620" w14:anchorId="434A2A94">
          <v:shape id="_x0000_i1096" type="#_x0000_t75" style="width:118.5pt;height:30.75pt" o:ole="" fillcolor="window">
            <v:imagedata r:id="rId158" o:title=""/>
          </v:shape>
          <o:OLEObject Type="Embed" ProgID="Equation.3" ShapeID="_x0000_i1096" DrawAspect="Content" ObjectID="_1831541530" r:id="rId159"/>
        </w:object>
      </w:r>
    </w:p>
    <w:p w14:paraId="0ACA7869" w14:textId="77777777" w:rsidR="00EF24BD" w:rsidRPr="00EF24BD" w:rsidRDefault="00EF24BD" w:rsidP="00C0017E">
      <w:pPr>
        <w:spacing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lastRenderedPageBreak/>
        <w:t xml:space="preserve">Коефіцієнт оборотності активів ДП </w:t>
      </w:r>
      <w:r w:rsidRPr="00EF24BD">
        <w:rPr>
          <w:rFonts w:ascii="Times New Roman" w:hAnsi="Times New Roman" w:cs="Times New Roman"/>
          <w:sz w:val="28"/>
          <w:szCs w:val="28"/>
        </w:rPr>
        <w:t>«МТП «Южний»</w:t>
      </w:r>
      <w:r w:rsidRPr="00EF24BD">
        <w:rPr>
          <w:rFonts w:ascii="Times New Roman" w:hAnsi="Times New Roman" w:cs="Times New Roman"/>
          <w:sz w:val="28"/>
          <w:szCs w:val="28"/>
          <w:lang w:val="uk-UA"/>
        </w:rPr>
        <w:t xml:space="preserve"> в 2019 році показує ріст, на кожну грошову одиницю сукупних активів припадає збільшення доходів </w:t>
      </w:r>
      <w:r w:rsidR="00C0017E">
        <w:rPr>
          <w:rFonts w:ascii="Times New Roman" w:hAnsi="Times New Roman" w:cs="Times New Roman"/>
          <w:sz w:val="28"/>
          <w:szCs w:val="28"/>
          <w:lang w:val="uk-UA"/>
        </w:rPr>
        <w:t>портового оператора на 21,27%.</w:t>
      </w:r>
    </w:p>
    <w:p w14:paraId="1479FB1C" w14:textId="77777777" w:rsidR="00EF24BD" w:rsidRPr="00EF24BD" w:rsidRDefault="00EF24BD" w:rsidP="00EF24BD">
      <w:pPr>
        <w:spacing w:line="360" w:lineRule="auto"/>
        <w:ind w:firstLine="709"/>
        <w:jc w:val="right"/>
        <w:rPr>
          <w:rFonts w:ascii="Times New Roman" w:hAnsi="Times New Roman" w:cs="Times New Roman"/>
          <w:sz w:val="28"/>
          <w:szCs w:val="28"/>
          <w:lang w:val="uk-UA"/>
        </w:rPr>
      </w:pPr>
      <w:r w:rsidRPr="00EF24BD">
        <w:rPr>
          <w:rFonts w:ascii="Times New Roman" w:hAnsi="Times New Roman" w:cs="Times New Roman"/>
          <w:sz w:val="28"/>
          <w:szCs w:val="28"/>
          <w:lang w:val="uk-UA"/>
        </w:rPr>
        <w:t>Таблиця 3.8.</w:t>
      </w:r>
    </w:p>
    <w:p w14:paraId="26A32608" w14:textId="77777777" w:rsidR="00EF24BD" w:rsidRPr="00EF24BD" w:rsidRDefault="00EF24BD" w:rsidP="00EF24BD">
      <w:pPr>
        <w:spacing w:line="360" w:lineRule="auto"/>
        <w:ind w:firstLine="709"/>
        <w:jc w:val="center"/>
        <w:rPr>
          <w:rFonts w:ascii="Times New Roman" w:hAnsi="Times New Roman" w:cs="Times New Roman"/>
          <w:position w:val="-24"/>
          <w:sz w:val="28"/>
          <w:szCs w:val="28"/>
          <w:lang w:val="uk-UA"/>
        </w:rPr>
      </w:pPr>
      <w:r w:rsidRPr="00EF24BD">
        <w:rPr>
          <w:rFonts w:ascii="Times New Roman" w:hAnsi="Times New Roman" w:cs="Times New Roman"/>
          <w:sz w:val="28"/>
          <w:szCs w:val="28"/>
          <w:lang w:val="uk-UA"/>
        </w:rPr>
        <w:t xml:space="preserve">Показники фінансової стійкості портового оператора ДП </w:t>
      </w:r>
      <w:r w:rsidRPr="00EF24BD">
        <w:rPr>
          <w:rFonts w:ascii="Times New Roman" w:hAnsi="Times New Roman" w:cs="Times New Roman"/>
          <w:sz w:val="28"/>
          <w:szCs w:val="28"/>
        </w:rPr>
        <w:t>«МТП «Южний»</w:t>
      </w:r>
    </w:p>
    <w:tbl>
      <w:tblPr>
        <w:tblStyle w:val="ad"/>
        <w:tblW w:w="0" w:type="auto"/>
        <w:tblLook w:val="04A0" w:firstRow="1" w:lastRow="0" w:firstColumn="1" w:lastColumn="0" w:noHBand="0" w:noVBand="1"/>
      </w:tblPr>
      <w:tblGrid>
        <w:gridCol w:w="3510"/>
        <w:gridCol w:w="1276"/>
        <w:gridCol w:w="1045"/>
        <w:gridCol w:w="1628"/>
        <w:gridCol w:w="2111"/>
      </w:tblGrid>
      <w:tr w:rsidR="00EF24BD" w:rsidRPr="00EF24BD" w14:paraId="7F931049" w14:textId="77777777" w:rsidTr="00A863FC">
        <w:tc>
          <w:tcPr>
            <w:tcW w:w="3510" w:type="dxa"/>
          </w:tcPr>
          <w:p w14:paraId="5BF6D7F9" w14:textId="77777777" w:rsidR="00EF24BD" w:rsidRPr="00EF24BD" w:rsidRDefault="00EF24BD" w:rsidP="00A863FC">
            <w:pPr>
              <w:pStyle w:val="a5"/>
              <w:rPr>
                <w:rFonts w:ascii="Times New Roman" w:hAnsi="Times New Roman"/>
                <w:szCs w:val="28"/>
                <w:lang w:val="uk-UA"/>
              </w:rPr>
            </w:pPr>
          </w:p>
        </w:tc>
        <w:tc>
          <w:tcPr>
            <w:tcW w:w="1276" w:type="dxa"/>
          </w:tcPr>
          <w:p w14:paraId="27C847D8"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2018</w:t>
            </w:r>
          </w:p>
        </w:tc>
        <w:tc>
          <w:tcPr>
            <w:tcW w:w="1045" w:type="dxa"/>
          </w:tcPr>
          <w:p w14:paraId="497901E2"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2019</w:t>
            </w:r>
          </w:p>
        </w:tc>
        <w:tc>
          <w:tcPr>
            <w:tcW w:w="1628" w:type="dxa"/>
          </w:tcPr>
          <w:p w14:paraId="424A21D4"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абсолютне відхилення</w:t>
            </w:r>
          </w:p>
        </w:tc>
        <w:tc>
          <w:tcPr>
            <w:tcW w:w="2111" w:type="dxa"/>
          </w:tcPr>
          <w:p w14:paraId="31009CFB"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Процентне співвідношення</w:t>
            </w:r>
          </w:p>
        </w:tc>
      </w:tr>
      <w:tr w:rsidR="00EF24BD" w:rsidRPr="00EF24BD" w14:paraId="7580AD37" w14:textId="77777777" w:rsidTr="00A863FC">
        <w:tc>
          <w:tcPr>
            <w:tcW w:w="3510" w:type="dxa"/>
          </w:tcPr>
          <w:p w14:paraId="47E4CF2F"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 xml:space="preserve">Коефіцієнт відношення боргу до </w:t>
            </w:r>
            <w:r w:rsidRPr="00EF24BD">
              <w:rPr>
                <w:rFonts w:ascii="Times New Roman" w:hAnsi="Times New Roman"/>
                <w:szCs w:val="28"/>
                <w:lang w:val="en-US"/>
              </w:rPr>
              <w:t>EBITDA</w:t>
            </w:r>
          </w:p>
        </w:tc>
        <w:tc>
          <w:tcPr>
            <w:tcW w:w="1276" w:type="dxa"/>
          </w:tcPr>
          <w:p w14:paraId="2FED11EC"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1,29</w:t>
            </w:r>
          </w:p>
        </w:tc>
        <w:tc>
          <w:tcPr>
            <w:tcW w:w="1045" w:type="dxa"/>
          </w:tcPr>
          <w:p w14:paraId="34D5480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0,86</w:t>
            </w:r>
          </w:p>
        </w:tc>
        <w:tc>
          <w:tcPr>
            <w:tcW w:w="1628" w:type="dxa"/>
          </w:tcPr>
          <w:p w14:paraId="7538FE58"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-0,43</w:t>
            </w:r>
          </w:p>
        </w:tc>
        <w:tc>
          <w:tcPr>
            <w:tcW w:w="2111" w:type="dxa"/>
          </w:tcPr>
          <w:p w14:paraId="268272F3"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67</w:t>
            </w:r>
          </w:p>
        </w:tc>
      </w:tr>
      <w:tr w:rsidR="00EF24BD" w:rsidRPr="00EF24BD" w14:paraId="354AC9B6" w14:textId="77777777" w:rsidTr="00A863FC">
        <w:tc>
          <w:tcPr>
            <w:tcW w:w="3510" w:type="dxa"/>
          </w:tcPr>
          <w:p w14:paraId="6482081F"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Коефіцієнт фінансової стійкості</w:t>
            </w:r>
          </w:p>
        </w:tc>
        <w:tc>
          <w:tcPr>
            <w:tcW w:w="1276" w:type="dxa"/>
          </w:tcPr>
          <w:p w14:paraId="6B7E71E3"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6,73</w:t>
            </w:r>
          </w:p>
        </w:tc>
        <w:tc>
          <w:tcPr>
            <w:tcW w:w="1045" w:type="dxa"/>
          </w:tcPr>
          <w:p w14:paraId="6CE40F7E"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7,51</w:t>
            </w:r>
          </w:p>
        </w:tc>
        <w:tc>
          <w:tcPr>
            <w:tcW w:w="1628" w:type="dxa"/>
          </w:tcPr>
          <w:p w14:paraId="043342B2"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0,78</w:t>
            </w:r>
          </w:p>
        </w:tc>
        <w:tc>
          <w:tcPr>
            <w:tcW w:w="2111" w:type="dxa"/>
          </w:tcPr>
          <w:p w14:paraId="3D926C20"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111,59</w:t>
            </w:r>
          </w:p>
        </w:tc>
      </w:tr>
      <w:tr w:rsidR="00EF24BD" w:rsidRPr="00EF24BD" w14:paraId="33BB35CC" w14:textId="77777777" w:rsidTr="00A863FC">
        <w:tc>
          <w:tcPr>
            <w:tcW w:w="3510" w:type="dxa"/>
          </w:tcPr>
          <w:p w14:paraId="11292CE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position w:val="-24"/>
                <w:szCs w:val="28"/>
                <w:lang w:val="uk-UA"/>
              </w:rPr>
              <w:t>Коефіцієнт поточної ліквідності</w:t>
            </w:r>
          </w:p>
        </w:tc>
        <w:tc>
          <w:tcPr>
            <w:tcW w:w="1276" w:type="dxa"/>
          </w:tcPr>
          <w:p w14:paraId="73AC4EF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4</w:t>
            </w:r>
          </w:p>
        </w:tc>
        <w:tc>
          <w:tcPr>
            <w:tcW w:w="1045" w:type="dxa"/>
          </w:tcPr>
          <w:p w14:paraId="345E4AA6"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4,73</w:t>
            </w:r>
          </w:p>
        </w:tc>
        <w:tc>
          <w:tcPr>
            <w:tcW w:w="1628" w:type="dxa"/>
          </w:tcPr>
          <w:p w14:paraId="206291F5"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0,73</w:t>
            </w:r>
          </w:p>
        </w:tc>
        <w:tc>
          <w:tcPr>
            <w:tcW w:w="2111" w:type="dxa"/>
          </w:tcPr>
          <w:p w14:paraId="00861AB5"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118,25</w:t>
            </w:r>
          </w:p>
        </w:tc>
      </w:tr>
      <w:tr w:rsidR="00EF24BD" w:rsidRPr="00EF24BD" w14:paraId="149F0963" w14:textId="77777777" w:rsidTr="00A863FC">
        <w:tc>
          <w:tcPr>
            <w:tcW w:w="3510" w:type="dxa"/>
          </w:tcPr>
          <w:p w14:paraId="300B94C0" w14:textId="77777777" w:rsidR="00EF24BD" w:rsidRPr="00EF24BD" w:rsidRDefault="00EF24BD" w:rsidP="00A863FC">
            <w:pPr>
              <w:pStyle w:val="a5"/>
              <w:rPr>
                <w:rFonts w:ascii="Times New Roman" w:hAnsi="Times New Roman"/>
                <w:position w:val="-24"/>
                <w:szCs w:val="28"/>
                <w:lang w:val="uk-UA"/>
              </w:rPr>
            </w:pPr>
            <w:r w:rsidRPr="00EF24BD">
              <w:rPr>
                <w:rFonts w:ascii="Times New Roman" w:hAnsi="Times New Roman"/>
                <w:szCs w:val="28"/>
                <w:lang w:val="uk-UA"/>
              </w:rPr>
              <w:t>Коефіцієнт оборотності рахунків дебіторів</w:t>
            </w:r>
          </w:p>
        </w:tc>
        <w:tc>
          <w:tcPr>
            <w:tcW w:w="1276" w:type="dxa"/>
          </w:tcPr>
          <w:p w14:paraId="47564D39"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8,99</w:t>
            </w:r>
          </w:p>
        </w:tc>
        <w:tc>
          <w:tcPr>
            <w:tcW w:w="1045" w:type="dxa"/>
          </w:tcPr>
          <w:p w14:paraId="54DD6021"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9,43</w:t>
            </w:r>
          </w:p>
        </w:tc>
        <w:tc>
          <w:tcPr>
            <w:tcW w:w="1628" w:type="dxa"/>
          </w:tcPr>
          <w:p w14:paraId="4BBDC108"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0,44</w:t>
            </w:r>
          </w:p>
        </w:tc>
        <w:tc>
          <w:tcPr>
            <w:tcW w:w="2111" w:type="dxa"/>
          </w:tcPr>
          <w:p w14:paraId="49A33117"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104,89</w:t>
            </w:r>
          </w:p>
        </w:tc>
      </w:tr>
      <w:tr w:rsidR="00EF24BD" w:rsidRPr="00EF24BD" w14:paraId="70B4BD9C" w14:textId="77777777" w:rsidTr="00A863FC">
        <w:tc>
          <w:tcPr>
            <w:tcW w:w="3510" w:type="dxa"/>
          </w:tcPr>
          <w:p w14:paraId="3437E020"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Коефіцієнт оборотності активів</w:t>
            </w:r>
          </w:p>
        </w:tc>
        <w:tc>
          <w:tcPr>
            <w:tcW w:w="1276" w:type="dxa"/>
          </w:tcPr>
          <w:p w14:paraId="5E9DF833"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0,47</w:t>
            </w:r>
          </w:p>
        </w:tc>
        <w:tc>
          <w:tcPr>
            <w:tcW w:w="1045" w:type="dxa"/>
          </w:tcPr>
          <w:p w14:paraId="6D47AECA"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0,57</w:t>
            </w:r>
          </w:p>
        </w:tc>
        <w:tc>
          <w:tcPr>
            <w:tcW w:w="1628" w:type="dxa"/>
          </w:tcPr>
          <w:p w14:paraId="72097BA8"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0,1</w:t>
            </w:r>
          </w:p>
        </w:tc>
        <w:tc>
          <w:tcPr>
            <w:tcW w:w="2111" w:type="dxa"/>
          </w:tcPr>
          <w:p w14:paraId="70D9DB08" w14:textId="77777777" w:rsidR="00EF24BD" w:rsidRPr="00EF24BD" w:rsidRDefault="00EF24BD" w:rsidP="00A863FC">
            <w:pPr>
              <w:pStyle w:val="a5"/>
              <w:rPr>
                <w:rFonts w:ascii="Times New Roman" w:hAnsi="Times New Roman"/>
                <w:szCs w:val="28"/>
                <w:lang w:val="uk-UA"/>
              </w:rPr>
            </w:pPr>
            <w:r w:rsidRPr="00EF24BD">
              <w:rPr>
                <w:rFonts w:ascii="Times New Roman" w:hAnsi="Times New Roman"/>
                <w:szCs w:val="28"/>
                <w:lang w:val="uk-UA"/>
              </w:rPr>
              <w:t>121,27</w:t>
            </w:r>
          </w:p>
        </w:tc>
      </w:tr>
    </w:tbl>
    <w:p w14:paraId="60DB05AD" w14:textId="77777777" w:rsidR="00EF24BD" w:rsidRPr="00C0017E" w:rsidRDefault="00EF24BD" w:rsidP="00C0017E">
      <w:pPr>
        <w:spacing w:line="360" w:lineRule="auto"/>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Джерело: </w:t>
      </w:r>
      <w:r w:rsidRPr="00EF24BD">
        <w:rPr>
          <w:rFonts w:ascii="Times New Roman" w:hAnsi="Times New Roman" w:cs="Times New Roman"/>
          <w:sz w:val="28"/>
          <w:szCs w:val="28"/>
          <w:lang w:val="en-US"/>
        </w:rPr>
        <w:t>[</w:t>
      </w:r>
      <w:r w:rsidRPr="00EF24BD">
        <w:rPr>
          <w:rFonts w:ascii="Times New Roman" w:hAnsi="Times New Roman" w:cs="Times New Roman"/>
          <w:sz w:val="28"/>
          <w:szCs w:val="28"/>
          <w:lang w:val="uk-UA"/>
        </w:rPr>
        <w:t>Розробка автора</w:t>
      </w:r>
      <w:r w:rsidR="00C0017E">
        <w:rPr>
          <w:rFonts w:ascii="Times New Roman" w:hAnsi="Times New Roman" w:cs="Times New Roman"/>
          <w:sz w:val="28"/>
          <w:szCs w:val="28"/>
          <w:lang w:val="en-US"/>
        </w:rPr>
        <w:t>]</w:t>
      </w:r>
    </w:p>
    <w:p w14:paraId="4D75AF5D"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Спостерігається скорочення коефіцієнт відношення боргу до </w:t>
      </w:r>
      <w:r w:rsidRPr="00EF24BD">
        <w:rPr>
          <w:rFonts w:ascii="Times New Roman" w:hAnsi="Times New Roman" w:cs="Times New Roman"/>
          <w:sz w:val="28"/>
          <w:szCs w:val="28"/>
          <w:lang w:val="en-US"/>
        </w:rPr>
        <w:t>EBITDA</w:t>
      </w:r>
      <w:r w:rsidRPr="00EF24BD">
        <w:rPr>
          <w:rFonts w:ascii="Times New Roman" w:hAnsi="Times New Roman" w:cs="Times New Roman"/>
          <w:sz w:val="28"/>
          <w:szCs w:val="28"/>
          <w:lang w:val="uk-UA"/>
        </w:rPr>
        <w:t xml:space="preserve"> в 2019 році на 430 грн, зменшення на 33% порівняно з 2018 роком.</w:t>
      </w:r>
    </w:p>
    <w:p w14:paraId="36D563BE"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Залежність підприємств від зовнішніх джерел в 2019 році порівняно з 2018 роком скоротилася на 780 грн. Коефіцієнт фінансової стійкості підвищився на 11,59% в 2019 році.   </w:t>
      </w:r>
    </w:p>
    <w:p w14:paraId="33604B83"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При зростанні якості транспортного процесу підвищені витрати стивідорного бізнесу утворюють значний ефект у вантажовласників. Тому в програмах розвитку стивідорних компвній за якісними параметрами необхідно враховувати перерозподіл ефекту з мультимодальних транспортних технологій. </w:t>
      </w:r>
      <w:r w:rsidRPr="00EF24BD">
        <w:rPr>
          <w:rFonts w:ascii="Times New Roman" w:hAnsi="Times New Roman" w:cs="Times New Roman"/>
          <w:sz w:val="28"/>
          <w:szCs w:val="28"/>
          <w:lang w:val="uk-UA"/>
        </w:rPr>
        <w:lastRenderedPageBreak/>
        <w:t>Посилення вимог до зростання якості транспортного обслуговування вантажопотоків зумовлює завдання, пов'язані із стимулюванням розвитку вантажних терміналів з урахуванням зростаючих транспортних витрат.</w:t>
      </w:r>
    </w:p>
    <w:p w14:paraId="103DB21D"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Головним у розвитку стивідорного бизнесу за умовами інтегрованих параметрів - перехід до інноваційних технологій, що охоплюють весь виробничий процес на базі малоопераційних технологій і забезпечують скорочення часу доставки товарів на принципах логістики. Потрібно диференціація підходу до вибору форми конкурентного розвитку в залежності від стану елементів, які входять до структури транспортних підприємств. Одним з критеріальних принципів взаємодії слід вважати можливість досягнення інвестиційної незалежності системи.</w:t>
      </w:r>
    </w:p>
    <w:p w14:paraId="29E6CDFD"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Проблемою сталого функціонування морської транспортної системи в цілому і окремих її підприємств є нерівномірність старіння технічних засобів вантажних терміналів. Це призводить до епізодичного зростанню експлуатаційних витрат, зниження провізної і пропускної здатності і втрати конкурентоспроможності. Ці фактори суттєво звужують нішу ринку транспортних послуг з сприятливими ціновими умовами.</w:t>
      </w:r>
    </w:p>
    <w:p w14:paraId="16793961"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p>
    <w:p w14:paraId="439B093E" w14:textId="77777777" w:rsidR="00EF24BD" w:rsidRPr="00EF24BD" w:rsidRDefault="00EF24BD" w:rsidP="00C0017E">
      <w:pPr>
        <w:spacing w:after="0" w:line="360" w:lineRule="auto"/>
        <w:jc w:val="both"/>
        <w:rPr>
          <w:rFonts w:ascii="Times New Roman" w:hAnsi="Times New Roman" w:cs="Times New Roman"/>
          <w:sz w:val="28"/>
          <w:szCs w:val="28"/>
          <w:lang w:val="uk-UA"/>
        </w:rPr>
      </w:pPr>
    </w:p>
    <w:p w14:paraId="2DBE628C" w14:textId="77777777" w:rsidR="00EF24BD" w:rsidRDefault="00EF24BD" w:rsidP="00C0017E">
      <w:pPr>
        <w:spacing w:after="0" w:line="360" w:lineRule="auto"/>
        <w:ind w:firstLine="709"/>
        <w:jc w:val="both"/>
        <w:rPr>
          <w:rFonts w:ascii="Times New Roman" w:hAnsi="Times New Roman" w:cs="Times New Roman"/>
          <w:b/>
          <w:sz w:val="28"/>
          <w:szCs w:val="28"/>
          <w:lang w:val="uk-UA"/>
        </w:rPr>
      </w:pPr>
      <w:r w:rsidRPr="00EF24BD">
        <w:rPr>
          <w:rFonts w:ascii="Times New Roman" w:hAnsi="Times New Roman" w:cs="Times New Roman"/>
          <w:b/>
          <w:sz w:val="28"/>
          <w:szCs w:val="28"/>
          <w:lang w:val="uk-UA"/>
        </w:rPr>
        <w:t xml:space="preserve">3.3. Оцінка інтегрального ефекту конкурентного позиціонування ДП </w:t>
      </w:r>
      <w:r w:rsidRPr="00EF24BD">
        <w:rPr>
          <w:rFonts w:ascii="Times New Roman" w:hAnsi="Times New Roman" w:cs="Times New Roman"/>
          <w:b/>
          <w:sz w:val="28"/>
          <w:szCs w:val="28"/>
        </w:rPr>
        <w:t>«МТП «Южний»</w:t>
      </w:r>
      <w:r w:rsidRPr="00EF24BD">
        <w:rPr>
          <w:rFonts w:ascii="Times New Roman" w:hAnsi="Times New Roman" w:cs="Times New Roman"/>
          <w:b/>
          <w:sz w:val="28"/>
          <w:szCs w:val="28"/>
          <w:lang w:val="uk-UA"/>
        </w:rPr>
        <w:t xml:space="preserve"> </w:t>
      </w:r>
    </w:p>
    <w:p w14:paraId="7BD75239" w14:textId="77777777" w:rsidR="00011413" w:rsidRPr="00EF24BD" w:rsidRDefault="00011413" w:rsidP="00C0017E">
      <w:pPr>
        <w:spacing w:after="0" w:line="360" w:lineRule="auto"/>
        <w:ind w:firstLine="709"/>
        <w:jc w:val="both"/>
        <w:rPr>
          <w:rFonts w:ascii="Times New Roman" w:hAnsi="Times New Roman" w:cs="Times New Roman"/>
          <w:b/>
          <w:position w:val="-24"/>
          <w:sz w:val="28"/>
          <w:szCs w:val="28"/>
          <w:lang w:val="uk-UA"/>
        </w:rPr>
      </w:pPr>
    </w:p>
    <w:p w14:paraId="0E7A4BD9" w14:textId="77777777" w:rsidR="00EF24BD" w:rsidRPr="00EF24BD" w:rsidRDefault="00EF24BD" w:rsidP="00C0017E">
      <w:pPr>
        <w:pStyle w:val="a3"/>
        <w:spacing w:line="360" w:lineRule="auto"/>
        <w:ind w:firstLine="709"/>
        <w:rPr>
          <w:sz w:val="28"/>
          <w:szCs w:val="28"/>
          <w:lang w:val="uk-UA"/>
        </w:rPr>
      </w:pPr>
      <w:r w:rsidRPr="00EF24BD">
        <w:rPr>
          <w:sz w:val="28"/>
          <w:szCs w:val="28"/>
          <w:lang w:val="uk-UA"/>
        </w:rPr>
        <w:t>Стивідорі компанії мають в своїй основі немобільні стаціонарні споруди і пристрої з тривалими термінами служби і при зміні параметрів світового товарообігу можуть виявитися в складних фінансових умовах. Крім того, висока капіталомісткість стивідорного господарювання зумовлює наступ періодів незбалансованого співвідношення фінансових потреб на оновлення техніко-економічного рівня та параметрів фізичного і морального стану матеріально-технічної бази.</w:t>
      </w:r>
    </w:p>
    <w:p w14:paraId="04BC701E"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lastRenderedPageBreak/>
        <w:t>Якість і повнота доставки вантажів - макроекономічна проблема, її рішення може бути засноване на всілякому сприянні взаємодії різновідомчих підприємств транспорту. Найважливішим стає створення логістичних комплексів, що забезпечують конкурентність обробки вантажних потоків при мінімальній чисельності працівників і сервісних підрозділів.</w:t>
      </w:r>
    </w:p>
    <w:p w14:paraId="4C25EFC9"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У нормальній конкурентному середовищі портовий оператор не може домогтися максимізації фінансового результату на базі верхньої межі тарифу. Рівень тарифних ставок і зборів в нормальних умовах функціонування обумовлюється збалансованістю інтересів вантажовласників, транспортних підприємств і комерційних завдань порту. При посиленні інтеграційних процесів в транспортному обслуговуванні світових господарських зв'язків зростає роль зовнішніх чинників формування цін на роботи та послуги порту.</w:t>
      </w:r>
    </w:p>
    <w:p w14:paraId="666CD765"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У цих умовах транспортні тарифи визначають величину граничних витрат, при перевищенні яких буде знижуватися ефективність капітальних активів. Тому результати діяльності торгового порту визначаються в першу чергу параметрами системи: вантажовласники - транспортні підприємства - ринок транспортних послуг. Важливо організаційне забезпечення і контроль співвідношення транспортної потужності, резервів і допустимих витрат.</w:t>
      </w:r>
    </w:p>
    <w:p w14:paraId="789034AD" w14:textId="77777777" w:rsidR="00EF24BD" w:rsidRPr="00EF24BD" w:rsidRDefault="00EF24BD" w:rsidP="00C0017E">
      <w:pPr>
        <w:pStyle w:val="a5"/>
        <w:ind w:firstLine="709"/>
        <w:rPr>
          <w:rFonts w:ascii="Times New Roman" w:hAnsi="Times New Roman"/>
          <w:color w:val="FF0000"/>
          <w:szCs w:val="28"/>
          <w:lang w:val="uk-UA"/>
        </w:rPr>
      </w:pPr>
      <w:r w:rsidRPr="00EF24BD">
        <w:rPr>
          <w:rFonts w:ascii="Times New Roman" w:hAnsi="Times New Roman"/>
          <w:szCs w:val="28"/>
          <w:lang w:val="uk-UA"/>
        </w:rPr>
        <w:t xml:space="preserve">Існують альтернативні стратегії інвестування для досягнення обраної мети стивідорного бізнесу і виходу його на ринок транспортних послуг. У загальному вигляді в світовій практиці у всіх інструментах інвестиційної діяльності реалізуються </w:t>
      </w:r>
      <w:r w:rsidRPr="00EF24BD">
        <w:rPr>
          <w:rFonts w:ascii="Times New Roman" w:hAnsi="Times New Roman"/>
          <w:color w:val="000000" w:themeColor="text1"/>
          <w:szCs w:val="28"/>
          <w:lang w:val="uk-UA"/>
        </w:rPr>
        <w:t>спеціальні типи стратегій [40]:</w:t>
      </w:r>
    </w:p>
    <w:p w14:paraId="4F41BBC5"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довгострокового володіння;</w:t>
      </w:r>
    </w:p>
    <w:p w14:paraId="27CD5633"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отримання високого доходу на інвестований капітал;</w:t>
      </w:r>
    </w:p>
    <w:p w14:paraId="0B70B002"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довгострокового зростання якості інвестицій;</w:t>
      </w:r>
    </w:p>
    <w:p w14:paraId="7D1CE928"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агресивного управління акціями;</w:t>
      </w:r>
    </w:p>
    <w:p w14:paraId="592998B8"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спекуляції.</w:t>
      </w:r>
    </w:p>
    <w:p w14:paraId="2BD4A7FB" w14:textId="77777777" w:rsidR="00EF24BD" w:rsidRPr="00EF24BD" w:rsidRDefault="00EF24BD" w:rsidP="00C0017E">
      <w:pPr>
        <w:pStyle w:val="a5"/>
        <w:ind w:firstLine="709"/>
        <w:rPr>
          <w:rFonts w:ascii="Times New Roman" w:hAnsi="Times New Roman"/>
          <w:szCs w:val="28"/>
          <w:lang w:val="uk-UA"/>
        </w:rPr>
      </w:pPr>
      <w:r w:rsidRPr="00EF24BD">
        <w:rPr>
          <w:rFonts w:ascii="Times New Roman" w:hAnsi="Times New Roman"/>
          <w:szCs w:val="28"/>
          <w:lang w:val="uk-UA"/>
        </w:rPr>
        <w:t xml:space="preserve">Стратегія довгострокового володіння зумовлює націленість на стале позиціонування стивідорного бізнесу в реальних умовах ринку морської </w:t>
      </w:r>
      <w:r w:rsidRPr="00EF24BD">
        <w:rPr>
          <w:rFonts w:ascii="Times New Roman" w:hAnsi="Times New Roman"/>
          <w:szCs w:val="28"/>
          <w:lang w:val="uk-UA"/>
        </w:rPr>
        <w:lastRenderedPageBreak/>
        <w:t>торгівлі. Безпека інвестицій ґрунтується на управлінні ефективністю конкурентного позиціонування стивідорних компаній. Прибутковість капіталу повинна забезпечуватися протягом 12-20 років, тобто морального або фізичного терміну роботи стивідорних операторів. Протягом цього терміну повинен бути накопичений капітал для реінвестування на новому техніко-економічному рівні портового оператора.</w:t>
      </w:r>
    </w:p>
    <w:p w14:paraId="183D198F"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Необхідно розробка організаційно-економічного механізму фінансування комплексу в цілому і національних ділянок, розрахунку і використання емерджентного ефекту.</w:t>
      </w:r>
    </w:p>
    <w:p w14:paraId="7B0A4076"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Проведемо оцінку конкурентного позиціонування портового оператора ДП </w:t>
      </w:r>
      <w:r w:rsidRPr="00EF24BD">
        <w:rPr>
          <w:rFonts w:ascii="Times New Roman" w:hAnsi="Times New Roman" w:cs="Times New Roman"/>
          <w:sz w:val="28"/>
          <w:szCs w:val="28"/>
        </w:rPr>
        <w:t>«МТП «Южний»</w:t>
      </w:r>
      <w:r w:rsidRPr="00EF24BD">
        <w:rPr>
          <w:rFonts w:ascii="Times New Roman" w:hAnsi="Times New Roman" w:cs="Times New Roman"/>
          <w:sz w:val="28"/>
          <w:szCs w:val="28"/>
          <w:lang w:val="uk-UA"/>
        </w:rPr>
        <w:t>. Розрахунок введеться по основним видам вантажу: вугілля, руда, чавун за 2019 рік.</w:t>
      </w:r>
    </w:p>
    <w:p w14:paraId="5357F3F0"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Одиничний коефіцієнт конкурентоспроможності термінального оператора по інтенсивності обробки вантажу:</w:t>
      </w:r>
    </w:p>
    <w:p w14:paraId="70362ECD" w14:textId="77777777" w:rsidR="00EF24BD" w:rsidRPr="00EF24BD" w:rsidRDefault="00EF24BD" w:rsidP="00C0017E">
      <w:pPr>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noProof/>
          <w:position w:val="-38"/>
          <w:sz w:val="28"/>
          <w:szCs w:val="28"/>
          <w:lang w:eastAsia="ru-RU"/>
        </w:rPr>
        <mc:AlternateContent>
          <mc:Choice Requires="wps">
            <w:drawing>
              <wp:anchor distT="0" distB="0" distL="114300" distR="114300" simplePos="0" relativeHeight="251776000" behindDoc="0" locked="0" layoutInCell="1" allowOverlap="1" wp14:anchorId="0F505599" wp14:editId="17F07C4B">
                <wp:simplePos x="0" y="0"/>
                <wp:positionH relativeFrom="column">
                  <wp:posOffset>4654982</wp:posOffset>
                </wp:positionH>
                <wp:positionV relativeFrom="paragraph">
                  <wp:posOffset>123825</wp:posOffset>
                </wp:positionV>
                <wp:extent cx="1141171" cy="336499"/>
                <wp:effectExtent l="0" t="0" r="1905" b="6985"/>
                <wp:wrapNone/>
                <wp:docPr id="106" name="Прямоугольник 106"/>
                <wp:cNvGraphicFramePr/>
                <a:graphic xmlns:a="http://schemas.openxmlformats.org/drawingml/2006/main">
                  <a:graphicData uri="http://schemas.microsoft.com/office/word/2010/wordprocessingShape">
                    <wps:wsp>
                      <wps:cNvSpPr/>
                      <wps:spPr>
                        <a:xfrm>
                          <a:off x="0" y="0"/>
                          <a:ext cx="1141171" cy="33649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FB9EE9"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05599" id="Прямоугольник 106" o:spid="_x0000_s1073" style="position:absolute;left:0;text-align:left;margin-left:366.55pt;margin-top:9.75pt;width:89.85pt;height:26.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" fillcolor="white [3201]" stroked="f" strokeweight="2pt">
                <v:textbox>
                  <w:txbxContent>
                    <w:p w14:paraId="58FB9EE9"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(3.14)</w:t>
                      </w:r>
                    </w:p>
                  </w:txbxContent>
                </v:textbox>
              </v:rect>
            </w:pict>
          </mc:Fallback>
        </mc:AlternateContent>
      </w:r>
      <w:r w:rsidRPr="00EF24BD">
        <w:rPr>
          <w:rFonts w:ascii="Times New Roman" w:hAnsi="Times New Roman" w:cs="Times New Roman"/>
          <w:position w:val="-38"/>
          <w:sz w:val="28"/>
          <w:szCs w:val="28"/>
          <w:lang w:val="en-US"/>
        </w:rPr>
        <w:object w:dxaOrig="1120" w:dyaOrig="840" w14:anchorId="7FDCF513">
          <v:shape id="_x0000_i1097" type="#_x0000_t75" style="width:55.5pt;height:42pt" o:ole="" fillcolor="window">
            <v:imagedata r:id="rId160" o:title=""/>
          </v:shape>
          <o:OLEObject Type="Embed" ProgID="Equation.3" ShapeID="_x0000_i1097" DrawAspect="Content" ObjectID="_1831541531" r:id="rId161"/>
        </w:object>
      </w:r>
    </w:p>
    <w:p w14:paraId="69AE6EE6" w14:textId="77777777" w:rsidR="00EF24BD" w:rsidRPr="00EF24BD" w:rsidRDefault="00EF24BD" w:rsidP="00C0017E">
      <w:pPr>
        <w:pStyle w:val="ab"/>
        <w:spacing w:after="0" w:line="360" w:lineRule="auto"/>
        <w:ind w:firstLine="709"/>
        <w:rPr>
          <w:rFonts w:ascii="Times New Roman" w:hAnsi="Times New Roman" w:cs="Times New Roman"/>
          <w:i/>
          <w:sz w:val="28"/>
          <w:szCs w:val="28"/>
          <w:lang w:val="uk-UA" w:eastAsia="uk-UA"/>
        </w:rPr>
      </w:pPr>
      <w:r w:rsidRPr="00EF24BD">
        <w:rPr>
          <w:rFonts w:ascii="Times New Roman" w:hAnsi="Times New Roman" w:cs="Times New Roman"/>
          <w:sz w:val="28"/>
          <w:szCs w:val="28"/>
          <w:lang w:val="uk-UA"/>
        </w:rPr>
        <w:t xml:space="preserve"> де </w:t>
      </w:r>
      <w:r w:rsidRPr="00EF24BD">
        <w:rPr>
          <w:rFonts w:ascii="Times New Roman" w:hAnsi="Times New Roman" w:cs="Times New Roman"/>
          <w:position w:val="-14"/>
          <w:sz w:val="28"/>
          <w:szCs w:val="28"/>
          <w:lang w:val="uk-UA" w:eastAsia="uk-UA"/>
        </w:rPr>
        <w:object w:dxaOrig="580" w:dyaOrig="380" w14:anchorId="5AB2E412">
          <v:shape id="_x0000_i1098" type="#_x0000_t75" style="width:29.25pt;height:18pt" o:ole="">
            <v:imagedata r:id="rId162" o:title=""/>
          </v:shape>
          <o:OLEObject Type="Embed" ProgID="Equation.3" ShapeID="_x0000_i1098" DrawAspect="Content" ObjectID="_1831541532" r:id="rId163"/>
        </w:object>
      </w:r>
      <w:r w:rsidRPr="00EF24BD">
        <w:rPr>
          <w:rFonts w:ascii="Times New Roman" w:hAnsi="Times New Roman" w:cs="Times New Roman"/>
          <w:sz w:val="28"/>
          <w:szCs w:val="28"/>
          <w:lang w:val="uk-UA" w:eastAsia="uk-UA"/>
        </w:rPr>
        <w:t xml:space="preserve"> - інтенсивність вантажних робіт портового оператора</w:t>
      </w: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0" allowOverlap="1" wp14:anchorId="1BE45E48" wp14:editId="2301BE89">
                <wp:simplePos x="0" y="0"/>
                <wp:positionH relativeFrom="column">
                  <wp:posOffset>478155</wp:posOffset>
                </wp:positionH>
                <wp:positionV relativeFrom="paragraph">
                  <wp:posOffset>3175</wp:posOffset>
                </wp:positionV>
                <wp:extent cx="91440" cy="0"/>
                <wp:effectExtent l="5715" t="9525" r="7620" b="952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4047" id="Прямая соединительная линия 10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5pt" to="4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" o:allowincell="f"/>
            </w:pict>
          </mc:Fallback>
        </mc:AlternateContent>
      </w:r>
      <w:r w:rsidRPr="00EF24BD">
        <w:rPr>
          <w:rFonts w:ascii="Times New Roman" w:hAnsi="Times New Roman" w:cs="Times New Roman"/>
          <w:sz w:val="28"/>
          <w:szCs w:val="28"/>
          <w:lang w:val="uk-UA" w:eastAsia="uk-UA"/>
        </w:rPr>
        <w:t>;</w:t>
      </w:r>
    </w:p>
    <w:p w14:paraId="63E15448" w14:textId="77777777" w:rsidR="00EF24BD" w:rsidRPr="00EF24BD" w:rsidRDefault="00EF24BD" w:rsidP="00C0017E">
      <w:pPr>
        <w:pStyle w:val="ab"/>
        <w:spacing w:after="0" w:line="360" w:lineRule="auto"/>
        <w:ind w:firstLine="709"/>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М – середньозважена інтенсивність обробки вантажу регіональних операторів Чорноморсько-Азовського регіону.</w:t>
      </w:r>
    </w:p>
    <w:p w14:paraId="566B291E" w14:textId="77777777" w:rsidR="00EF24BD" w:rsidRPr="00EF24BD" w:rsidRDefault="00EF24BD" w:rsidP="00C0017E">
      <w:pPr>
        <w:pStyle w:val="ab"/>
        <w:spacing w:after="0" w:line="360" w:lineRule="auto"/>
        <w:ind w:firstLine="709"/>
        <w:jc w:val="center"/>
        <w:rPr>
          <w:rFonts w:ascii="Times New Roman" w:hAnsi="Times New Roman" w:cs="Times New Roman"/>
          <w:position w:val="-38"/>
          <w:sz w:val="28"/>
          <w:szCs w:val="28"/>
          <w:lang w:val="uk-UA"/>
        </w:rPr>
      </w:pPr>
      <w:r w:rsidRPr="00EF24BD">
        <w:rPr>
          <w:rFonts w:ascii="Times New Roman" w:hAnsi="Times New Roman" w:cs="Times New Roman"/>
          <w:position w:val="-24"/>
          <w:sz w:val="28"/>
          <w:szCs w:val="28"/>
          <w:lang w:val="en-US"/>
        </w:rPr>
        <w:object w:dxaOrig="2100" w:dyaOrig="620" w14:anchorId="14F74119">
          <v:shape id="_x0000_i1099" type="#_x0000_t75" style="width:104.25pt;height:30.75pt" o:ole="" fillcolor="window">
            <v:imagedata r:id="rId164" o:title=""/>
          </v:shape>
          <o:OLEObject Type="Embed" ProgID="Equation.3" ShapeID="_x0000_i1099" DrawAspect="Content" ObjectID="_1831541533" r:id="rId165"/>
        </w:object>
      </w:r>
    </w:p>
    <w:p w14:paraId="6815515E" w14:textId="77777777" w:rsidR="00EF24BD" w:rsidRPr="00EF24BD" w:rsidRDefault="00EF24BD" w:rsidP="00C0017E">
      <w:pPr>
        <w:pStyle w:val="ab"/>
        <w:spacing w:after="0" w:line="360" w:lineRule="auto"/>
        <w:ind w:firstLine="709"/>
        <w:jc w:val="center"/>
        <w:rPr>
          <w:rFonts w:ascii="Times New Roman" w:hAnsi="Times New Roman" w:cs="Times New Roman"/>
          <w:position w:val="-38"/>
          <w:sz w:val="28"/>
          <w:szCs w:val="28"/>
          <w:lang w:val="uk-UA"/>
        </w:rPr>
      </w:pPr>
      <w:r w:rsidRPr="00EF24BD">
        <w:rPr>
          <w:rFonts w:ascii="Times New Roman" w:hAnsi="Times New Roman" w:cs="Times New Roman"/>
          <w:position w:val="-24"/>
          <w:sz w:val="28"/>
          <w:szCs w:val="28"/>
          <w:lang w:val="uk-UA"/>
        </w:rPr>
        <w:object w:dxaOrig="1960" w:dyaOrig="620" w14:anchorId="6C891FD1">
          <v:shape id="_x0000_i1100" type="#_x0000_t75" style="width:98.25pt;height:30.75pt" o:ole="">
            <v:imagedata r:id="rId166" o:title=""/>
          </v:shape>
          <o:OLEObject Type="Embed" ProgID="Equation.3" ShapeID="_x0000_i1100" DrawAspect="Content" ObjectID="_1831541534" r:id="rId167"/>
        </w:object>
      </w:r>
    </w:p>
    <w:p w14:paraId="14DF6B74"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4"/>
          <w:sz w:val="28"/>
          <w:szCs w:val="28"/>
          <w:lang w:val="uk-UA"/>
        </w:rPr>
        <w:object w:dxaOrig="2020" w:dyaOrig="620" w14:anchorId="6396768E">
          <v:shape id="_x0000_i1101" type="#_x0000_t75" style="width:101.25pt;height:30.75pt" o:ole="">
            <v:imagedata r:id="rId168" o:title=""/>
          </v:shape>
          <o:OLEObject Type="Embed" ProgID="Equation.3" ShapeID="_x0000_i1101" DrawAspect="Content" ObjectID="_1831541535" r:id="rId169"/>
        </w:object>
      </w:r>
    </w:p>
    <w:p w14:paraId="5A29EE9F"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Одиничний коефіцієнт, який враховує рівень вантажопереробки портового оператора:</w:t>
      </w:r>
    </w:p>
    <w:p w14:paraId="15B42D6B"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noProof/>
          <w:position w:val="-60"/>
          <w:sz w:val="28"/>
          <w:szCs w:val="28"/>
          <w:lang w:eastAsia="ru-RU"/>
        </w:rPr>
        <mc:AlternateContent>
          <mc:Choice Requires="wps">
            <w:drawing>
              <wp:anchor distT="0" distB="0" distL="114300" distR="114300" simplePos="0" relativeHeight="251778048" behindDoc="0" locked="0" layoutInCell="1" allowOverlap="1" wp14:anchorId="1E4F1981" wp14:editId="5B921D43">
                <wp:simplePos x="0" y="0"/>
                <wp:positionH relativeFrom="column">
                  <wp:posOffset>4347743</wp:posOffset>
                </wp:positionH>
                <wp:positionV relativeFrom="paragraph">
                  <wp:posOffset>223368</wp:posOffset>
                </wp:positionV>
                <wp:extent cx="1353312" cy="424281"/>
                <wp:effectExtent l="0" t="0" r="0" b="0"/>
                <wp:wrapNone/>
                <wp:docPr id="108" name="Прямоугольник 108"/>
                <wp:cNvGraphicFramePr/>
                <a:graphic xmlns:a="http://schemas.openxmlformats.org/drawingml/2006/main">
                  <a:graphicData uri="http://schemas.microsoft.com/office/word/2010/wordprocessingShape">
                    <wps:wsp>
                      <wps:cNvSpPr/>
                      <wps:spPr>
                        <a:xfrm>
                          <a:off x="0" y="0"/>
                          <a:ext cx="1353312" cy="42428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8B7C6D7"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F1981" id="Прямоугольник 108" o:spid="_x0000_s1074" style="position:absolute;left:0;text-align:left;margin-left:342.35pt;margin-top:17.6pt;width:106.55pt;height:33.4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" fillcolor="white [3201]" stroked="f" strokeweight="2pt">
                <v:textbox>
                  <w:txbxContent>
                    <w:p w14:paraId="18B7C6D7"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(3.15)</w:t>
                      </w:r>
                    </w:p>
                  </w:txbxContent>
                </v:textbox>
              </v:rect>
            </w:pict>
          </mc:Fallback>
        </mc:AlternateContent>
      </w:r>
      <w:r w:rsidRPr="00EF24BD">
        <w:rPr>
          <w:rFonts w:ascii="Times New Roman" w:hAnsi="Times New Roman" w:cs="Times New Roman"/>
          <w:position w:val="-60"/>
          <w:sz w:val="28"/>
          <w:szCs w:val="28"/>
        </w:rPr>
        <w:object w:dxaOrig="1240" w:dyaOrig="1140" w14:anchorId="0F798469">
          <v:shape id="_x0000_i1102" type="#_x0000_t75" style="width:61.5pt;height:56.25pt" o:ole="" fillcolor="window">
            <v:imagedata r:id="rId170" o:title=""/>
          </v:shape>
          <o:OLEObject Type="Embed" ProgID="Equation.3" ShapeID="_x0000_i1102" DrawAspect="Content" ObjectID="_1831541536" r:id="rId171"/>
        </w:object>
      </w:r>
    </w:p>
    <w:p w14:paraId="3C3F2BAD" w14:textId="77777777" w:rsidR="00EF24BD" w:rsidRPr="00EF24BD" w:rsidRDefault="00EF24BD" w:rsidP="00C0017E">
      <w:pPr>
        <w:pStyle w:val="ab"/>
        <w:spacing w:after="0" w:line="360" w:lineRule="auto"/>
        <w:ind w:firstLine="709"/>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lastRenderedPageBreak/>
        <w:t xml:space="preserve">де  </w:t>
      </w:r>
      <w:r w:rsidRPr="00EF24BD">
        <w:rPr>
          <w:rFonts w:ascii="Times New Roman" w:hAnsi="Times New Roman" w:cs="Times New Roman"/>
          <w:position w:val="-22"/>
          <w:sz w:val="28"/>
          <w:szCs w:val="28"/>
          <w:lang w:val="uk-UA" w:eastAsia="uk-UA"/>
        </w:rPr>
        <w:object w:dxaOrig="400" w:dyaOrig="499" w14:anchorId="43D9674B">
          <v:shape id="_x0000_i1103" type="#_x0000_t75" style="width:19.5pt;height:24pt" o:ole="">
            <v:imagedata r:id="rId172" o:title=""/>
          </v:shape>
          <o:OLEObject Type="Embed" ProgID="Equation.3" ShapeID="_x0000_i1103" DrawAspect="Content" ObjectID="_1831541537" r:id="rId173"/>
        </w:object>
      </w:r>
      <w:r w:rsidRPr="00EF24BD">
        <w:rPr>
          <w:rFonts w:ascii="Times New Roman" w:hAnsi="Times New Roman" w:cs="Times New Roman"/>
          <w:sz w:val="28"/>
          <w:szCs w:val="28"/>
          <w:lang w:val="uk-UA" w:eastAsia="uk-UA"/>
        </w:rPr>
        <w:t xml:space="preserve"> - вантажообіг термінального оператора </w:t>
      </w:r>
      <w:r w:rsidRPr="00EF24BD">
        <w:rPr>
          <w:rFonts w:ascii="Times New Roman" w:hAnsi="Times New Roman" w:cs="Times New Roman"/>
          <w:sz w:val="28"/>
          <w:szCs w:val="28"/>
          <w:lang w:val="uk-UA"/>
        </w:rPr>
        <w:t xml:space="preserve">ДП </w:t>
      </w:r>
      <w:r w:rsidRPr="00EF24BD">
        <w:rPr>
          <w:rFonts w:ascii="Times New Roman" w:hAnsi="Times New Roman" w:cs="Times New Roman"/>
          <w:sz w:val="28"/>
          <w:szCs w:val="28"/>
        </w:rPr>
        <w:t>«МТП «Южний»</w:t>
      </w:r>
      <w:r w:rsidRPr="00EF24BD">
        <w:rPr>
          <w:rFonts w:ascii="Times New Roman" w:hAnsi="Times New Roman" w:cs="Times New Roman"/>
          <w:sz w:val="28"/>
          <w:szCs w:val="28"/>
          <w:lang w:val="uk-UA" w:eastAsia="uk-UA"/>
        </w:rPr>
        <w:t xml:space="preserve"> (таблиця 3.1).</w:t>
      </w:r>
    </w:p>
    <w:p w14:paraId="5E7B6277" w14:textId="77777777" w:rsidR="00EF24BD" w:rsidRPr="00EF24BD" w:rsidRDefault="00EF24BD" w:rsidP="00C0017E">
      <w:pPr>
        <w:pStyle w:val="ab"/>
        <w:spacing w:after="0" w:line="360" w:lineRule="auto"/>
        <w:ind w:firstLine="709"/>
        <w:rPr>
          <w:rFonts w:ascii="Times New Roman" w:hAnsi="Times New Roman" w:cs="Times New Roman"/>
          <w:sz w:val="28"/>
          <w:szCs w:val="28"/>
          <w:lang w:val="uk-UA" w:eastAsia="uk-UA"/>
        </w:rPr>
      </w:pPr>
      <w:r w:rsidRPr="00EF24BD">
        <w:rPr>
          <w:rFonts w:ascii="Times New Roman" w:hAnsi="Times New Roman" w:cs="Times New Roman"/>
          <w:position w:val="-28"/>
          <w:sz w:val="28"/>
          <w:szCs w:val="28"/>
          <w:lang w:val="en-US"/>
        </w:rPr>
        <w:object w:dxaOrig="460" w:dyaOrig="680" w14:anchorId="065C761A">
          <v:shape id="_x0000_i1104" type="#_x0000_t75" style="width:23.25pt;height:33.75pt" o:ole="">
            <v:imagedata r:id="rId174" o:title=""/>
          </v:shape>
          <o:OLEObject Type="Embed" ProgID="Equation.3" ShapeID="_x0000_i1104" DrawAspect="Content" ObjectID="_1831541538" r:id="rId175"/>
        </w:object>
      </w:r>
      <w:r w:rsidRPr="00EF24BD">
        <w:rPr>
          <w:rFonts w:ascii="Times New Roman" w:hAnsi="Times New Roman" w:cs="Times New Roman"/>
          <w:position w:val="-18"/>
          <w:sz w:val="28"/>
          <w:szCs w:val="28"/>
        </w:rPr>
        <w:object w:dxaOrig="360" w:dyaOrig="460" w14:anchorId="242B6C5C">
          <v:shape id="_x0000_i1105" type="#_x0000_t75" style="width:18pt;height:23.25pt" o:ole="">
            <v:imagedata r:id="rId176" o:title=""/>
          </v:shape>
          <o:OLEObject Type="Embed" ProgID="Equation.3" ShapeID="_x0000_i1105" DrawAspect="Content" ObjectID="_1831541539" r:id="rId177"/>
        </w:object>
      </w:r>
      <w:r w:rsidRPr="00EF24BD">
        <w:rPr>
          <w:rFonts w:ascii="Times New Roman" w:hAnsi="Times New Roman" w:cs="Times New Roman"/>
          <w:sz w:val="28"/>
          <w:szCs w:val="28"/>
          <w:lang w:val="uk-UA" w:eastAsia="uk-UA"/>
        </w:rPr>
        <w:t xml:space="preserve"> – середньозважений  вантажообіг портових операторів Чорноморсько-Азовського регіону</w:t>
      </w:r>
    </w:p>
    <w:p w14:paraId="3E7D482C"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8"/>
          <w:sz w:val="28"/>
          <w:szCs w:val="28"/>
        </w:rPr>
        <w:object w:dxaOrig="2280" w:dyaOrig="660" w14:anchorId="30E8BFA4">
          <v:shape id="_x0000_i1106" type="#_x0000_t75" style="width:114pt;height:33.75pt" o:ole="" fillcolor="window">
            <v:imagedata r:id="rId178" o:title=""/>
          </v:shape>
          <o:OLEObject Type="Embed" ProgID="Equation.3" ShapeID="_x0000_i1106" DrawAspect="Content" ObjectID="_1831541540" r:id="rId179"/>
        </w:object>
      </w:r>
    </w:p>
    <w:p w14:paraId="67468AC3" w14:textId="77777777" w:rsidR="00EF24BD" w:rsidRPr="00EF24BD" w:rsidRDefault="00EF24BD" w:rsidP="00C0017E">
      <w:pPr>
        <w:pStyle w:val="ab"/>
        <w:spacing w:after="0" w:line="360" w:lineRule="auto"/>
        <w:ind w:firstLine="709"/>
        <w:jc w:val="center"/>
        <w:rPr>
          <w:rFonts w:ascii="Times New Roman" w:hAnsi="Times New Roman" w:cs="Times New Roman"/>
          <w:position w:val="-60"/>
          <w:sz w:val="28"/>
          <w:szCs w:val="28"/>
          <w:lang w:val="uk-UA"/>
        </w:rPr>
      </w:pPr>
      <w:r w:rsidRPr="00EF24BD">
        <w:rPr>
          <w:rFonts w:ascii="Times New Roman" w:hAnsi="Times New Roman" w:cs="Times New Roman"/>
          <w:position w:val="-24"/>
          <w:sz w:val="28"/>
          <w:szCs w:val="28"/>
        </w:rPr>
        <w:object w:dxaOrig="2180" w:dyaOrig="620" w14:anchorId="6C0CD596">
          <v:shape id="_x0000_i1107" type="#_x0000_t75" style="width:108.75pt;height:30.75pt" o:ole="" fillcolor="window">
            <v:imagedata r:id="rId180" o:title=""/>
          </v:shape>
          <o:OLEObject Type="Embed" ProgID="Equation.3" ShapeID="_x0000_i1107" DrawAspect="Content" ObjectID="_1831541541" r:id="rId181"/>
        </w:object>
      </w:r>
    </w:p>
    <w:p w14:paraId="18463F52"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4"/>
          <w:sz w:val="28"/>
          <w:szCs w:val="28"/>
        </w:rPr>
        <w:object w:dxaOrig="2040" w:dyaOrig="620" w14:anchorId="436AC19F">
          <v:shape id="_x0000_i1108" type="#_x0000_t75" style="width:102pt;height:30.75pt" o:ole="" fillcolor="window">
            <v:imagedata r:id="rId182" o:title=""/>
          </v:shape>
          <o:OLEObject Type="Embed" ProgID="Equation.3" ShapeID="_x0000_i1108" DrawAspect="Content" ObjectID="_1831541542" r:id="rId183"/>
        </w:object>
      </w:r>
    </w:p>
    <w:p w14:paraId="59F7F684" w14:textId="77777777" w:rsidR="00EF24BD" w:rsidRPr="00EF24BD" w:rsidRDefault="00EF24BD" w:rsidP="00C0017E">
      <w:pPr>
        <w:pStyle w:val="ab"/>
        <w:spacing w:after="0" w:line="360" w:lineRule="auto"/>
        <w:ind w:firstLine="709"/>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Коефіцієнт, що враховує параметри взаємодії з суміжними видами транспорту:</w:t>
      </w:r>
    </w:p>
    <w:p w14:paraId="18B91BF8"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0" allowOverlap="1" wp14:anchorId="7192BA6A" wp14:editId="2506638E">
                <wp:simplePos x="0" y="0"/>
                <wp:positionH relativeFrom="column">
                  <wp:posOffset>5589270</wp:posOffset>
                </wp:positionH>
                <wp:positionV relativeFrom="paragraph">
                  <wp:posOffset>93980</wp:posOffset>
                </wp:positionV>
                <wp:extent cx="914400" cy="274320"/>
                <wp:effectExtent l="1905" t="0" r="0" b="0"/>
                <wp:wrapNone/>
                <wp:docPr id="109" name="Поле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0525"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.16</w:t>
                            </w:r>
                            <w:r w:rsidRPr="00C0017E">
                              <w:rPr>
                                <w:rFonts w:ascii="Times New Roman" w:hAnsi="Times New Roman" w:cs="Times New Roman"/>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BA6A" id="_x0000_t202" coordsize="21600,21600" o:spt="202" path="m,l,21600r21600,l21600,xe">
                <v:stroke joinstyle="miter"/>
                <v:path gradientshapeok="t" o:connecttype="rect"/>
              </v:shapetype>
              <v:shape id="Поле 109" o:spid="_x0000_s1075" type="#_x0000_t202" style="position:absolute;left:0;text-align:left;margin-left:440.1pt;margin-top:7.4pt;width:1in;height:21.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" o:allowincell="f" filled="f" stroked="f">
                <v:textbox>
                  <w:txbxContent>
                    <w:p w14:paraId="73E90525"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.16</w:t>
                      </w:r>
                      <w:r w:rsidRPr="00C0017E">
                        <w:rPr>
                          <w:rFonts w:ascii="Times New Roman" w:hAnsi="Times New Roman" w:cs="Times New Roman"/>
                          <w:sz w:val="28"/>
                        </w:rPr>
                        <w:t>)</w:t>
                      </w:r>
                    </w:p>
                  </w:txbxContent>
                </v:textbox>
              </v:shape>
            </w:pict>
          </mc:Fallback>
        </mc:AlternateContent>
      </w:r>
      <w:r w:rsidRPr="00EF24BD">
        <w:rPr>
          <w:rFonts w:ascii="Times New Roman" w:hAnsi="Times New Roman" w:cs="Times New Roman"/>
          <w:position w:val="-36"/>
          <w:sz w:val="28"/>
          <w:szCs w:val="28"/>
        </w:rPr>
        <w:object w:dxaOrig="940" w:dyaOrig="880" w14:anchorId="0125F98F">
          <v:shape id="_x0000_i1109" type="#_x0000_t75" style="width:47.25pt;height:43.5pt" o:ole="" fillcolor="window">
            <v:imagedata r:id="rId184" o:title=""/>
          </v:shape>
          <o:OLEObject Type="Embed" ProgID="Equation.3" ShapeID="_x0000_i1109" DrawAspect="Content" ObjectID="_1831541543" r:id="rId185"/>
        </w:object>
      </w:r>
    </w:p>
    <w:p w14:paraId="1072AFCB"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 xml:space="preserve">де </w:t>
      </w:r>
      <w:r w:rsidRPr="00EF24BD">
        <w:rPr>
          <w:rFonts w:ascii="Times New Roman" w:hAnsi="Times New Roman" w:cs="Times New Roman"/>
          <w:position w:val="-18"/>
          <w:sz w:val="28"/>
          <w:szCs w:val="28"/>
          <w:lang w:val="uk-UA" w:eastAsia="uk-UA"/>
        </w:rPr>
        <w:object w:dxaOrig="320" w:dyaOrig="480" w14:anchorId="28E3948E">
          <v:shape id="_x0000_i1110" type="#_x0000_t75" style="width:16.5pt;height:24pt" o:ole="">
            <v:imagedata r:id="rId186" o:title=""/>
          </v:shape>
          <o:OLEObject Type="Embed" ProgID="Equation.3" ShapeID="_x0000_i1110" DrawAspect="Content" ObjectID="_1831541544" r:id="rId187"/>
        </w:object>
      </w:r>
      <w:r w:rsidRPr="00EF24BD">
        <w:rPr>
          <w:rFonts w:ascii="Times New Roman" w:hAnsi="Times New Roman" w:cs="Times New Roman"/>
          <w:sz w:val="28"/>
          <w:szCs w:val="28"/>
          <w:lang w:val="uk-UA" w:eastAsia="uk-UA"/>
        </w:rPr>
        <w:t>- середньозважений час прибуття вантажу на термінал  стивідорного оператора Чорноморсько-Азовського регіону, (доб)</w:t>
      </w:r>
    </w:p>
    <w:p w14:paraId="1ACEC927"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 xml:space="preserve">    </w:t>
      </w:r>
      <w:r w:rsidRPr="00EF24BD">
        <w:rPr>
          <w:rFonts w:ascii="Times New Roman" w:hAnsi="Times New Roman" w:cs="Times New Roman"/>
          <w:position w:val="-18"/>
          <w:sz w:val="28"/>
          <w:szCs w:val="28"/>
          <w:lang w:val="uk-UA" w:eastAsia="uk-UA"/>
        </w:rPr>
        <w:object w:dxaOrig="320" w:dyaOrig="480" w14:anchorId="3DC6C881">
          <v:shape id="_x0000_i1111" type="#_x0000_t75" style="width:16.5pt;height:24pt" o:ole="">
            <v:imagedata r:id="rId188" o:title=""/>
          </v:shape>
          <o:OLEObject Type="Embed" ProgID="Equation.3" ShapeID="_x0000_i1111" DrawAspect="Content" ObjectID="_1831541545" r:id="rId189"/>
        </w:object>
      </w:r>
      <w:r w:rsidRPr="00EF24BD">
        <w:rPr>
          <w:rFonts w:ascii="Times New Roman" w:hAnsi="Times New Roman" w:cs="Times New Roman"/>
          <w:sz w:val="28"/>
          <w:szCs w:val="28"/>
          <w:lang w:val="uk-UA" w:eastAsia="uk-UA"/>
        </w:rPr>
        <w:t>- час прибуття вантажу на термінал портового оператора, (доб)</w:t>
      </w:r>
    </w:p>
    <w:p w14:paraId="0A079ECF"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4"/>
          <w:sz w:val="28"/>
          <w:szCs w:val="28"/>
        </w:rPr>
        <w:object w:dxaOrig="1800" w:dyaOrig="620" w14:anchorId="0E06D5B2">
          <v:shape id="_x0000_i1112" type="#_x0000_t75" style="width:90pt;height:30.75pt" o:ole="" fillcolor="window">
            <v:imagedata r:id="rId190" o:title=""/>
          </v:shape>
          <o:OLEObject Type="Embed" ProgID="Equation.3" ShapeID="_x0000_i1112" DrawAspect="Content" ObjectID="_1831541546" r:id="rId191"/>
        </w:object>
      </w:r>
    </w:p>
    <w:p w14:paraId="6164232B" w14:textId="77777777" w:rsidR="00EF24BD" w:rsidRPr="00EF24BD" w:rsidRDefault="00EF24BD" w:rsidP="00C0017E">
      <w:pPr>
        <w:spacing w:after="0" w:line="360" w:lineRule="auto"/>
        <w:ind w:firstLine="709"/>
        <w:jc w:val="center"/>
        <w:rPr>
          <w:rFonts w:ascii="Times New Roman" w:hAnsi="Times New Roman" w:cs="Times New Roman"/>
          <w:position w:val="-40"/>
          <w:sz w:val="28"/>
          <w:szCs w:val="28"/>
          <w:lang w:val="uk-UA"/>
        </w:rPr>
      </w:pPr>
      <w:r w:rsidRPr="00EF24BD">
        <w:rPr>
          <w:rFonts w:ascii="Times New Roman" w:hAnsi="Times New Roman" w:cs="Times New Roman"/>
          <w:position w:val="-24"/>
          <w:sz w:val="28"/>
          <w:szCs w:val="28"/>
        </w:rPr>
        <w:object w:dxaOrig="1719" w:dyaOrig="620" w14:anchorId="3740BAC6">
          <v:shape id="_x0000_i1113" type="#_x0000_t75" style="width:86.25pt;height:30.75pt" o:ole="" fillcolor="window">
            <v:imagedata r:id="rId192" o:title=""/>
          </v:shape>
          <o:OLEObject Type="Embed" ProgID="Equation.3" ShapeID="_x0000_i1113" DrawAspect="Content" ObjectID="_1831541547" r:id="rId193"/>
        </w:object>
      </w:r>
    </w:p>
    <w:p w14:paraId="59A61CC2" w14:textId="77777777" w:rsidR="00EF24BD" w:rsidRPr="00EF24BD" w:rsidRDefault="00EF24BD" w:rsidP="00C0017E">
      <w:pPr>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position w:val="-24"/>
          <w:sz w:val="28"/>
          <w:szCs w:val="28"/>
        </w:rPr>
        <w:object w:dxaOrig="1740" w:dyaOrig="620" w14:anchorId="4949FEBE">
          <v:shape id="_x0000_i1114" type="#_x0000_t75" style="width:87.75pt;height:30.75pt" o:ole="" fillcolor="window">
            <v:imagedata r:id="rId194" o:title=""/>
          </v:shape>
          <o:OLEObject Type="Embed" ProgID="Equation.3" ShapeID="_x0000_i1114" DrawAspect="Content" ObjectID="_1831541548" r:id="rId195"/>
        </w:object>
      </w:r>
    </w:p>
    <w:p w14:paraId="54AA2D25"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Інтегральний рівень конкурентного позиціонування портового оператора:</w:t>
      </w:r>
    </w:p>
    <w:p w14:paraId="1F92C926"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36BE9D6F" wp14:editId="49AA8011">
                <wp:simplePos x="0" y="0"/>
                <wp:positionH relativeFrom="column">
                  <wp:posOffset>5610225</wp:posOffset>
                </wp:positionH>
                <wp:positionV relativeFrom="paragraph">
                  <wp:posOffset>72390</wp:posOffset>
                </wp:positionV>
                <wp:extent cx="914400" cy="274320"/>
                <wp:effectExtent l="3810" t="2540" r="0" b="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2D35C"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(3.1</w:t>
                            </w:r>
                            <w:r w:rsidRPr="00C0017E">
                              <w:rPr>
                                <w:rFonts w:ascii="Times New Roman" w:hAnsi="Times New Roman" w:cs="Times New Roman"/>
                                <w:sz w:val="28"/>
                                <w:lang w:val="uk-UA"/>
                              </w:rPr>
                              <w:t>7</w:t>
                            </w:r>
                            <w:r w:rsidRPr="00C0017E">
                              <w:rPr>
                                <w:rFonts w:ascii="Times New Roman" w:hAnsi="Times New Roman" w:cs="Times New Roman"/>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E9D6F" id="Поле 110" o:spid="_x0000_s1076" type="#_x0000_t202" style="position:absolute;left:0;text-align:left;margin-left:441.75pt;margin-top:5.7pt;width:1in;height:21.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" filled="f" stroked="f">
                <v:textbox>
                  <w:txbxContent>
                    <w:p w14:paraId="74C2D35C"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(3.1</w:t>
                      </w:r>
                      <w:r w:rsidRPr="00C0017E">
                        <w:rPr>
                          <w:rFonts w:ascii="Times New Roman" w:hAnsi="Times New Roman" w:cs="Times New Roman"/>
                          <w:sz w:val="28"/>
                          <w:lang w:val="uk-UA"/>
                        </w:rPr>
                        <w:t>7</w:t>
                      </w:r>
                      <w:r w:rsidRPr="00C0017E">
                        <w:rPr>
                          <w:rFonts w:ascii="Times New Roman" w:hAnsi="Times New Roman" w:cs="Times New Roman"/>
                          <w:sz w:val="28"/>
                        </w:rPr>
                        <w:t>)</w:t>
                      </w:r>
                    </w:p>
                  </w:txbxContent>
                </v:textbox>
              </v:shape>
            </w:pict>
          </mc:Fallback>
        </mc:AlternateContent>
      </w:r>
      <w:r w:rsidRPr="00EF24BD">
        <w:rPr>
          <w:rFonts w:ascii="Times New Roman" w:hAnsi="Times New Roman" w:cs="Times New Roman"/>
          <w:position w:val="-28"/>
          <w:sz w:val="28"/>
          <w:szCs w:val="28"/>
          <w:lang w:val="uk-UA"/>
        </w:rPr>
        <w:object w:dxaOrig="1640" w:dyaOrig="680" w14:anchorId="2CFFF6BA">
          <v:shape id="_x0000_i1115" type="#_x0000_t75" style="width:92.25pt;height:34.5pt" o:ole="" fillcolor="window">
            <v:imagedata r:id="rId196" o:title=""/>
          </v:shape>
          <o:OLEObject Type="Embed" ProgID="Equation.3" ShapeID="_x0000_i1115" DrawAspect="Content" ObjectID="_1831541549" r:id="rId197"/>
        </w:object>
      </w:r>
    </w:p>
    <w:p w14:paraId="5D3B6F13" w14:textId="77777777" w:rsidR="00EF24BD" w:rsidRPr="00EF24BD" w:rsidRDefault="00EF24BD" w:rsidP="00C0017E">
      <w:pPr>
        <w:pStyle w:val="ab"/>
        <w:spacing w:after="0" w:line="360" w:lineRule="auto"/>
        <w:ind w:firstLine="709"/>
        <w:jc w:val="both"/>
        <w:rPr>
          <w:rFonts w:ascii="Times New Roman" w:hAnsi="Times New Roman" w:cs="Times New Roman"/>
          <w:color w:val="000000"/>
          <w:sz w:val="28"/>
          <w:szCs w:val="28"/>
          <w:shd w:val="clear" w:color="auto" w:fill="FFFFFF"/>
          <w:lang w:val="uk-UA"/>
        </w:rPr>
      </w:pPr>
      <w:r w:rsidRPr="00EF24BD">
        <w:rPr>
          <w:rFonts w:ascii="Times New Roman" w:hAnsi="Times New Roman" w:cs="Times New Roman"/>
          <w:position w:val="-14"/>
          <w:sz w:val="28"/>
          <w:szCs w:val="28"/>
          <w:lang w:val="uk-UA" w:eastAsia="uk-UA"/>
        </w:rPr>
        <w:t xml:space="preserve">де </w:t>
      </w:r>
      <w:r w:rsidRPr="00EF24BD">
        <w:rPr>
          <w:rFonts w:ascii="Times New Roman" w:hAnsi="Times New Roman" w:cs="Times New Roman"/>
          <w:position w:val="-14"/>
          <w:sz w:val="28"/>
          <w:szCs w:val="28"/>
          <w:lang w:val="uk-UA" w:eastAsia="uk-UA"/>
        </w:rPr>
        <w:object w:dxaOrig="360" w:dyaOrig="400" w14:anchorId="72A8FC48">
          <v:shape id="_x0000_i1116" type="#_x0000_t75" style="width:18pt;height:19.5pt" o:ole="">
            <v:imagedata r:id="rId198" o:title=""/>
          </v:shape>
          <o:OLEObject Type="Embed" ProgID="Equation.3" ShapeID="_x0000_i1116" DrawAspect="Content" ObjectID="_1831541550" r:id="rId199"/>
        </w:object>
      </w:r>
      <w:r w:rsidRPr="00EF24BD">
        <w:rPr>
          <w:rFonts w:ascii="Times New Roman" w:hAnsi="Times New Roman" w:cs="Times New Roman"/>
          <w:sz w:val="28"/>
          <w:szCs w:val="28"/>
          <w:lang w:val="uk-UA" w:eastAsia="uk-UA"/>
        </w:rPr>
        <w:t>значущість параметра в долях одиниці, згідно з планом розвитку морських торговельних портів</w:t>
      </w:r>
      <w:r w:rsidRPr="00EF24BD">
        <w:rPr>
          <w:rFonts w:ascii="Times New Roman" w:hAnsi="Times New Roman" w:cs="Times New Roman"/>
          <w:color w:val="000000"/>
          <w:sz w:val="28"/>
          <w:szCs w:val="28"/>
          <w:shd w:val="clear" w:color="auto" w:fill="FFFFFF"/>
        </w:rPr>
        <w:t> </w:t>
      </w:r>
      <w:r w:rsidRPr="00EF24BD">
        <w:rPr>
          <w:rFonts w:ascii="Times New Roman" w:hAnsi="Times New Roman" w:cs="Times New Roman"/>
          <w:color w:val="000000"/>
          <w:sz w:val="28"/>
          <w:szCs w:val="28"/>
          <w:shd w:val="clear" w:color="auto" w:fill="FFFFFF"/>
          <w:lang w:val="uk-UA"/>
        </w:rPr>
        <w:t>на період до 2035 року.</w:t>
      </w:r>
    </w:p>
    <w:p w14:paraId="4C21158D" w14:textId="77777777" w:rsidR="00EF24BD" w:rsidRPr="00EF24BD" w:rsidRDefault="00EF24BD" w:rsidP="00C0017E">
      <w:pPr>
        <w:spacing w:after="0" w:line="360" w:lineRule="auto"/>
        <w:ind w:firstLine="709"/>
        <w:jc w:val="center"/>
        <w:rPr>
          <w:rFonts w:ascii="Times New Roman" w:hAnsi="Times New Roman" w:cs="Times New Roman"/>
          <w:position w:val="-28"/>
          <w:sz w:val="28"/>
          <w:szCs w:val="28"/>
          <w:lang w:val="uk-UA"/>
        </w:rPr>
      </w:pPr>
      <w:r w:rsidRPr="00EF24BD">
        <w:rPr>
          <w:rFonts w:ascii="Times New Roman" w:hAnsi="Times New Roman" w:cs="Times New Roman"/>
          <w:position w:val="-14"/>
          <w:sz w:val="28"/>
          <w:szCs w:val="28"/>
          <w:lang w:val="uk-UA"/>
        </w:rPr>
        <w:object w:dxaOrig="7320" w:dyaOrig="400" w14:anchorId="57E357A2">
          <v:shape id="_x0000_i1117" type="#_x0000_t75" style="width:414pt;height:19.5pt" o:ole="" fillcolor="window">
            <v:imagedata r:id="rId200" o:title=""/>
          </v:shape>
          <o:OLEObject Type="Embed" ProgID="Equation.3" ShapeID="_x0000_i1117" DrawAspect="Content" ObjectID="_1831541551" r:id="rId201"/>
        </w:object>
      </w:r>
    </w:p>
    <w:p w14:paraId="2C44A069" w14:textId="77777777" w:rsidR="00EF24BD" w:rsidRPr="00EF24BD" w:rsidRDefault="00EF24BD" w:rsidP="00C0017E">
      <w:pPr>
        <w:spacing w:after="0" w:line="360" w:lineRule="auto"/>
        <w:ind w:firstLine="709"/>
        <w:jc w:val="center"/>
        <w:rPr>
          <w:rFonts w:ascii="Times New Roman" w:hAnsi="Times New Roman" w:cs="Times New Roman"/>
          <w:position w:val="-28"/>
          <w:sz w:val="28"/>
          <w:szCs w:val="28"/>
          <w:lang w:val="uk-UA"/>
        </w:rPr>
      </w:pPr>
      <w:r w:rsidRPr="00EF24BD">
        <w:rPr>
          <w:rFonts w:ascii="Times New Roman" w:hAnsi="Times New Roman" w:cs="Times New Roman"/>
          <w:position w:val="-14"/>
          <w:sz w:val="28"/>
          <w:szCs w:val="28"/>
          <w:lang w:val="uk-UA"/>
        </w:rPr>
        <w:object w:dxaOrig="6979" w:dyaOrig="400" w14:anchorId="47A5B6E5">
          <v:shape id="_x0000_i1118" type="#_x0000_t75" style="width:395.25pt;height:19.5pt" o:ole="" fillcolor="window">
            <v:imagedata r:id="rId202" o:title=""/>
          </v:shape>
          <o:OLEObject Type="Embed" ProgID="Equation.3" ShapeID="_x0000_i1118" DrawAspect="Content" ObjectID="_1831541552" r:id="rId203"/>
        </w:object>
      </w:r>
    </w:p>
    <w:p w14:paraId="5FCA9BFB" w14:textId="77777777" w:rsidR="00EF24BD" w:rsidRPr="00EF24BD" w:rsidRDefault="00EF24BD" w:rsidP="00C0017E">
      <w:pPr>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position w:val="-14"/>
          <w:sz w:val="28"/>
          <w:szCs w:val="28"/>
          <w:lang w:val="uk-UA"/>
        </w:rPr>
        <w:object w:dxaOrig="7020" w:dyaOrig="400" w14:anchorId="3B664F40">
          <v:shape id="_x0000_i1119" type="#_x0000_t75" style="width:396.75pt;height:19.5pt" o:ole="" fillcolor="window">
            <v:imagedata r:id="rId204" o:title=""/>
          </v:shape>
          <o:OLEObject Type="Embed" ProgID="Equation.3" ShapeID="_x0000_i1119" DrawAspect="Content" ObjectID="_1831541553" r:id="rId205"/>
        </w:object>
      </w:r>
    </w:p>
    <w:p w14:paraId="7ACEE317"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Згідно з стратегічним планом розвитку ДП «МТП «Южний» інвестиційна політика охоплює:</w:t>
      </w:r>
    </w:p>
    <w:p w14:paraId="6DEAF3AC" w14:textId="77777777" w:rsidR="00EF24BD" w:rsidRPr="00EF24BD" w:rsidRDefault="00EF24BD" w:rsidP="00C0017E">
      <w:pPr>
        <w:pStyle w:val="a7"/>
        <w:numPr>
          <w:ilvl w:val="0"/>
          <w:numId w:val="4"/>
        </w:numPr>
        <w:spacing w:after="0" w:line="360" w:lineRule="auto"/>
        <w:ind w:left="0"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 реконструкцію та модернізацію вугільного комплексу: об’єм інвестицій (власні кошти портового оператора) 45678 тис грн.;</w:t>
      </w:r>
    </w:p>
    <w:p w14:paraId="6992F34F" w14:textId="77777777" w:rsidR="00EF24BD" w:rsidRPr="00EF24BD" w:rsidRDefault="00EF24BD" w:rsidP="00C0017E">
      <w:pPr>
        <w:pStyle w:val="a7"/>
        <w:numPr>
          <w:ilvl w:val="0"/>
          <w:numId w:val="4"/>
        </w:numPr>
        <w:spacing w:after="0" w:line="360" w:lineRule="auto"/>
        <w:ind w:left="0"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Модернізація та реконструкція рудного комплексу (власні кошти термінального оператора) 59527 тис.грн.</w:t>
      </w:r>
    </w:p>
    <w:p w14:paraId="458D1835" w14:textId="77777777" w:rsidR="00EF24BD" w:rsidRPr="00EF24BD" w:rsidRDefault="00EF24BD" w:rsidP="00C0017E">
      <w:pPr>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З урахуванням інвестиційної політики, яка направлена на підвищення техніко-економічного рудно-вугільного комплексу портового оператора ДП «МТП «Южний», за власні кошти підприємства, інтегральний проектний рівень позиціонування складає:</w:t>
      </w:r>
    </w:p>
    <w:p w14:paraId="50E6826B" w14:textId="77777777" w:rsidR="00EF24BD" w:rsidRPr="00EF24BD" w:rsidRDefault="00EF24BD" w:rsidP="00C0017E">
      <w:pPr>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noProof/>
          <w:position w:val="-14"/>
          <w:sz w:val="28"/>
          <w:szCs w:val="28"/>
          <w:lang w:eastAsia="ru-RU"/>
        </w:rPr>
        <mc:AlternateContent>
          <mc:Choice Requires="wps">
            <w:drawing>
              <wp:anchor distT="0" distB="0" distL="114300" distR="114300" simplePos="0" relativeHeight="251781120" behindDoc="0" locked="0" layoutInCell="1" allowOverlap="1" wp14:anchorId="5EFB1ED8" wp14:editId="62DB2114">
                <wp:simplePos x="0" y="0"/>
                <wp:positionH relativeFrom="column">
                  <wp:posOffset>4954905</wp:posOffset>
                </wp:positionH>
                <wp:positionV relativeFrom="paragraph">
                  <wp:posOffset>11430</wp:posOffset>
                </wp:positionV>
                <wp:extent cx="936346" cy="292608"/>
                <wp:effectExtent l="0" t="0" r="0" b="0"/>
                <wp:wrapNone/>
                <wp:docPr id="111" name="Прямоугольник 111"/>
                <wp:cNvGraphicFramePr/>
                <a:graphic xmlns:a="http://schemas.openxmlformats.org/drawingml/2006/main">
                  <a:graphicData uri="http://schemas.microsoft.com/office/word/2010/wordprocessingShape">
                    <wps:wsp>
                      <wps:cNvSpPr/>
                      <wps:spPr>
                        <a:xfrm>
                          <a:off x="0" y="0"/>
                          <a:ext cx="936346" cy="29260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5D5152"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B1ED8" id="Прямоугольник 111" o:spid="_x0000_s1077" style="position:absolute;left:0;text-align:left;margin-left:390.15pt;margin-top:.9pt;width:73.75pt;height:23.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" fillcolor="white [3201]" stroked="f" strokeweight="2pt">
                <v:textbox>
                  <w:txbxContent>
                    <w:p w14:paraId="5E5D5152" w14:textId="77777777" w:rsidR="00AD724F" w:rsidRPr="00C0017E" w:rsidRDefault="00AD724F" w:rsidP="00EF24BD">
                      <w:pPr>
                        <w:jc w:val="center"/>
                        <w:rPr>
                          <w:rFonts w:ascii="Times New Roman" w:hAnsi="Times New Roman" w:cs="Times New Roman"/>
                          <w:sz w:val="28"/>
                          <w:szCs w:val="28"/>
                          <w:lang w:val="uk-UA"/>
                        </w:rPr>
                      </w:pPr>
                      <w:r w:rsidRPr="00C0017E">
                        <w:rPr>
                          <w:rFonts w:ascii="Times New Roman" w:hAnsi="Times New Roman" w:cs="Times New Roman"/>
                          <w:sz w:val="28"/>
                          <w:szCs w:val="28"/>
                          <w:lang w:val="uk-UA"/>
                        </w:rPr>
                        <w:t>(3.18)</w:t>
                      </w:r>
                    </w:p>
                  </w:txbxContent>
                </v:textbox>
              </v:rect>
            </w:pict>
          </mc:Fallback>
        </mc:AlternateContent>
      </w:r>
      <w:r w:rsidRPr="00EF24BD">
        <w:rPr>
          <w:rFonts w:ascii="Times New Roman" w:hAnsi="Times New Roman" w:cs="Times New Roman"/>
          <w:position w:val="-18"/>
          <w:sz w:val="28"/>
          <w:szCs w:val="28"/>
          <w:lang w:val="uk-UA"/>
        </w:rPr>
        <w:object w:dxaOrig="3500" w:dyaOrig="480" w14:anchorId="0B90E997">
          <v:shape id="_x0000_i1120" type="#_x0000_t75" style="width:174.75pt;height:23.25pt" o:ole="" fillcolor="window">
            <v:imagedata r:id="rId206" o:title=""/>
          </v:shape>
          <o:OLEObject Type="Embed" ProgID="Equation.3" ShapeID="_x0000_i1120" DrawAspect="Content" ObjectID="_1831541554" r:id="rId207"/>
        </w:object>
      </w:r>
      <w:r w:rsidRPr="00EF24BD">
        <w:rPr>
          <w:rFonts w:ascii="Times New Roman" w:hAnsi="Times New Roman" w:cs="Times New Roman"/>
          <w:position w:val="-14"/>
          <w:sz w:val="28"/>
          <w:szCs w:val="28"/>
          <w:lang w:val="uk-UA"/>
        </w:rPr>
        <w:t xml:space="preserve">  </w:t>
      </w:r>
    </w:p>
    <w:p w14:paraId="3626228E"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rPr>
      </w:pPr>
      <w:r w:rsidRPr="00EF24BD">
        <w:rPr>
          <w:rFonts w:ascii="Times New Roman" w:hAnsi="Times New Roman" w:cs="Times New Roman"/>
          <w:sz w:val="28"/>
          <w:szCs w:val="28"/>
          <w:lang w:val="uk-UA"/>
        </w:rPr>
        <w:t xml:space="preserve">де </w:t>
      </w:r>
      <w:r w:rsidRPr="00EF24BD">
        <w:rPr>
          <w:rFonts w:ascii="Times New Roman" w:hAnsi="Times New Roman" w:cs="Times New Roman"/>
          <w:position w:val="-18"/>
          <w:sz w:val="28"/>
          <w:szCs w:val="28"/>
          <w:lang w:val="uk-UA" w:eastAsia="uk-UA"/>
        </w:rPr>
        <w:object w:dxaOrig="240" w:dyaOrig="440" w14:anchorId="515DF9DB">
          <v:shape id="_x0000_i1121" type="#_x0000_t75" style="width:12.75pt;height:21.75pt" o:ole="">
            <v:imagedata r:id="rId208" o:title=""/>
          </v:shape>
          <o:OLEObject Type="Embed" ProgID="Equation.3" ShapeID="_x0000_i1121" DrawAspect="Content" ObjectID="_1831541555" r:id="rId209"/>
        </w:object>
      </w:r>
      <w:r w:rsidRPr="00EF24BD">
        <w:rPr>
          <w:rFonts w:ascii="Times New Roman" w:hAnsi="Times New Roman" w:cs="Times New Roman"/>
          <w:sz w:val="28"/>
          <w:szCs w:val="28"/>
          <w:vertAlign w:val="subscript"/>
          <w:lang w:val="uk-UA" w:eastAsia="uk-UA"/>
        </w:rPr>
        <w:t xml:space="preserve"> </w:t>
      </w:r>
      <w:r w:rsidRPr="00EF24BD">
        <w:rPr>
          <w:rFonts w:ascii="Times New Roman" w:hAnsi="Times New Roman" w:cs="Times New Roman"/>
          <w:sz w:val="28"/>
          <w:szCs w:val="28"/>
          <w:lang w:val="uk-UA" w:eastAsia="uk-UA"/>
        </w:rPr>
        <w:t xml:space="preserve">– індекс впливу проектного техніко-економічного рівня рудно-вугільного комплексу портового оператора на основні параметри позиціонування </w:t>
      </w:r>
      <w:r w:rsidRPr="00EF24BD">
        <w:rPr>
          <w:rFonts w:ascii="Times New Roman" w:hAnsi="Times New Roman" w:cs="Times New Roman"/>
          <w:sz w:val="28"/>
          <w:szCs w:val="28"/>
          <w:lang w:val="uk-UA"/>
        </w:rPr>
        <w:t>«МТП «Южний»:</w:t>
      </w:r>
    </w:p>
    <w:p w14:paraId="700879B3"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rPr>
      </w:pP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0" layoutInCell="0" allowOverlap="1" wp14:anchorId="1D4722A6" wp14:editId="4D08F6D9">
                <wp:simplePos x="0" y="0"/>
                <wp:positionH relativeFrom="column">
                  <wp:posOffset>5188992</wp:posOffset>
                </wp:positionH>
                <wp:positionV relativeFrom="paragraph">
                  <wp:posOffset>111227</wp:posOffset>
                </wp:positionV>
                <wp:extent cx="1491666" cy="274320"/>
                <wp:effectExtent l="0" t="0" r="0" b="0"/>
                <wp:wrapNone/>
                <wp:docPr id="112" name="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66"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3AF06"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19</w:t>
                            </w:r>
                            <w:r w:rsidRPr="00C0017E">
                              <w:rPr>
                                <w:rFonts w:ascii="Times New Roman" w:hAnsi="Times New Roman" w:cs="Times New Roman"/>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22A6" id="Поле 112" o:spid="_x0000_s1078" type="#_x0000_t202" style="position:absolute;left:0;text-align:left;margin-left:408.6pt;margin-top:8.75pt;width:117.45pt;height:21.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" o:allowincell="f" filled="f" stroked="f">
                <v:textbox>
                  <w:txbxContent>
                    <w:p w14:paraId="1B33AF06"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19</w:t>
                      </w:r>
                      <w:r w:rsidRPr="00C0017E">
                        <w:rPr>
                          <w:rFonts w:ascii="Times New Roman" w:hAnsi="Times New Roman" w:cs="Times New Roman"/>
                          <w:sz w:val="28"/>
                        </w:rPr>
                        <w:t>)</w:t>
                      </w:r>
                    </w:p>
                  </w:txbxContent>
                </v:textbox>
              </v:shape>
            </w:pict>
          </mc:Fallback>
        </mc:AlternateContent>
      </w:r>
      <w:r w:rsidRPr="00EF24BD">
        <w:rPr>
          <w:rFonts w:ascii="Times New Roman" w:hAnsi="Times New Roman" w:cs="Times New Roman"/>
          <w:position w:val="-40"/>
          <w:sz w:val="28"/>
          <w:szCs w:val="28"/>
        </w:rPr>
        <w:object w:dxaOrig="1980" w:dyaOrig="859" w14:anchorId="6BF2B3AD">
          <v:shape id="_x0000_i1122" type="#_x0000_t75" style="width:98.25pt;height:42.75pt" o:ole="" fillcolor="window">
            <v:imagedata r:id="rId210" o:title=""/>
          </v:shape>
          <o:OLEObject Type="Embed" ProgID="Equation.3" ShapeID="_x0000_i1122" DrawAspect="Content" ObjectID="_1831541556" r:id="rId211"/>
        </w:object>
      </w:r>
    </w:p>
    <w:p w14:paraId="1031B93F" w14:textId="77777777" w:rsidR="00EF24BD" w:rsidRPr="00EF24BD" w:rsidRDefault="00EF24BD" w:rsidP="00C0017E">
      <w:pPr>
        <w:pStyle w:val="ab"/>
        <w:spacing w:after="0" w:line="360" w:lineRule="auto"/>
        <w:ind w:firstLine="709"/>
        <w:jc w:val="both"/>
        <w:rPr>
          <w:rFonts w:ascii="Times New Roman" w:hAnsi="Times New Roman" w:cs="Times New Roman"/>
          <w:sz w:val="28"/>
          <w:szCs w:val="28"/>
          <w:lang w:val="uk-UA" w:eastAsia="uk-UA"/>
        </w:rPr>
      </w:pPr>
      <w:r w:rsidRPr="00EF24BD">
        <w:rPr>
          <w:rFonts w:ascii="Times New Roman" w:hAnsi="Times New Roman" w:cs="Times New Roman"/>
          <w:sz w:val="28"/>
          <w:szCs w:val="28"/>
          <w:lang w:val="uk-UA" w:eastAsia="uk-UA"/>
        </w:rPr>
        <w:t>де ОК - вартості основного капіталу на 2019 рік (таблиця 3.2);</w:t>
      </w:r>
    </w:p>
    <w:p w14:paraId="5E9C6B0B" w14:textId="77777777" w:rsidR="00EF24BD" w:rsidRPr="00EF24BD" w:rsidRDefault="00EF24BD" w:rsidP="00C0017E">
      <w:pPr>
        <w:pStyle w:val="ab"/>
        <w:spacing w:after="0" w:line="360" w:lineRule="auto"/>
        <w:ind w:firstLine="709"/>
        <w:rPr>
          <w:rFonts w:ascii="Times New Roman" w:hAnsi="Times New Roman" w:cs="Times New Roman"/>
          <w:sz w:val="28"/>
          <w:szCs w:val="28"/>
          <w:lang w:val="uk-UA" w:eastAsia="uk-UA"/>
        </w:rPr>
      </w:pPr>
      <w:r w:rsidRPr="00EF24BD">
        <w:rPr>
          <w:rFonts w:ascii="Times New Roman" w:hAnsi="Times New Roman" w:cs="Times New Roman"/>
          <w:position w:val="-4"/>
          <w:sz w:val="28"/>
          <w:szCs w:val="28"/>
        </w:rPr>
        <w:object w:dxaOrig="400" w:dyaOrig="260" w14:anchorId="58E3F3AD">
          <v:shape id="_x0000_i1123" type="#_x0000_t75" style="width:25.5pt;height:16.5pt" o:ole="">
            <v:imagedata r:id="rId212" o:title=""/>
          </v:shape>
          <o:OLEObject Type="Embed" ProgID="Equation.3" ShapeID="_x0000_i1123" DrawAspect="Content" ObjectID="_1831541557" r:id="rId213"/>
        </w:object>
      </w:r>
      <w:r w:rsidRPr="00EF24BD">
        <w:rPr>
          <w:rFonts w:ascii="Times New Roman" w:hAnsi="Times New Roman" w:cs="Times New Roman"/>
          <w:sz w:val="28"/>
          <w:szCs w:val="28"/>
          <w:lang w:val="uk-UA" w:eastAsia="uk-UA"/>
        </w:rPr>
        <w:t>- капітальні вкладення в конкурентний розвиток портового оператора.</w:t>
      </w:r>
    </w:p>
    <w:p w14:paraId="31C377F0"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4"/>
          <w:sz w:val="28"/>
          <w:szCs w:val="28"/>
        </w:rPr>
        <w:object w:dxaOrig="3240" w:dyaOrig="620" w14:anchorId="3C080931">
          <v:shape id="_x0000_i1124" type="#_x0000_t75" style="width:162pt;height:30.75pt" o:ole="" fillcolor="window">
            <v:imagedata r:id="rId214" o:title=""/>
          </v:shape>
          <o:OLEObject Type="Embed" ProgID="Equation.3" ShapeID="_x0000_i1124" DrawAspect="Content" ObjectID="_1831541558" r:id="rId215"/>
        </w:object>
      </w:r>
    </w:p>
    <w:p w14:paraId="32DCFE17" w14:textId="77777777" w:rsidR="00EF24BD" w:rsidRPr="00EF24BD" w:rsidRDefault="00EF24BD" w:rsidP="00C0017E">
      <w:pPr>
        <w:pStyle w:val="ab"/>
        <w:spacing w:after="0" w:line="360" w:lineRule="auto"/>
        <w:ind w:firstLine="709"/>
        <w:jc w:val="center"/>
        <w:rPr>
          <w:rFonts w:ascii="Times New Roman" w:hAnsi="Times New Roman" w:cs="Times New Roman"/>
          <w:sz w:val="28"/>
          <w:szCs w:val="28"/>
          <w:lang w:val="uk-UA" w:eastAsia="uk-UA"/>
        </w:rPr>
      </w:pPr>
      <w:r w:rsidRPr="00EF24BD">
        <w:rPr>
          <w:rFonts w:ascii="Times New Roman" w:hAnsi="Times New Roman" w:cs="Times New Roman"/>
          <w:position w:val="-24"/>
          <w:sz w:val="28"/>
          <w:szCs w:val="28"/>
        </w:rPr>
        <w:object w:dxaOrig="3140" w:dyaOrig="620" w14:anchorId="1B55725F">
          <v:shape id="_x0000_i1125" type="#_x0000_t75" style="width:157.5pt;height:30.75pt" o:ole="" fillcolor="window">
            <v:imagedata r:id="rId216" o:title=""/>
          </v:shape>
          <o:OLEObject Type="Embed" ProgID="Equation.3" ShapeID="_x0000_i1125" DrawAspect="Content" ObjectID="_1831541559" r:id="rId217"/>
        </w:object>
      </w:r>
    </w:p>
    <w:p w14:paraId="630C9245" w14:textId="77777777" w:rsidR="00EF24BD" w:rsidRPr="00EF24BD" w:rsidRDefault="00EF24BD" w:rsidP="00C0017E">
      <w:pPr>
        <w:spacing w:after="0" w:line="360" w:lineRule="auto"/>
        <w:ind w:firstLine="709"/>
        <w:jc w:val="center"/>
        <w:rPr>
          <w:rFonts w:ascii="Times New Roman" w:hAnsi="Times New Roman" w:cs="Times New Roman"/>
          <w:position w:val="-14"/>
          <w:sz w:val="28"/>
          <w:szCs w:val="28"/>
          <w:lang w:val="uk-UA"/>
        </w:rPr>
      </w:pPr>
      <w:r w:rsidRPr="00EF24BD">
        <w:rPr>
          <w:rFonts w:ascii="Times New Roman" w:hAnsi="Times New Roman" w:cs="Times New Roman"/>
          <w:position w:val="-18"/>
          <w:sz w:val="28"/>
          <w:szCs w:val="28"/>
          <w:lang w:val="uk-UA"/>
        </w:rPr>
        <w:object w:dxaOrig="2720" w:dyaOrig="480" w14:anchorId="38116A9F">
          <v:shape id="_x0000_i1126" type="#_x0000_t75" style="width:135.75pt;height:23.25pt" o:ole="" fillcolor="window">
            <v:imagedata r:id="rId218" o:title=""/>
          </v:shape>
          <o:OLEObject Type="Embed" ProgID="Equation.3" ShapeID="_x0000_i1126" DrawAspect="Content" ObjectID="_1831541560" r:id="rId219"/>
        </w:object>
      </w:r>
    </w:p>
    <w:p w14:paraId="745439B4" w14:textId="77777777" w:rsidR="00EF24BD" w:rsidRPr="00EF24BD" w:rsidRDefault="00EF24BD" w:rsidP="00C0017E">
      <w:pPr>
        <w:spacing w:after="0" w:line="360" w:lineRule="auto"/>
        <w:ind w:firstLine="709"/>
        <w:jc w:val="center"/>
        <w:rPr>
          <w:rFonts w:ascii="Times New Roman" w:hAnsi="Times New Roman" w:cs="Times New Roman"/>
          <w:position w:val="-14"/>
          <w:sz w:val="28"/>
          <w:szCs w:val="28"/>
          <w:lang w:val="uk-UA"/>
        </w:rPr>
      </w:pPr>
      <w:r w:rsidRPr="00EF24BD">
        <w:rPr>
          <w:rFonts w:ascii="Times New Roman" w:hAnsi="Times New Roman" w:cs="Times New Roman"/>
          <w:position w:val="-18"/>
          <w:sz w:val="28"/>
          <w:szCs w:val="28"/>
          <w:lang w:val="uk-UA"/>
        </w:rPr>
        <w:object w:dxaOrig="2600" w:dyaOrig="480" w14:anchorId="0F3433E0">
          <v:shape id="_x0000_i1127" type="#_x0000_t75" style="width:129.75pt;height:23.25pt" o:ole="" fillcolor="window">
            <v:imagedata r:id="rId220" o:title=""/>
          </v:shape>
          <o:OLEObject Type="Embed" ProgID="Equation.3" ShapeID="_x0000_i1127" DrawAspect="Content" ObjectID="_1831541561" r:id="rId221"/>
        </w:object>
      </w:r>
    </w:p>
    <w:p w14:paraId="5E36AA05" w14:textId="77777777" w:rsidR="00EF24BD" w:rsidRPr="00EF24BD" w:rsidRDefault="00EF24BD" w:rsidP="00C0017E">
      <w:pPr>
        <w:spacing w:after="0" w:line="360" w:lineRule="auto"/>
        <w:ind w:firstLine="709"/>
        <w:jc w:val="both"/>
        <w:rPr>
          <w:rFonts w:ascii="Times New Roman" w:hAnsi="Times New Roman" w:cs="Times New Roman"/>
          <w:position w:val="-14"/>
          <w:sz w:val="28"/>
          <w:szCs w:val="28"/>
          <w:lang w:val="uk-UA"/>
        </w:rPr>
      </w:pPr>
      <w:r w:rsidRPr="00EF24BD">
        <w:rPr>
          <w:rFonts w:ascii="Times New Roman" w:hAnsi="Times New Roman" w:cs="Times New Roman"/>
          <w:position w:val="-14"/>
          <w:sz w:val="28"/>
          <w:szCs w:val="28"/>
          <w:lang w:val="uk-UA"/>
        </w:rPr>
        <w:lastRenderedPageBreak/>
        <w:t>Підвищення конкурентного позиціонування рудно-вугільного комплексу з урахуванням власних коштів, які спрямовані на забезпечення проектного техніко-економчсного рівня портового оператора ДП «МТП «Южний»:</w:t>
      </w:r>
    </w:p>
    <w:p w14:paraId="722576ED" w14:textId="77777777" w:rsidR="00EF24BD" w:rsidRPr="00C0017E" w:rsidRDefault="00EF24BD" w:rsidP="00C0017E">
      <w:pPr>
        <w:pStyle w:val="ab"/>
        <w:spacing w:after="0" w:line="360" w:lineRule="auto"/>
        <w:ind w:firstLine="709"/>
        <w:jc w:val="center"/>
        <w:rPr>
          <w:rFonts w:ascii="Times New Roman" w:hAnsi="Times New Roman" w:cs="Times New Roman"/>
          <w:sz w:val="28"/>
          <w:szCs w:val="28"/>
          <w:lang w:val="uk-UA"/>
        </w:rPr>
      </w:pPr>
      <w:r w:rsidRPr="00EF24BD">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0" layoutInCell="0" allowOverlap="1" wp14:anchorId="60B6D13E" wp14:editId="6086328E">
                <wp:simplePos x="0" y="0"/>
                <wp:positionH relativeFrom="column">
                  <wp:posOffset>5457190</wp:posOffset>
                </wp:positionH>
                <wp:positionV relativeFrom="paragraph">
                  <wp:posOffset>48895</wp:posOffset>
                </wp:positionV>
                <wp:extent cx="1320800" cy="274320"/>
                <wp:effectExtent l="3175" t="0" r="0" b="4445"/>
                <wp:wrapNone/>
                <wp:docPr id="113"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834C2"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20</w:t>
                            </w:r>
                            <w:r w:rsidRPr="00C0017E">
                              <w:rPr>
                                <w:rFonts w:ascii="Times New Roman" w:hAnsi="Times New Roman" w:cs="Times New Roman"/>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D13E" id="Поле 113" o:spid="_x0000_s1079" type="#_x0000_t202" style="position:absolute;left:0;text-align:left;margin-left:429.7pt;margin-top:3.85pt;width:104pt;height:21.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" o:allowincell="f" filled="f" stroked="f">
                <v:textbox>
                  <w:txbxContent>
                    <w:p w14:paraId="091834C2" w14:textId="77777777" w:rsidR="00AD724F" w:rsidRPr="00C0017E" w:rsidRDefault="00AD724F" w:rsidP="00EF24BD">
                      <w:pPr>
                        <w:spacing w:line="360" w:lineRule="auto"/>
                        <w:rPr>
                          <w:rFonts w:ascii="Times New Roman" w:hAnsi="Times New Roman" w:cs="Times New Roman"/>
                          <w:sz w:val="28"/>
                        </w:rPr>
                      </w:pPr>
                      <w:r w:rsidRPr="00C0017E">
                        <w:rPr>
                          <w:rFonts w:ascii="Times New Roman" w:hAnsi="Times New Roman" w:cs="Times New Roman"/>
                          <w:sz w:val="28"/>
                        </w:rPr>
                        <w:t>(3.</w:t>
                      </w:r>
                      <w:r w:rsidRPr="00C0017E">
                        <w:rPr>
                          <w:rFonts w:ascii="Times New Roman" w:hAnsi="Times New Roman" w:cs="Times New Roman"/>
                          <w:sz w:val="28"/>
                          <w:lang w:val="uk-UA"/>
                        </w:rPr>
                        <w:t>20</w:t>
                      </w:r>
                      <w:r w:rsidRPr="00C0017E">
                        <w:rPr>
                          <w:rFonts w:ascii="Times New Roman" w:hAnsi="Times New Roman" w:cs="Times New Roman"/>
                          <w:sz w:val="28"/>
                        </w:rPr>
                        <w:t>)</w:t>
                      </w:r>
                    </w:p>
                  </w:txbxContent>
                </v:textbox>
              </v:shape>
            </w:pict>
          </mc:Fallback>
        </mc:AlternateContent>
      </w:r>
      <w:r w:rsidRPr="00EF24BD">
        <w:rPr>
          <w:rFonts w:ascii="Times New Roman" w:hAnsi="Times New Roman" w:cs="Times New Roman"/>
          <w:position w:val="-18"/>
          <w:sz w:val="28"/>
          <w:szCs w:val="28"/>
        </w:rPr>
        <w:object w:dxaOrig="1340" w:dyaOrig="480" w14:anchorId="174E552B">
          <v:shape id="_x0000_i1128" type="#_x0000_t75" style="width:66.75pt;height:24pt" o:ole="" fillcolor="window">
            <v:imagedata r:id="rId222" o:title=""/>
          </v:shape>
          <o:OLEObject Type="Embed" ProgID="Equation.3" ShapeID="_x0000_i1128" DrawAspect="Content" ObjectID="_1831541562" r:id="rId223"/>
        </w:object>
      </w:r>
    </w:p>
    <w:p w14:paraId="22505EA1" w14:textId="77777777" w:rsidR="00EF24BD" w:rsidRPr="00EF24BD" w:rsidRDefault="00EF24BD" w:rsidP="00C0017E">
      <w:pPr>
        <w:spacing w:after="0" w:line="360" w:lineRule="auto"/>
        <w:ind w:firstLine="709"/>
        <w:jc w:val="center"/>
        <w:rPr>
          <w:rFonts w:ascii="Times New Roman" w:hAnsi="Times New Roman" w:cs="Times New Roman"/>
          <w:position w:val="-14"/>
          <w:sz w:val="28"/>
          <w:szCs w:val="28"/>
          <w:lang w:val="uk-UA"/>
        </w:rPr>
      </w:pPr>
      <w:r w:rsidRPr="00EF24BD">
        <w:rPr>
          <w:rFonts w:ascii="Times New Roman" w:hAnsi="Times New Roman" w:cs="Times New Roman"/>
          <w:position w:val="-10"/>
          <w:sz w:val="28"/>
          <w:szCs w:val="28"/>
        </w:rPr>
        <w:object w:dxaOrig="3760" w:dyaOrig="320" w14:anchorId="33261575">
          <v:shape id="_x0000_i1129" type="#_x0000_t75" style="width:188.25pt;height:16.5pt" o:ole="" fillcolor="window">
            <v:imagedata r:id="rId224" o:title=""/>
          </v:shape>
          <o:OLEObject Type="Embed" ProgID="Equation.3" ShapeID="_x0000_i1129" DrawAspect="Content" ObjectID="_1831541563" r:id="rId225"/>
        </w:object>
      </w:r>
    </w:p>
    <w:p w14:paraId="004B1C23" w14:textId="77777777" w:rsidR="00EF24BD" w:rsidRPr="00EF24BD" w:rsidRDefault="00EF24BD" w:rsidP="00C0017E">
      <w:pPr>
        <w:spacing w:after="0" w:line="360" w:lineRule="auto"/>
        <w:ind w:firstLine="709"/>
        <w:jc w:val="center"/>
        <w:rPr>
          <w:rFonts w:ascii="Times New Roman" w:hAnsi="Times New Roman" w:cs="Times New Roman"/>
          <w:position w:val="-14"/>
          <w:sz w:val="28"/>
          <w:szCs w:val="28"/>
          <w:lang w:val="uk-UA"/>
        </w:rPr>
      </w:pPr>
      <w:r w:rsidRPr="00EF24BD">
        <w:rPr>
          <w:rFonts w:ascii="Times New Roman" w:hAnsi="Times New Roman" w:cs="Times New Roman"/>
          <w:position w:val="-10"/>
          <w:sz w:val="28"/>
          <w:szCs w:val="28"/>
        </w:rPr>
        <w:object w:dxaOrig="3519" w:dyaOrig="320" w14:anchorId="5712043E">
          <v:shape id="_x0000_i1130" type="#_x0000_t75" style="width:175.5pt;height:16.5pt" o:ole="" fillcolor="window">
            <v:imagedata r:id="rId226" o:title=""/>
          </v:shape>
          <o:OLEObject Type="Embed" ProgID="Equation.3" ShapeID="_x0000_i1130" DrawAspect="Content" ObjectID="_1831541564" r:id="rId227"/>
        </w:object>
      </w:r>
    </w:p>
    <w:p w14:paraId="5C830F6E" w14:textId="77777777" w:rsidR="00EF24BD" w:rsidRPr="00EF24BD" w:rsidRDefault="00EF24BD" w:rsidP="00C0017E">
      <w:pPr>
        <w:spacing w:after="0" w:line="360" w:lineRule="auto"/>
        <w:ind w:firstLine="709"/>
        <w:jc w:val="both"/>
        <w:rPr>
          <w:rFonts w:ascii="Times New Roman" w:hAnsi="Times New Roman" w:cs="Times New Roman"/>
          <w:position w:val="-14"/>
          <w:sz w:val="28"/>
          <w:szCs w:val="28"/>
          <w:lang w:val="uk-UA"/>
        </w:rPr>
      </w:pPr>
      <w:r w:rsidRPr="00EF24BD">
        <w:rPr>
          <w:rFonts w:ascii="Times New Roman" w:hAnsi="Times New Roman" w:cs="Times New Roman"/>
          <w:position w:val="-14"/>
          <w:sz w:val="28"/>
          <w:szCs w:val="28"/>
          <w:lang w:val="uk-UA"/>
        </w:rPr>
        <w:t xml:space="preserve">На наш погляд, як бачимо із розрахунків, що об’їм інвестицій за власні кошти портового оператора в розмірі 105205 тис.  грн. на реконструкцію та модернізацію рудно-вугільного комплексу для стійкого економічного ефекту недостатньо. </w:t>
      </w:r>
    </w:p>
    <w:p w14:paraId="2AF3C8F4" w14:textId="77777777" w:rsidR="00EF24BD" w:rsidRPr="00EF24BD" w:rsidRDefault="00EF24BD" w:rsidP="00C0017E">
      <w:pPr>
        <w:tabs>
          <w:tab w:val="left" w:pos="4148"/>
        </w:tabs>
        <w:spacing w:after="0" w:line="360" w:lineRule="auto"/>
        <w:ind w:firstLine="709"/>
        <w:jc w:val="both"/>
        <w:rPr>
          <w:rFonts w:ascii="Times New Roman" w:hAnsi="Times New Roman" w:cs="Times New Roman"/>
          <w:sz w:val="28"/>
          <w:szCs w:val="28"/>
          <w:lang w:val="uk-UA" w:eastAsia="ru-RU"/>
        </w:rPr>
      </w:pPr>
      <w:r w:rsidRPr="00EF24BD">
        <w:rPr>
          <w:rFonts w:ascii="Times New Roman" w:hAnsi="Times New Roman" w:cs="Times New Roman"/>
          <w:position w:val="-14"/>
          <w:sz w:val="28"/>
          <w:szCs w:val="28"/>
          <w:lang w:val="uk-UA"/>
        </w:rPr>
        <w:t>Необхідна раціональна інвестиційна політика, спрямована на підвищення конкурентного позиціонування портового оператора в структурі регіонального ринка транспортних послуг, шляхом залучення зовнішнього інвестування.</w:t>
      </w:r>
    </w:p>
    <w:p w14:paraId="65710045" w14:textId="77777777" w:rsidR="00011413" w:rsidRDefault="00011413">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br w:type="page"/>
      </w:r>
    </w:p>
    <w:p w14:paraId="3B2449C8" w14:textId="77777777" w:rsidR="00BE1954" w:rsidRDefault="00BE1954" w:rsidP="00BE1954">
      <w:pPr>
        <w:tabs>
          <w:tab w:val="left" w:pos="4148"/>
        </w:tabs>
        <w:spacing w:after="0" w:line="360" w:lineRule="auto"/>
        <w:ind w:firstLine="709"/>
        <w:jc w:val="center"/>
        <w:rPr>
          <w:rFonts w:ascii="Times New Roman" w:hAnsi="Times New Roman" w:cs="Times New Roman"/>
          <w:b/>
          <w:sz w:val="28"/>
          <w:szCs w:val="28"/>
          <w:lang w:val="uk-UA" w:eastAsia="ru-RU"/>
        </w:rPr>
      </w:pPr>
      <w:r w:rsidRPr="00BE1954">
        <w:rPr>
          <w:rFonts w:ascii="Times New Roman" w:hAnsi="Times New Roman" w:cs="Times New Roman"/>
          <w:b/>
          <w:sz w:val="28"/>
          <w:szCs w:val="28"/>
          <w:lang w:val="uk-UA" w:eastAsia="ru-RU"/>
        </w:rPr>
        <w:lastRenderedPageBreak/>
        <w:t>ВИСНОВКИ</w:t>
      </w:r>
    </w:p>
    <w:p w14:paraId="7A2F5B04" w14:textId="77777777" w:rsidR="00147BB6" w:rsidRDefault="00147BB6" w:rsidP="00BE1954">
      <w:pPr>
        <w:tabs>
          <w:tab w:val="left" w:pos="4148"/>
        </w:tabs>
        <w:spacing w:after="0" w:line="360" w:lineRule="auto"/>
        <w:ind w:firstLine="709"/>
        <w:jc w:val="center"/>
        <w:rPr>
          <w:rFonts w:ascii="Times New Roman" w:hAnsi="Times New Roman" w:cs="Times New Roman"/>
          <w:b/>
          <w:sz w:val="28"/>
          <w:szCs w:val="28"/>
          <w:lang w:val="uk-UA" w:eastAsia="ru-RU"/>
        </w:rPr>
      </w:pPr>
    </w:p>
    <w:p w14:paraId="05C38EBC" w14:textId="77777777" w:rsidR="00147BB6" w:rsidRPr="00BE1954" w:rsidRDefault="00147BB6" w:rsidP="00BE1954">
      <w:pPr>
        <w:tabs>
          <w:tab w:val="left" w:pos="4148"/>
        </w:tabs>
        <w:spacing w:after="0" w:line="360" w:lineRule="auto"/>
        <w:ind w:firstLine="709"/>
        <w:jc w:val="center"/>
        <w:rPr>
          <w:rFonts w:ascii="Times New Roman" w:hAnsi="Times New Roman" w:cs="Times New Roman"/>
          <w:b/>
          <w:sz w:val="28"/>
          <w:szCs w:val="28"/>
          <w:lang w:val="uk-UA" w:eastAsia="ru-RU"/>
        </w:rPr>
      </w:pPr>
    </w:p>
    <w:p w14:paraId="3A477387"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Криза, викликана пандемією COVID-19, посилила проблеми в системі міжнародного виробництва, що виникли в внаслідок нової промислової революції, посилення економічного націоналізму і імперативної стійкості. Необхідно підкреслити, що ця криза  викличе різке скорочення прямих іноземних інвестицій. Прогнозується, що зниження глобального притоку  прямих іноземних інвестицій складе в 2020 році до 40% в порівняно з рівнем 2019 року в 1,54 трлн дол.</w:t>
      </w:r>
    </w:p>
    <w:p w14:paraId="6227C27B"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Виникає проблема оптимальності періоду залучення і розподілу економічних ресурсів за напрямками інтеграції морських транспортних підприємств і досягнення адекватності техніко-економічного рівня стивідорних компаній і підвищення їх конкурентоспроможності. Нерівномірність зміни умов роботи морських транспортних підприємств ускладнює процес управління ефективністю їх функціонування. Тому важлива система контролю ступеня концентрації ресурсів за трьома факторами - часу, концентрації капіталу і величиною тарифу.</w:t>
      </w:r>
    </w:p>
    <w:p w14:paraId="2A5CCA9E" w14:textId="77777777" w:rsidR="00147BB6" w:rsidRPr="00B75EBF" w:rsidRDefault="00147BB6" w:rsidP="00147BB6">
      <w:pPr>
        <w:pStyle w:val="a3"/>
        <w:spacing w:line="360" w:lineRule="auto"/>
        <w:ind w:firstLine="709"/>
        <w:rPr>
          <w:sz w:val="28"/>
          <w:szCs w:val="28"/>
          <w:lang w:val="uk-UA"/>
        </w:rPr>
      </w:pPr>
      <w:r w:rsidRPr="00B75EBF">
        <w:rPr>
          <w:sz w:val="28"/>
          <w:szCs w:val="28"/>
          <w:lang w:val="uk-UA"/>
        </w:rPr>
        <w:t>Підкреслено, що основною орієнтацією стратегії конкурентного позиціонування стивідорного бізнесу в Україні є забезпечення ефективної інвестиційної діяльності, управління конкурентним рівнем виробничих процесів, регулювання оптимальної структури основного капіталу за термінами служби і продуктивності, розширення експорту транспортних послуг, формування резервів сталого функціонування в системі циклічних змін вантажопотоків.</w:t>
      </w:r>
    </w:p>
    <w:p w14:paraId="44D5D262"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Розрахунок і аналіз конкурентного позиціонування стивідорних операторів на ринку транспортних послуг повинен забезпечувати:</w:t>
      </w:r>
    </w:p>
    <w:p w14:paraId="59F4E246"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виявлення причин і проблем зниження економічної стійкості підприємства;</w:t>
      </w:r>
    </w:p>
    <w:p w14:paraId="22998E1E"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lastRenderedPageBreak/>
        <w:t>виявлення і реалізація організаційних і технічних резервів зростання економічної ефективності стивідорного бізнесу;</w:t>
      </w:r>
    </w:p>
    <w:p w14:paraId="77EDE3F2"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обґрунтування параметрів ефективного розвитку основних підрозділів;</w:t>
      </w:r>
    </w:p>
    <w:p w14:paraId="7C4EACF4"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поточний контроль ефективності реалізованих проектів розвитку;</w:t>
      </w:r>
    </w:p>
    <w:p w14:paraId="714DF829"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вдосконалення управління параметрами ефективності функціонування стивідорних операторів;</w:t>
      </w:r>
    </w:p>
    <w:p w14:paraId="57362FE9"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встановлення заходів кількісного впливу основних факторів на показники позиціонування стивідорних підприємств.</w:t>
      </w:r>
    </w:p>
    <w:p w14:paraId="54D8D097"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Обґрунтовано, що портові оператори, які реалізують маркетингові та логістичні технології, повинні націлюватися на розширення своєї функціональної діяльності в структурі регіонального ринка морської торгівлі та створювати для вантажовласників пріоритетні умови. Критерієм вирішення технічних, організаційних і правових аспектів сталого функціонування портового бізнесу залишається рівень рівноважних стивідорних тарифів і ставок портових зборів. Управління рівнем середніх витрат на виробництво вантажних робіт - найважливіша умова розширення участі портового оператора в освоєнні транзитних вантажопотоків на базі боніфікаціі базових ставок.</w:t>
      </w:r>
    </w:p>
    <w:p w14:paraId="1CC70D9F"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 xml:space="preserve">Виявлено, що для забезпечення конкурентного позиціонування стивідорного бізнесу необхідно: обґрунтувати параметри прибутковості та якості діяльності морських транспортних підприємств в структурі регіонального ринку морської торгівлі. Розвиток морських транспортних підприємств в цілому підтверджує ідею про те, що галузі мають різну привабливість, яка визначає їх рентабельність. Рентабельність </w:t>
      </w:r>
      <w:r w:rsidRPr="00B75EBF">
        <w:rPr>
          <w:rFonts w:ascii="Times New Roman" w:hAnsi="Times New Roman" w:cs="Times New Roman"/>
          <w:sz w:val="28"/>
          <w:szCs w:val="28"/>
          <w:lang w:val="en-US"/>
        </w:rPr>
        <w:t>EBITDA</w:t>
      </w:r>
      <w:r w:rsidRPr="00B75EBF">
        <w:rPr>
          <w:rFonts w:ascii="Times New Roman" w:hAnsi="Times New Roman" w:cs="Times New Roman"/>
          <w:sz w:val="28"/>
          <w:szCs w:val="28"/>
        </w:rPr>
        <w:t xml:space="preserve"> </w:t>
      </w:r>
      <w:r w:rsidRPr="00B75EBF">
        <w:rPr>
          <w:rFonts w:ascii="Times New Roman" w:hAnsi="Times New Roman" w:cs="Times New Roman"/>
          <w:sz w:val="28"/>
          <w:szCs w:val="28"/>
          <w:lang w:val="uk-UA"/>
        </w:rPr>
        <w:t xml:space="preserve">стивідорного оператора ДП </w:t>
      </w:r>
      <w:r w:rsidRPr="00B75EBF">
        <w:rPr>
          <w:rFonts w:ascii="Times New Roman" w:hAnsi="Times New Roman" w:cs="Times New Roman"/>
          <w:sz w:val="28"/>
          <w:szCs w:val="28"/>
        </w:rPr>
        <w:t>«МТП «Южний»</w:t>
      </w:r>
      <w:r w:rsidRPr="00B75EBF">
        <w:rPr>
          <w:rFonts w:ascii="Times New Roman" w:hAnsi="Times New Roman" w:cs="Times New Roman"/>
          <w:sz w:val="28"/>
          <w:szCs w:val="28"/>
          <w:lang w:val="uk-UA"/>
        </w:rPr>
        <w:t xml:space="preserve"> за 2019 рік зросла, на 9,09% порівняно з 2018 роком.  Але не слід забувати і якістні характеристики підприємств морського транспорту. </w:t>
      </w:r>
      <w:r w:rsidRPr="00B75EBF">
        <w:rPr>
          <w:rFonts w:ascii="Times New Roman" w:hAnsi="Times New Roman" w:cs="Times New Roman"/>
          <w:iCs/>
          <w:sz w:val="28"/>
          <w:szCs w:val="28"/>
          <w:lang w:val="uk-UA"/>
        </w:rPr>
        <w:t xml:space="preserve">Матеріаловіддача та </w:t>
      </w:r>
      <w:r w:rsidRPr="00B75EBF">
        <w:rPr>
          <w:rFonts w:ascii="Times New Roman" w:hAnsi="Times New Roman" w:cs="Times New Roman"/>
          <w:sz w:val="28"/>
          <w:szCs w:val="28"/>
          <w:lang w:val="uk-UA"/>
        </w:rPr>
        <w:t xml:space="preserve">оплатовіддача портового оператора ДП </w:t>
      </w:r>
      <w:r w:rsidRPr="00B75EBF">
        <w:rPr>
          <w:rFonts w:ascii="Times New Roman" w:hAnsi="Times New Roman" w:cs="Times New Roman"/>
          <w:sz w:val="28"/>
          <w:szCs w:val="28"/>
        </w:rPr>
        <w:t>«МТП «Южний»</w:t>
      </w:r>
      <w:r w:rsidRPr="00B75EBF">
        <w:rPr>
          <w:rFonts w:ascii="Times New Roman" w:hAnsi="Times New Roman" w:cs="Times New Roman"/>
          <w:sz w:val="28"/>
          <w:szCs w:val="28"/>
          <w:lang w:val="uk-UA"/>
        </w:rPr>
        <w:t xml:space="preserve"> в 2019 рік має негативну </w:t>
      </w:r>
      <w:r w:rsidRPr="00B75EBF">
        <w:rPr>
          <w:rFonts w:ascii="Times New Roman" w:hAnsi="Times New Roman" w:cs="Times New Roman"/>
          <w:sz w:val="28"/>
          <w:szCs w:val="28"/>
          <w:lang w:val="uk-UA"/>
        </w:rPr>
        <w:lastRenderedPageBreak/>
        <w:t>характеристику (скорочення матеріаловіддачі на 4,41% порівняно з 2018 роком та оплатовіддача на 8,89%).</w:t>
      </w:r>
    </w:p>
    <w:p w14:paraId="1B623B4B"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Уточнено, що до основних завдань менеджменту в системі стивідорного ринку відноситься недопущення ситуації, при якої можливе зниження вантажопотоків і зменшення прибутку.</w:t>
      </w:r>
    </w:p>
    <w:p w14:paraId="22897E5F"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Серед проблем підвищення ефективності функціонування морських транспортних підприємств в сучасних процесах формування мультимодальних транспортних технологій необхідно виділити:</w:t>
      </w:r>
    </w:p>
    <w:p w14:paraId="0FC1B8FD"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вдосконалення планування взаємодії основних ланок, що утворюють міжнародні транспортні коридори;</w:t>
      </w:r>
    </w:p>
    <w:p w14:paraId="15E27769"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забезпечення ритмічності роботи транспортного вузла;</w:t>
      </w:r>
    </w:p>
    <w:p w14:paraId="2C0BC525"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позасистемні стимулювання економічності і якості роботи;</w:t>
      </w:r>
    </w:p>
    <w:p w14:paraId="5A96F9A7"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інтенсифікація використання ресурсів морегосподарського комплексу;</w:t>
      </w:r>
    </w:p>
    <w:p w14:paraId="6CF45402"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вирівнювання розвитку всіх видів транспорту, які забезпечують безперервну обробку вантажопотоків.</w:t>
      </w:r>
    </w:p>
    <w:p w14:paraId="7447B07B"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 xml:space="preserve">Виявлено, що </w:t>
      </w:r>
      <w:r w:rsidRPr="00B75EBF">
        <w:rPr>
          <w:rFonts w:ascii="Times New Roman" w:hAnsi="Times New Roman" w:cs="Times New Roman"/>
          <w:color w:val="000000" w:themeColor="text1"/>
          <w:sz w:val="28"/>
          <w:szCs w:val="28"/>
          <w:lang w:val="uk-UA"/>
        </w:rPr>
        <w:t>серед заходів, націлених на</w:t>
      </w:r>
      <w:r w:rsidRPr="00B75EBF">
        <w:rPr>
          <w:rFonts w:ascii="Times New Roman" w:hAnsi="Times New Roman" w:cs="Times New Roman"/>
          <w:color w:val="000000" w:themeColor="text1"/>
          <w:sz w:val="28"/>
          <w:szCs w:val="28"/>
        </w:rPr>
        <w:t xml:space="preserve"> </w:t>
      </w:r>
      <w:r w:rsidRPr="00B75EBF">
        <w:rPr>
          <w:rFonts w:ascii="Times New Roman" w:hAnsi="Times New Roman" w:cs="Times New Roman"/>
          <w:color w:val="000000" w:themeColor="text1"/>
          <w:sz w:val="28"/>
          <w:szCs w:val="28"/>
          <w:lang w:val="uk-UA"/>
        </w:rPr>
        <w:t>забезпечення конкурентного позиціонування стивідорного бізнесу є:</w:t>
      </w:r>
    </w:p>
    <w:p w14:paraId="7D4A6447"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створення центрів обслуговування транзитних вантажопотоків;</w:t>
      </w:r>
    </w:p>
    <w:p w14:paraId="29F5F2E7"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постійного проведення маркетингових досліджень міжнародних відносин на предмет оцінки можливого формування вантажопотоків;</w:t>
      </w:r>
    </w:p>
    <w:p w14:paraId="5B744C2D"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застосування гнучкої тарифної політики щодо якісних параметрів обслуговування вантажопотоків;</w:t>
      </w:r>
    </w:p>
    <w:p w14:paraId="179B4666"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орієнтація на конкурентний техніко-економічний рівень стивідорних компаній;</w:t>
      </w:r>
    </w:p>
    <w:p w14:paraId="3AE867AF"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оптимізація взаємодії різних видів транспорту за критерієм інтенсивності доставки вантажів;</w:t>
      </w:r>
    </w:p>
    <w:p w14:paraId="00DE79FF" w14:textId="77777777" w:rsidR="00147BB6" w:rsidRPr="00B75EBF" w:rsidRDefault="00147BB6" w:rsidP="00147BB6">
      <w:pPr>
        <w:pStyle w:val="a7"/>
        <w:numPr>
          <w:ilvl w:val="0"/>
          <w:numId w:val="7"/>
        </w:numPr>
        <w:spacing w:after="0" w:line="360" w:lineRule="auto"/>
        <w:ind w:left="0" w:firstLine="709"/>
        <w:jc w:val="both"/>
        <w:rPr>
          <w:rFonts w:ascii="Times New Roman" w:hAnsi="Times New Roman" w:cs="Times New Roman"/>
          <w:color w:val="000000" w:themeColor="text1"/>
          <w:sz w:val="28"/>
          <w:szCs w:val="28"/>
          <w:lang w:val="uk-UA"/>
        </w:rPr>
      </w:pPr>
      <w:r w:rsidRPr="00B75EBF">
        <w:rPr>
          <w:rFonts w:ascii="Times New Roman" w:hAnsi="Times New Roman" w:cs="Times New Roman"/>
          <w:color w:val="000000" w:themeColor="text1"/>
          <w:sz w:val="28"/>
          <w:szCs w:val="28"/>
          <w:lang w:val="uk-UA"/>
        </w:rPr>
        <w:t>вдосконалення інституційних засад управління морським транспортним комплексом.</w:t>
      </w:r>
    </w:p>
    <w:p w14:paraId="71FAE1CF"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lastRenderedPageBreak/>
        <w:t>Розвиток морських транспортних підприємств регіону має сприяти повному задоволенню потреб у високоякісній обробці вантажопотоків і транспортних засобів до граничних витрат, що відповідають обмеженням макроекономічної значущості процесу і величиною збалансованого тарифу ринку стивідорних послуг.</w:t>
      </w:r>
    </w:p>
    <w:p w14:paraId="40B5A88D"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 xml:space="preserve">Підкреслено, що ефективність функціонування  та конкурентне позиціонування стивідорних компаній залежить від прогресивності організаційно-правових форм досягнення адекватних параметрів на базі реальних інвестиційних процесів. Тому найважливішим стає вибір організаційно-економічного механізму, націленого на оновлення і підтримку виробничого потенціалу підприємств. </w:t>
      </w:r>
    </w:p>
    <w:p w14:paraId="14101340" w14:textId="77777777" w:rsidR="00147BB6" w:rsidRPr="00B75EBF" w:rsidRDefault="00147BB6" w:rsidP="00147BB6">
      <w:pPr>
        <w:tabs>
          <w:tab w:val="left" w:pos="1669"/>
        </w:tabs>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sz w:val="28"/>
          <w:szCs w:val="28"/>
          <w:lang w:val="uk-UA"/>
        </w:rPr>
        <w:t>Систематизовані макроекономічні та внутрісистемні  фактори  конкурентного позиціонування портових операторів в структурі ринка морської торгівлі та згрупована логістична - інформаційна  модель, яка відображає вплив параметрів на  економічну стійкість стивідорного бізнесу з урахуванням критеріальних обмежень.</w:t>
      </w:r>
    </w:p>
    <w:p w14:paraId="47BF328D" w14:textId="77777777" w:rsidR="00147BB6" w:rsidRPr="00B75EBF" w:rsidRDefault="00147BB6" w:rsidP="00147BB6">
      <w:pPr>
        <w:spacing w:after="0" w:line="360" w:lineRule="auto"/>
        <w:ind w:firstLine="709"/>
        <w:jc w:val="both"/>
        <w:rPr>
          <w:rFonts w:ascii="Times New Roman" w:hAnsi="Times New Roman" w:cs="Times New Roman"/>
          <w:sz w:val="28"/>
          <w:szCs w:val="28"/>
          <w:lang w:val="uk-UA"/>
        </w:rPr>
      </w:pPr>
      <w:r w:rsidRPr="00B75EBF">
        <w:rPr>
          <w:rFonts w:ascii="Times New Roman" w:hAnsi="Times New Roman" w:cs="Times New Roman"/>
          <w:bCs/>
          <w:sz w:val="28"/>
          <w:szCs w:val="28"/>
          <w:lang w:val="uk-UA" w:eastAsia="uk-UA"/>
        </w:rPr>
        <w:t xml:space="preserve">Розрахований та проаналізований діючий та проектний рівень конкурентоспроможності </w:t>
      </w:r>
      <w:r w:rsidRPr="00B75EBF">
        <w:rPr>
          <w:rFonts w:ascii="Times New Roman" w:hAnsi="Times New Roman" w:cs="Times New Roman"/>
          <w:sz w:val="28"/>
          <w:szCs w:val="28"/>
          <w:lang w:val="uk-UA"/>
        </w:rPr>
        <w:t xml:space="preserve">ДП «МТП «Южний» з урахуванням інвестиційної політики, яка направлена на модернізацію та реконструкцію рудно-вугільного комплексу. </w:t>
      </w:r>
    </w:p>
    <w:p w14:paraId="0D031CD3" w14:textId="77777777" w:rsidR="00147BB6" w:rsidRPr="00B75EBF" w:rsidRDefault="00147BB6" w:rsidP="00147BB6">
      <w:pPr>
        <w:spacing w:after="0" w:line="360" w:lineRule="auto"/>
        <w:ind w:firstLine="709"/>
        <w:jc w:val="both"/>
        <w:rPr>
          <w:rFonts w:ascii="Times New Roman" w:hAnsi="Times New Roman" w:cs="Times New Roman"/>
          <w:position w:val="-14"/>
          <w:sz w:val="28"/>
          <w:szCs w:val="28"/>
          <w:lang w:val="uk-UA"/>
        </w:rPr>
      </w:pPr>
      <w:r w:rsidRPr="00B75EBF">
        <w:rPr>
          <w:rFonts w:ascii="Times New Roman" w:hAnsi="Times New Roman" w:cs="Times New Roman"/>
          <w:sz w:val="28"/>
          <w:szCs w:val="28"/>
          <w:lang w:val="uk-UA"/>
        </w:rPr>
        <w:t xml:space="preserve">Підкреслено, що власних коштів стивідорного оператора ДП «МТП «Южний» в розмірі в 105205 тис.грн. недостатньо для забезпечення сталого конкурентного розвитку портового оператора, тому рекомендовано  </w:t>
      </w:r>
      <w:r w:rsidRPr="00B75EBF">
        <w:rPr>
          <w:rFonts w:ascii="Times New Roman" w:hAnsi="Times New Roman" w:cs="Times New Roman"/>
          <w:position w:val="-14"/>
          <w:sz w:val="28"/>
          <w:szCs w:val="28"/>
          <w:lang w:val="uk-UA"/>
        </w:rPr>
        <w:t>раціональна інвестиційна політика, яка буде спрямована на підвищення конкурентного позиціонування портового оператора в структурі регіонального ринка транспортних послуг, шляхом залучення зовнішнього інвестування.</w:t>
      </w:r>
    </w:p>
    <w:p w14:paraId="4B7576B6" w14:textId="77777777" w:rsidR="00147BB6" w:rsidRPr="00B75EBF" w:rsidRDefault="00147BB6" w:rsidP="00147BB6">
      <w:pPr>
        <w:spacing w:after="0" w:line="360" w:lineRule="auto"/>
        <w:ind w:firstLine="709"/>
        <w:jc w:val="both"/>
        <w:rPr>
          <w:rFonts w:ascii="Times New Roman" w:hAnsi="Times New Roman" w:cs="Times New Roman"/>
          <w:position w:val="-14"/>
          <w:sz w:val="28"/>
          <w:szCs w:val="28"/>
          <w:lang w:val="uk-UA"/>
        </w:rPr>
      </w:pPr>
      <w:r w:rsidRPr="00B75EBF">
        <w:rPr>
          <w:rFonts w:ascii="Times New Roman" w:hAnsi="Times New Roman" w:cs="Times New Roman"/>
          <w:sz w:val="28"/>
          <w:szCs w:val="28"/>
          <w:lang w:val="uk-UA"/>
        </w:rPr>
        <w:t xml:space="preserve">Також дані розрахунків дипломної роботи свідчать про недостатню обґрунтованість інвестиційних і господарських рішень - як з боку державних органів, так і з боку національного оператора ДП «МТП «Южний» щодо вибору </w:t>
      </w:r>
      <w:r w:rsidRPr="00B75EBF">
        <w:rPr>
          <w:rFonts w:ascii="Times New Roman" w:hAnsi="Times New Roman" w:cs="Times New Roman"/>
          <w:sz w:val="28"/>
          <w:szCs w:val="28"/>
          <w:lang w:val="uk-UA"/>
        </w:rPr>
        <w:lastRenderedPageBreak/>
        <w:t>стратегії сталого розвитку. Важливо звернути увагу на причини, що стримують нормальний розвиток підприємства і його взаємини в системі обслуговування вантажних потоків.</w:t>
      </w:r>
    </w:p>
    <w:p w14:paraId="7457F676" w14:textId="77777777" w:rsidR="00BE1954" w:rsidRDefault="00BE1954" w:rsidP="00BE1954">
      <w:pPr>
        <w:tabs>
          <w:tab w:val="left" w:pos="4148"/>
        </w:tabs>
        <w:spacing w:after="0" w:line="360" w:lineRule="auto"/>
        <w:ind w:firstLine="709"/>
        <w:jc w:val="center"/>
        <w:rPr>
          <w:rFonts w:ascii="Times New Roman" w:hAnsi="Times New Roman" w:cs="Times New Roman"/>
          <w:sz w:val="28"/>
          <w:szCs w:val="28"/>
          <w:lang w:val="uk-UA" w:eastAsia="ru-RU"/>
        </w:rPr>
      </w:pPr>
    </w:p>
    <w:p w14:paraId="6D96FE9B"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54B27652"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5D7204EC"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7A33C977"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2FC4E479"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2F7DD4BE"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09574E40"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75619CD4"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3CCA57F8"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399D8EC0"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6C7A246E"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24D47125"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0505628D"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3AA260FD"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026F925F"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0D4EEC6E"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27D0E7FE"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1460D64E"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620A2D29"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3B7376A4"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579B5395"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7CE26B71"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1540D8F9"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73D072F0" w14:textId="77777777" w:rsidR="00D43350" w:rsidRDefault="00D43350" w:rsidP="00B64B20">
      <w:pPr>
        <w:spacing w:after="0" w:line="360" w:lineRule="auto"/>
        <w:ind w:firstLine="709"/>
        <w:jc w:val="center"/>
        <w:rPr>
          <w:rFonts w:ascii="Times New Roman" w:hAnsi="Times New Roman" w:cs="Times New Roman"/>
          <w:b/>
          <w:sz w:val="28"/>
          <w:szCs w:val="28"/>
          <w:lang w:val="uk-UA"/>
        </w:rPr>
      </w:pPr>
    </w:p>
    <w:p w14:paraId="1ED66104" w14:textId="77777777" w:rsidR="00D43350" w:rsidRDefault="00D43350" w:rsidP="00D43350">
      <w:pPr>
        <w:spacing w:after="0" w:line="360" w:lineRule="auto"/>
        <w:rPr>
          <w:rFonts w:ascii="Times New Roman" w:hAnsi="Times New Roman" w:cs="Times New Roman"/>
          <w:b/>
          <w:sz w:val="28"/>
          <w:szCs w:val="28"/>
          <w:lang w:val="uk-UA"/>
        </w:rPr>
      </w:pPr>
    </w:p>
    <w:p w14:paraId="2154ABCC" w14:textId="77777777" w:rsidR="00B64B20" w:rsidRDefault="00B64B20" w:rsidP="00011413">
      <w:pPr>
        <w:spacing w:after="0" w:line="360" w:lineRule="auto"/>
        <w:jc w:val="center"/>
        <w:rPr>
          <w:rFonts w:ascii="Times New Roman" w:hAnsi="Times New Roman" w:cs="Times New Roman"/>
          <w:b/>
          <w:sz w:val="28"/>
          <w:szCs w:val="28"/>
          <w:lang w:val="uk-UA"/>
        </w:rPr>
      </w:pPr>
      <w:r w:rsidRPr="00410896">
        <w:rPr>
          <w:rFonts w:ascii="Times New Roman" w:hAnsi="Times New Roman" w:cs="Times New Roman"/>
          <w:b/>
          <w:sz w:val="28"/>
          <w:szCs w:val="28"/>
          <w:lang w:val="uk-UA"/>
        </w:rPr>
        <w:lastRenderedPageBreak/>
        <w:t>СПИСОК ВИКОРИСТАНИХ ДЖЕРЕЛ</w:t>
      </w:r>
    </w:p>
    <w:p w14:paraId="484F86AD" w14:textId="77777777" w:rsidR="00B64B20" w:rsidRPr="002F21B8" w:rsidRDefault="00B64B20" w:rsidP="00B64B20">
      <w:pPr>
        <w:spacing w:after="0" w:line="360" w:lineRule="auto"/>
        <w:ind w:firstLine="709"/>
        <w:jc w:val="center"/>
        <w:rPr>
          <w:rFonts w:ascii="Times New Roman" w:hAnsi="Times New Roman" w:cs="Times New Roman"/>
          <w:b/>
          <w:sz w:val="28"/>
          <w:szCs w:val="28"/>
          <w:lang w:val="uk-UA"/>
        </w:rPr>
      </w:pPr>
    </w:p>
    <w:p w14:paraId="2DEE8552" w14:textId="77777777" w:rsidR="00B64B20" w:rsidRPr="00B86EBD" w:rsidRDefault="00B64B20" w:rsidP="00B64B20">
      <w:pPr>
        <w:numPr>
          <w:ilvl w:val="0"/>
          <w:numId w:val="8"/>
        </w:numPr>
        <w:suppressAutoHyphens/>
        <w:spacing w:after="0" w:line="360" w:lineRule="auto"/>
        <w:ind w:left="0" w:firstLine="709"/>
        <w:jc w:val="both"/>
        <w:rPr>
          <w:rFonts w:ascii="Times New Roman" w:hAnsi="Times New Roman" w:cs="Times New Roman"/>
          <w:sz w:val="28"/>
          <w:szCs w:val="28"/>
          <w:lang w:val="uk-UA"/>
        </w:rPr>
      </w:pPr>
      <w:r w:rsidRPr="00B86EBD">
        <w:rPr>
          <w:rFonts w:ascii="Times New Roman" w:hAnsi="Times New Roman" w:cs="Times New Roman"/>
          <w:sz w:val="28"/>
          <w:szCs w:val="28"/>
        </w:rPr>
        <w:t>Система забезпечення стійкості розвитку підсистем морської транспортної індустрії / Т.І. Фрасинюк. - Одесса: НУ «ОМА», 2017. – 304 с.</w:t>
      </w:r>
    </w:p>
    <w:p w14:paraId="327D78E6" w14:textId="77777777" w:rsidR="00B64B20" w:rsidRPr="00B86EBD" w:rsidRDefault="00B64B20" w:rsidP="00B64B20">
      <w:pPr>
        <w:numPr>
          <w:ilvl w:val="0"/>
          <w:numId w:val="8"/>
        </w:numPr>
        <w:suppressAutoHyphens/>
        <w:spacing w:after="0" w:line="360" w:lineRule="auto"/>
        <w:ind w:left="0" w:firstLine="709"/>
        <w:jc w:val="both"/>
        <w:rPr>
          <w:rFonts w:ascii="Times New Roman" w:hAnsi="Times New Roman" w:cs="Times New Roman"/>
          <w:sz w:val="28"/>
          <w:szCs w:val="28"/>
          <w:lang w:val="uk-UA"/>
        </w:rPr>
      </w:pPr>
      <w:r w:rsidRPr="00B86EBD">
        <w:rPr>
          <w:rFonts w:ascii="Times New Roman" w:hAnsi="Times New Roman" w:cs="Times New Roman"/>
          <w:sz w:val="28"/>
          <w:szCs w:val="28"/>
        </w:rPr>
        <w:t>Колегаєв І.М. Принципи конкурентного розвитку спеціалізованого судноплавства глобальної морської транспортної індустрії / І.М.Колегаєв. Моногр. – Одеса: НУ «ОМА», 2017. – 332 с.</w:t>
      </w:r>
    </w:p>
    <w:p w14:paraId="1293EECB"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r w:rsidRPr="00B86EBD">
        <w:rPr>
          <w:rFonts w:ascii="Times New Roman" w:hAnsi="Times New Roman" w:cs="Times New Roman"/>
          <w:spacing w:val="-2"/>
          <w:sz w:val="28"/>
          <w:szCs w:val="28"/>
          <w:lang w:val="en-US"/>
        </w:rPr>
        <w:t xml:space="preserve">World investment report 2020 / </w:t>
      </w:r>
      <w:r w:rsidRPr="00B86EBD">
        <w:rPr>
          <w:rFonts w:ascii="Times New Roman" w:hAnsi="Times New Roman" w:cs="Times New Roman"/>
          <w:spacing w:val="-2"/>
          <w:sz w:val="28"/>
          <w:szCs w:val="28"/>
          <w:lang w:val="pt-BR"/>
        </w:rPr>
        <w:t>Report by the UNCTAD secretariat</w:t>
      </w:r>
      <w:r w:rsidRPr="00B86EBD">
        <w:rPr>
          <w:rFonts w:ascii="Times New Roman" w:hAnsi="Times New Roman" w:cs="Times New Roman"/>
          <w:spacing w:val="-2"/>
          <w:sz w:val="28"/>
          <w:szCs w:val="28"/>
          <w:lang w:val="en-US"/>
        </w:rPr>
        <w:t xml:space="preserve">. – New York, Geneve: UNCTAD, 2020. </w:t>
      </w:r>
      <w:r w:rsidRPr="00B86EBD">
        <w:rPr>
          <w:rFonts w:ascii="Times New Roman" w:hAnsi="Times New Roman" w:cs="Times New Roman"/>
          <w:sz w:val="28"/>
          <w:szCs w:val="28"/>
          <w:lang w:val="en-US"/>
        </w:rPr>
        <w:t>–</w:t>
      </w:r>
      <w:r w:rsidRPr="00B86EBD">
        <w:rPr>
          <w:rFonts w:ascii="Times New Roman" w:hAnsi="Times New Roman" w:cs="Times New Roman"/>
          <w:spacing w:val="-2"/>
          <w:sz w:val="28"/>
          <w:szCs w:val="28"/>
          <w:lang w:val="en-US"/>
        </w:rPr>
        <w:t xml:space="preserve"> 268p.</w:t>
      </w:r>
    </w:p>
    <w:p w14:paraId="503C900D"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r w:rsidRPr="00B86EBD">
        <w:rPr>
          <w:rFonts w:ascii="Times New Roman" w:hAnsi="Times New Roman" w:cs="Times New Roman"/>
          <w:sz w:val="28"/>
          <w:szCs w:val="28"/>
          <w:lang w:val="en-US"/>
        </w:rPr>
        <w:t>Mezina L.V. Regional</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Aspects</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of</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the</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Sustainable</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Functioning</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of</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Marine</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Transport</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Enterprises</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of</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 xml:space="preserve">Ukraine // </w:t>
      </w:r>
      <w:r w:rsidRPr="00B86EBD">
        <w:rPr>
          <w:rFonts w:ascii="Times New Roman" w:hAnsi="Times New Roman" w:cs="Times New Roman"/>
          <w:sz w:val="28"/>
          <w:szCs w:val="28"/>
          <w:lang w:val="uk-UA"/>
        </w:rPr>
        <w:t xml:space="preserve">3 </w:t>
      </w:r>
      <w:r w:rsidRPr="00B86EBD">
        <w:rPr>
          <w:rFonts w:ascii="Times New Roman" w:hAnsi="Times New Roman" w:cs="Times New Roman"/>
          <w:sz w:val="28"/>
          <w:szCs w:val="28"/>
          <w:lang w:val="en-US"/>
        </w:rPr>
        <w:t>Regional</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lang w:val="en-US"/>
        </w:rPr>
        <w:t>Symposium ‘Cruise Tourism: World Experience and Development Perspectives in the Black Sea Region’. – Tbilisi, 25-26 March, 2016</w:t>
      </w:r>
    </w:p>
    <w:p w14:paraId="3E6F264E"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М.В. Миюсов, Н.Т. Примачев</w:t>
      </w:r>
      <w:r w:rsidRPr="00B86EBD">
        <w:rPr>
          <w:rFonts w:ascii="Times New Roman" w:hAnsi="Times New Roman" w:cs="Times New Roman"/>
          <w:sz w:val="28"/>
          <w:szCs w:val="28"/>
          <w:lang w:val="uk-UA"/>
        </w:rPr>
        <w:t xml:space="preserve"> и др</w:t>
      </w:r>
      <w:r w:rsidRPr="00B86EBD">
        <w:rPr>
          <w:rFonts w:ascii="Times New Roman" w:hAnsi="Times New Roman" w:cs="Times New Roman"/>
          <w:sz w:val="28"/>
          <w:szCs w:val="28"/>
        </w:rPr>
        <w:t>. Эк</w:t>
      </w:r>
      <w:r w:rsidRPr="00B86EBD">
        <w:rPr>
          <w:rFonts w:ascii="Times New Roman" w:hAnsi="Times New Roman" w:cs="Times New Roman"/>
          <w:sz w:val="28"/>
          <w:szCs w:val="28"/>
          <w:lang w:val="uk-UA"/>
        </w:rPr>
        <w:t>ономико</w:t>
      </w:r>
      <w:r w:rsidRPr="00B86EBD">
        <w:rPr>
          <w:rFonts w:ascii="Times New Roman" w:hAnsi="Times New Roman" w:cs="Times New Roman"/>
          <w:sz w:val="28"/>
          <w:szCs w:val="28"/>
        </w:rPr>
        <w:t>-правовые аспекты эффективного функционирования морской транспортной индустрии / Под общей ред. д.э.н., проф. Н.Т. Примачева. [</w:t>
      </w:r>
      <w:r w:rsidRPr="00B86EBD">
        <w:rPr>
          <w:rFonts w:ascii="Times New Roman" w:hAnsi="Times New Roman" w:cs="Times New Roman"/>
          <w:sz w:val="28"/>
          <w:szCs w:val="28"/>
          <w:lang w:val="uk-UA"/>
        </w:rPr>
        <w:t>монография</w:t>
      </w:r>
      <w:r w:rsidRPr="00B86EBD">
        <w:rPr>
          <w:rFonts w:ascii="Times New Roman" w:hAnsi="Times New Roman" w:cs="Times New Roman"/>
          <w:sz w:val="28"/>
          <w:szCs w:val="28"/>
        </w:rPr>
        <w:t>]</w:t>
      </w:r>
      <w:r w:rsidRPr="00B86EBD">
        <w:rPr>
          <w:rFonts w:ascii="Times New Roman" w:hAnsi="Times New Roman" w:cs="Times New Roman"/>
          <w:sz w:val="28"/>
          <w:szCs w:val="28"/>
          <w:lang w:val="uk-UA"/>
        </w:rPr>
        <w:t xml:space="preserve"> /</w:t>
      </w:r>
      <w:proofErr w:type="gramStart"/>
      <w:r w:rsidRPr="00B86EBD">
        <w:rPr>
          <w:rFonts w:ascii="Times New Roman" w:hAnsi="Times New Roman" w:cs="Times New Roman"/>
          <w:sz w:val="28"/>
          <w:szCs w:val="28"/>
          <w:lang w:val="uk-UA"/>
        </w:rPr>
        <w:t>кол.авторів</w:t>
      </w:r>
      <w:proofErr w:type="gramEnd"/>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rPr>
        <w:t xml:space="preserve"> -  Одесса: НУ «ОМА», 2018. – 316 с.</w:t>
      </w:r>
    </w:p>
    <w:p w14:paraId="491D412C"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Н.Т. Примачев, Н.Н. Примачева, И.Н. Пархоменко. Управление экономической деятельностью судохоных компаний / Под общей ред. д.э.н., проф. Н.Т. Примачева. Одесса: НУ «ОМА», 2016. – 348 с.</w:t>
      </w:r>
    </w:p>
    <w:p w14:paraId="025A0FBA" w14:textId="77777777" w:rsidR="00B64B20" w:rsidRPr="00B86EBD" w:rsidRDefault="00B64B20" w:rsidP="00B64B20">
      <w:pPr>
        <w:numPr>
          <w:ilvl w:val="0"/>
          <w:numId w:val="8"/>
        </w:numPr>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lang w:val="uk-UA"/>
        </w:rPr>
        <w:t>Економіка транспорту./ За ред. Коби В. Г.- К.: Курс, 1999. – 254 с.</w:t>
      </w:r>
    </w:p>
    <w:p w14:paraId="541A04C5" w14:textId="77777777" w:rsidR="00B64B20" w:rsidRPr="00B86EBD" w:rsidRDefault="00B64B20" w:rsidP="00B64B20">
      <w:pPr>
        <w:numPr>
          <w:ilvl w:val="0"/>
          <w:numId w:val="8"/>
        </w:numPr>
        <w:tabs>
          <w:tab w:val="left" w:pos="142"/>
        </w:tab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Бакаев А. А., Грищенко В. И., Бежан Л. И., Панченко В. И. Экономическое моделирование развития транспортных систем. –К.: Наукова думка, 1991. – 150 с.</w:t>
      </w:r>
    </w:p>
    <w:p w14:paraId="0535EE3C"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b/>
          <w:sz w:val="28"/>
          <w:szCs w:val="28"/>
        </w:rPr>
      </w:pPr>
      <w:r w:rsidRPr="00B86EBD">
        <w:rPr>
          <w:rFonts w:ascii="Times New Roman" w:hAnsi="Times New Roman" w:cs="Times New Roman"/>
          <w:sz w:val="28"/>
          <w:szCs w:val="28"/>
        </w:rPr>
        <w:t>Примачев Н.Т., Мезина Л.В., Примачева Н.Н. Управление конкурентоспособностью в торговом судоходстве: учебное пособие для курсантов морских вузов – Одесса: ОНМА, 2010. – 204с.</w:t>
      </w:r>
    </w:p>
    <w:p w14:paraId="01013729" w14:textId="77777777" w:rsidR="00B64B20" w:rsidRPr="00B86EBD" w:rsidRDefault="00B64B20" w:rsidP="00B64B20">
      <w:pPr>
        <w:pStyle w:val="a7"/>
        <w:numPr>
          <w:ilvl w:val="0"/>
          <w:numId w:val="8"/>
        </w:numPr>
        <w:spacing w:after="0" w:line="360" w:lineRule="auto"/>
        <w:ind w:left="0" w:firstLine="709"/>
        <w:contextualSpacing w:val="0"/>
        <w:jc w:val="both"/>
        <w:rPr>
          <w:rFonts w:ascii="Times New Roman" w:hAnsi="Times New Roman" w:cs="Times New Roman"/>
          <w:sz w:val="28"/>
          <w:szCs w:val="28"/>
          <w:lang w:val="en-US"/>
        </w:rPr>
      </w:pPr>
      <w:r w:rsidRPr="00B86EBD">
        <w:rPr>
          <w:rFonts w:ascii="Times New Roman" w:hAnsi="Times New Roman" w:cs="Times New Roman"/>
          <w:sz w:val="28"/>
          <w:szCs w:val="28"/>
          <w:lang w:val="en-US"/>
        </w:rPr>
        <w:t>Olga Katerna (2018) Research of market development of intelligent transport systems in the world. Economics of Development, 17 (3), 17-29.</w:t>
      </w:r>
    </w:p>
    <w:p w14:paraId="26ADDEB0" w14:textId="77777777" w:rsidR="00B64B20" w:rsidRPr="00B86EBD" w:rsidRDefault="00B64B20" w:rsidP="00B64B20">
      <w:pPr>
        <w:numPr>
          <w:ilvl w:val="0"/>
          <w:numId w:val="8"/>
        </w:numPr>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lastRenderedPageBreak/>
        <w:t>Примачев Н.Т., Примачева Н.Н. Эффективность развития морской транспортной индустрии: монография. Одесса: ИздатИнформ, 2011. – 405с.</w:t>
      </w:r>
    </w:p>
    <w:p w14:paraId="7744C1A7" w14:textId="77777777" w:rsidR="00B64B20" w:rsidRPr="00B86EBD" w:rsidRDefault="00B64B20" w:rsidP="00B64B20">
      <w:pPr>
        <w:pStyle w:val="a7"/>
        <w:numPr>
          <w:ilvl w:val="0"/>
          <w:numId w:val="8"/>
        </w:numPr>
        <w:snapToGrid w:val="0"/>
        <w:spacing w:after="0" w:line="360" w:lineRule="auto"/>
        <w:ind w:left="0" w:firstLine="709"/>
        <w:contextualSpacing w:val="0"/>
        <w:jc w:val="both"/>
        <w:rPr>
          <w:rFonts w:ascii="Times New Roman" w:hAnsi="Times New Roman" w:cs="Times New Roman"/>
          <w:sz w:val="28"/>
          <w:szCs w:val="28"/>
          <w:lang w:val="uk-UA"/>
        </w:rPr>
      </w:pPr>
      <w:r w:rsidRPr="00B86EBD">
        <w:rPr>
          <w:rFonts w:ascii="Times New Roman" w:hAnsi="Times New Roman" w:cs="Times New Roman"/>
          <w:sz w:val="28"/>
          <w:szCs w:val="28"/>
          <w:lang w:val="uk-UA"/>
        </w:rPr>
        <w:t xml:space="preserve">Національна економічна діяльність і міжнародні економічні відносини: сучасний стан та тенденції розвитку / Колективна монографія/ - Полтава: Центр фінансово-економічних досліджень, 2020. – 251с. </w:t>
      </w:r>
    </w:p>
    <w:p w14:paraId="23C62675" w14:textId="77777777" w:rsidR="00B64B20" w:rsidRPr="00B86EBD" w:rsidRDefault="00B64B20" w:rsidP="00B64B20">
      <w:pPr>
        <w:numPr>
          <w:ilvl w:val="0"/>
          <w:numId w:val="8"/>
        </w:numPr>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Милославская С. В., Плужников К. И. Мультимодальные и интермодальные перевозки. – М.: РисКонсульт, 2001. – 368 с.   </w:t>
      </w:r>
    </w:p>
    <w:p w14:paraId="03BE1F43"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Хулей Глей., Сондерс Джон, Пирси Найджел. Маркетингоавя стратегия и конкурентное позиционирование. / Пер с англ. – Днепропетровск: Баланс Бизнес Б, 2005. – 800 с.</w:t>
      </w:r>
    </w:p>
    <w:p w14:paraId="2FC20F21" w14:textId="77777777" w:rsidR="00B64B20" w:rsidRPr="00B86EBD" w:rsidRDefault="00B64B20" w:rsidP="00B64B20">
      <w:pPr>
        <w:pStyle w:val="ab"/>
        <w:numPr>
          <w:ilvl w:val="0"/>
          <w:numId w:val="8"/>
        </w:numPr>
        <w:tabs>
          <w:tab w:val="left" w:pos="142"/>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О`Шонесси Дж. Конкурентный маркетинг: стратегический подход / Пер. с англ. под ред. Д.О. Ямпольский. – Днепропетровск: Баланс Бизнес Б, 2001. – 864 с. </w:t>
      </w:r>
    </w:p>
    <w:p w14:paraId="42CB2AE6" w14:textId="77777777" w:rsidR="00B64B20" w:rsidRPr="00B86EBD" w:rsidRDefault="00B64B20" w:rsidP="00B64B20">
      <w:pPr>
        <w:pStyle w:val="ab"/>
        <w:numPr>
          <w:ilvl w:val="0"/>
          <w:numId w:val="8"/>
        </w:numPr>
        <w:tabs>
          <w:tab w:val="left" w:pos="142"/>
        </w:tab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Кулаев Ю. Ф. Методы экономической оценки инвестиционных проектов на транспорте: Учеб. – метод. пособие. – К.: </w:t>
      </w:r>
      <w:proofErr w:type="gramStart"/>
      <w:r w:rsidRPr="00B86EBD">
        <w:rPr>
          <w:rFonts w:ascii="Times New Roman" w:hAnsi="Times New Roman" w:cs="Times New Roman"/>
          <w:sz w:val="28"/>
          <w:szCs w:val="28"/>
        </w:rPr>
        <w:t>Транс-порт</w:t>
      </w:r>
      <w:proofErr w:type="gramEnd"/>
      <w:r w:rsidRPr="00B86EBD">
        <w:rPr>
          <w:rFonts w:ascii="Times New Roman" w:hAnsi="Times New Roman" w:cs="Times New Roman"/>
          <w:sz w:val="28"/>
          <w:szCs w:val="28"/>
        </w:rPr>
        <w:t xml:space="preserve"> Украины, 2001. – 182с.</w:t>
      </w:r>
    </w:p>
    <w:p w14:paraId="07397F18" w14:textId="77777777" w:rsidR="00B64B20" w:rsidRPr="00B86EBD" w:rsidRDefault="00B64B20" w:rsidP="00B64B20">
      <w:pPr>
        <w:numPr>
          <w:ilvl w:val="0"/>
          <w:numId w:val="8"/>
        </w:numPr>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lang w:val="uk-UA"/>
        </w:rPr>
        <w:t xml:space="preserve">Дайле А. Практика контроллинга: Пер. с нем. – М.: Финансы и статистика, </w:t>
      </w:r>
      <w:r w:rsidRPr="00B86EBD">
        <w:rPr>
          <w:rFonts w:ascii="Times New Roman" w:hAnsi="Times New Roman" w:cs="Times New Roman"/>
          <w:sz w:val="28"/>
          <w:szCs w:val="28"/>
        </w:rPr>
        <w:t xml:space="preserve">Днепропетровск: Баланс Бизнес Б, </w:t>
      </w:r>
      <w:r w:rsidRPr="00B86EBD">
        <w:rPr>
          <w:rFonts w:ascii="Times New Roman" w:hAnsi="Times New Roman" w:cs="Times New Roman"/>
          <w:sz w:val="28"/>
          <w:szCs w:val="28"/>
          <w:lang w:val="uk-UA"/>
        </w:rPr>
        <w:t>2003. – 336с.</w:t>
      </w:r>
    </w:p>
    <w:p w14:paraId="43CD5E69" w14:textId="77777777" w:rsidR="00B64B20" w:rsidRPr="00B86EBD" w:rsidRDefault="00B64B20" w:rsidP="00B64B20">
      <w:pPr>
        <w:pStyle w:val="a7"/>
        <w:numPr>
          <w:ilvl w:val="0"/>
          <w:numId w:val="8"/>
        </w:numPr>
        <w:spacing w:after="0" w:line="360" w:lineRule="auto"/>
        <w:ind w:left="0" w:firstLine="709"/>
        <w:contextualSpacing w:val="0"/>
        <w:jc w:val="both"/>
        <w:rPr>
          <w:rFonts w:ascii="Times New Roman" w:hAnsi="Times New Roman" w:cs="Times New Roman"/>
          <w:sz w:val="28"/>
          <w:szCs w:val="28"/>
        </w:rPr>
      </w:pPr>
      <w:r w:rsidRPr="00B86EBD">
        <w:rPr>
          <w:rFonts w:ascii="Times New Roman" w:hAnsi="Times New Roman" w:cs="Times New Roman"/>
          <w:sz w:val="28"/>
          <w:szCs w:val="28"/>
        </w:rPr>
        <w:t xml:space="preserve">Н.Т.Примачев., Н. </w:t>
      </w:r>
      <w:r w:rsidRPr="00B86EBD">
        <w:rPr>
          <w:rFonts w:ascii="Times New Roman" w:hAnsi="Times New Roman" w:cs="Times New Roman"/>
          <w:sz w:val="28"/>
          <w:szCs w:val="28"/>
          <w:lang w:val="en-US"/>
        </w:rPr>
        <w:t>Klimek</w:t>
      </w:r>
      <w:r w:rsidRPr="00B86EBD">
        <w:rPr>
          <w:rFonts w:ascii="Times New Roman" w:hAnsi="Times New Roman" w:cs="Times New Roman"/>
          <w:sz w:val="28"/>
          <w:szCs w:val="28"/>
        </w:rPr>
        <w:t xml:space="preserve"> и др. Проблемы устойчивого развития подсистем глобальной морской транспортной индустрии: монография / Под общей ред. Примачева Н.Т., Н. </w:t>
      </w:r>
      <w:r w:rsidRPr="00B86EBD">
        <w:rPr>
          <w:rFonts w:ascii="Times New Roman" w:hAnsi="Times New Roman" w:cs="Times New Roman"/>
          <w:sz w:val="28"/>
          <w:szCs w:val="28"/>
          <w:lang w:val="en-US"/>
        </w:rPr>
        <w:t>Klimek</w:t>
      </w:r>
      <w:r w:rsidRPr="00B86EBD">
        <w:rPr>
          <w:rFonts w:ascii="Times New Roman" w:hAnsi="Times New Roman" w:cs="Times New Roman"/>
          <w:sz w:val="28"/>
          <w:szCs w:val="28"/>
        </w:rPr>
        <w:t>, Херсон: Гринь Д. С., С</w:t>
      </w:r>
      <w:r w:rsidRPr="00B86EBD">
        <w:rPr>
          <w:rFonts w:ascii="Times New Roman" w:hAnsi="Times New Roman" w:cs="Times New Roman"/>
          <w:sz w:val="28"/>
          <w:szCs w:val="28"/>
          <w:lang w:val="en-US"/>
        </w:rPr>
        <w:t>dansk</w:t>
      </w:r>
      <w:r w:rsidRPr="00B86EBD">
        <w:rPr>
          <w:rFonts w:ascii="Times New Roman" w:hAnsi="Times New Roman" w:cs="Times New Roman"/>
          <w:sz w:val="28"/>
          <w:szCs w:val="28"/>
        </w:rPr>
        <w:t xml:space="preserve">: </w:t>
      </w:r>
      <w:r w:rsidRPr="00B86EBD">
        <w:rPr>
          <w:rFonts w:ascii="Times New Roman" w:hAnsi="Times New Roman" w:cs="Times New Roman"/>
          <w:sz w:val="28"/>
          <w:szCs w:val="28"/>
          <w:lang w:val="en-US"/>
        </w:rPr>
        <w:t>UGIT</w:t>
      </w:r>
      <w:r w:rsidRPr="00B86EBD">
        <w:rPr>
          <w:rFonts w:ascii="Times New Roman" w:hAnsi="Times New Roman" w:cs="Times New Roman"/>
          <w:sz w:val="28"/>
          <w:szCs w:val="28"/>
        </w:rPr>
        <w:t xml:space="preserve"> </w:t>
      </w:r>
      <w:r w:rsidRPr="00B86EBD">
        <w:rPr>
          <w:rFonts w:ascii="Times New Roman" w:hAnsi="Times New Roman" w:cs="Times New Roman"/>
          <w:sz w:val="28"/>
          <w:szCs w:val="28"/>
          <w:lang w:val="en-US"/>
        </w:rPr>
        <w:t>I</w:t>
      </w:r>
      <w:r w:rsidRPr="00B86EBD">
        <w:rPr>
          <w:rFonts w:ascii="Times New Roman" w:hAnsi="Times New Roman" w:cs="Times New Roman"/>
          <w:sz w:val="28"/>
          <w:szCs w:val="28"/>
        </w:rPr>
        <w:t xml:space="preserve"> </w:t>
      </w:r>
      <w:r w:rsidRPr="00B86EBD">
        <w:rPr>
          <w:rFonts w:ascii="Times New Roman" w:hAnsi="Times New Roman" w:cs="Times New Roman"/>
          <w:sz w:val="28"/>
          <w:szCs w:val="28"/>
          <w:lang w:val="en-US"/>
        </w:rPr>
        <w:t>HM</w:t>
      </w:r>
      <w:r w:rsidRPr="00B86EBD">
        <w:rPr>
          <w:rFonts w:ascii="Times New Roman" w:hAnsi="Times New Roman" w:cs="Times New Roman"/>
          <w:sz w:val="28"/>
          <w:szCs w:val="28"/>
        </w:rPr>
        <w:t>. 2014. – 318с.</w:t>
      </w:r>
    </w:p>
    <w:p w14:paraId="38ABBFCE" w14:textId="77777777" w:rsidR="00B64B20" w:rsidRPr="00B86EBD" w:rsidRDefault="00B64B20" w:rsidP="00B64B20">
      <w:pPr>
        <w:pStyle w:val="a7"/>
        <w:numPr>
          <w:ilvl w:val="0"/>
          <w:numId w:val="8"/>
        </w:numPr>
        <w:spacing w:after="0" w:line="360" w:lineRule="auto"/>
        <w:ind w:left="0" w:firstLine="709"/>
        <w:contextualSpacing w:val="0"/>
        <w:jc w:val="both"/>
        <w:rPr>
          <w:rFonts w:ascii="Times New Roman" w:hAnsi="Times New Roman" w:cs="Times New Roman"/>
          <w:sz w:val="28"/>
          <w:szCs w:val="28"/>
        </w:rPr>
      </w:pPr>
      <w:r w:rsidRPr="00B86EBD">
        <w:rPr>
          <w:rFonts w:ascii="Times New Roman" w:hAnsi="Times New Roman" w:cs="Times New Roman"/>
          <w:sz w:val="28"/>
          <w:szCs w:val="28"/>
        </w:rPr>
        <w:t>Антикризисное управление на морском транспорте: учебное пособие / Н.Н.Примачева и др. Под общей ред. Примачева Н.Т.  – Одесса: ОНМА, 2014. – 240с.</w:t>
      </w:r>
    </w:p>
    <w:p w14:paraId="2FEA1DA0" w14:textId="77777777" w:rsidR="00B64B20" w:rsidRPr="00B86EBD" w:rsidRDefault="00B64B20" w:rsidP="00B64B20">
      <w:pPr>
        <w:pStyle w:val="ab"/>
        <w:numPr>
          <w:ilvl w:val="0"/>
          <w:numId w:val="8"/>
        </w:numPr>
        <w:tabs>
          <w:tab w:val="left" w:pos="142"/>
        </w:tab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Новикова</w:t>
      </w:r>
      <w:r w:rsidRPr="00B86EBD">
        <w:rPr>
          <w:rFonts w:ascii="Times New Roman" w:hAnsi="Times New Roman" w:cs="Times New Roman"/>
          <w:sz w:val="28"/>
          <w:szCs w:val="28"/>
          <w:lang w:val="uk-UA"/>
        </w:rPr>
        <w:t xml:space="preserve"> А.М. Україна в системі міжнародних транспортних коридорів. – К.: НІПМБ, 2003. – 494с.</w:t>
      </w:r>
    </w:p>
    <w:p w14:paraId="437F4A28"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r w:rsidRPr="00B86EBD">
        <w:rPr>
          <w:rFonts w:ascii="Times New Roman" w:hAnsi="Times New Roman" w:cs="Times New Roman"/>
          <w:spacing w:val="-2"/>
          <w:sz w:val="28"/>
          <w:szCs w:val="28"/>
          <w:lang w:val="en-US"/>
        </w:rPr>
        <w:t>Review of Maritime Transport 20</w:t>
      </w:r>
      <w:r w:rsidRPr="00B86EBD">
        <w:rPr>
          <w:rFonts w:ascii="Times New Roman" w:hAnsi="Times New Roman" w:cs="Times New Roman"/>
          <w:spacing w:val="-2"/>
          <w:sz w:val="28"/>
          <w:szCs w:val="28"/>
          <w:lang w:val="uk-UA"/>
        </w:rPr>
        <w:t>20</w:t>
      </w:r>
      <w:r w:rsidRPr="00B86EBD">
        <w:rPr>
          <w:rFonts w:ascii="Times New Roman" w:hAnsi="Times New Roman" w:cs="Times New Roman"/>
          <w:spacing w:val="-2"/>
          <w:sz w:val="28"/>
          <w:szCs w:val="28"/>
          <w:lang w:val="en-US"/>
        </w:rPr>
        <w:t xml:space="preserve"> / </w:t>
      </w:r>
      <w:r w:rsidRPr="00B86EBD">
        <w:rPr>
          <w:rFonts w:ascii="Times New Roman" w:hAnsi="Times New Roman" w:cs="Times New Roman"/>
          <w:spacing w:val="-2"/>
          <w:sz w:val="28"/>
          <w:szCs w:val="28"/>
          <w:lang w:val="pt-BR"/>
        </w:rPr>
        <w:t>Report by the UNCTAD secretariat</w:t>
      </w:r>
      <w:r w:rsidRPr="00B86EBD">
        <w:rPr>
          <w:rFonts w:ascii="Times New Roman" w:hAnsi="Times New Roman" w:cs="Times New Roman"/>
          <w:spacing w:val="-2"/>
          <w:sz w:val="28"/>
          <w:szCs w:val="28"/>
          <w:lang w:val="en-US"/>
        </w:rPr>
        <w:t xml:space="preserve">. – New York, Geneve: UNCTAD, 2020. </w:t>
      </w:r>
      <w:r w:rsidRPr="00B86EBD">
        <w:rPr>
          <w:rFonts w:ascii="Times New Roman" w:hAnsi="Times New Roman" w:cs="Times New Roman"/>
          <w:sz w:val="28"/>
          <w:szCs w:val="28"/>
          <w:lang w:val="en-US"/>
        </w:rPr>
        <w:t>–</w:t>
      </w:r>
      <w:r w:rsidRPr="00B86EBD">
        <w:rPr>
          <w:rFonts w:ascii="Times New Roman" w:hAnsi="Times New Roman" w:cs="Times New Roman"/>
          <w:spacing w:val="-2"/>
          <w:sz w:val="28"/>
          <w:szCs w:val="28"/>
          <w:lang w:val="en-US"/>
        </w:rPr>
        <w:t xml:space="preserve"> 159p.</w:t>
      </w:r>
    </w:p>
    <w:p w14:paraId="054CC1DE"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r w:rsidRPr="00B86EBD">
        <w:rPr>
          <w:rFonts w:ascii="Times New Roman" w:hAnsi="Times New Roman" w:cs="Times New Roman"/>
          <w:spacing w:val="-2"/>
          <w:sz w:val="28"/>
          <w:szCs w:val="28"/>
          <w:lang w:val="en-US"/>
        </w:rPr>
        <w:lastRenderedPageBreak/>
        <w:t xml:space="preserve">Review of Maritime Transport 2019 / </w:t>
      </w:r>
      <w:r w:rsidRPr="00B86EBD">
        <w:rPr>
          <w:rFonts w:ascii="Times New Roman" w:hAnsi="Times New Roman" w:cs="Times New Roman"/>
          <w:spacing w:val="-2"/>
          <w:sz w:val="28"/>
          <w:szCs w:val="28"/>
          <w:lang w:val="pt-BR"/>
        </w:rPr>
        <w:t>Report by the UNCTAD secretariat</w:t>
      </w:r>
      <w:r w:rsidRPr="00B86EBD">
        <w:rPr>
          <w:rFonts w:ascii="Times New Roman" w:hAnsi="Times New Roman" w:cs="Times New Roman"/>
          <w:spacing w:val="-2"/>
          <w:sz w:val="28"/>
          <w:szCs w:val="28"/>
          <w:lang w:val="en-US"/>
        </w:rPr>
        <w:t xml:space="preserve">. – New York, Geneve: UNCTAD, 2019. </w:t>
      </w:r>
      <w:r w:rsidRPr="00B86EBD">
        <w:rPr>
          <w:rFonts w:ascii="Times New Roman" w:hAnsi="Times New Roman" w:cs="Times New Roman"/>
          <w:sz w:val="28"/>
          <w:szCs w:val="28"/>
          <w:lang w:val="en-US"/>
        </w:rPr>
        <w:t>–</w:t>
      </w:r>
      <w:r w:rsidRPr="00B86EBD">
        <w:rPr>
          <w:rFonts w:ascii="Times New Roman" w:hAnsi="Times New Roman" w:cs="Times New Roman"/>
          <w:spacing w:val="-2"/>
          <w:sz w:val="28"/>
          <w:szCs w:val="28"/>
          <w:lang w:val="en-US"/>
        </w:rPr>
        <w:t xml:space="preserve"> 132p.</w:t>
      </w:r>
    </w:p>
    <w:p w14:paraId="6CB61340"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Рейтинг 38 морских портов 7 стран Черноморско-Азовского региона// Порты Украины, №5. - 2020. – с. </w:t>
      </w:r>
      <w:r w:rsidRPr="00B86EBD">
        <w:rPr>
          <w:rFonts w:ascii="Times New Roman" w:hAnsi="Times New Roman" w:cs="Times New Roman"/>
          <w:sz w:val="28"/>
          <w:szCs w:val="28"/>
          <w:lang w:val="uk-UA"/>
        </w:rPr>
        <w:t>44-47</w:t>
      </w:r>
      <w:r w:rsidRPr="00B86EBD">
        <w:rPr>
          <w:rFonts w:ascii="Times New Roman" w:hAnsi="Times New Roman" w:cs="Times New Roman"/>
          <w:sz w:val="28"/>
          <w:szCs w:val="28"/>
        </w:rPr>
        <w:t>.</w:t>
      </w:r>
    </w:p>
    <w:p w14:paraId="200D6188"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r w:rsidRPr="00B86EBD">
        <w:rPr>
          <w:rFonts w:ascii="Times New Roman" w:hAnsi="Times New Roman" w:cs="Times New Roman"/>
          <w:color w:val="000000" w:themeColor="text1"/>
          <w:sz w:val="28"/>
          <w:szCs w:val="28"/>
          <w:lang w:val="en-US"/>
        </w:rPr>
        <w:t xml:space="preserve">Mezina L.V. </w:t>
      </w:r>
      <w:proofErr w:type="gramStart"/>
      <w:r w:rsidRPr="00B86EBD">
        <w:rPr>
          <w:rFonts w:ascii="Times New Roman" w:hAnsi="Times New Roman" w:cs="Times New Roman"/>
          <w:color w:val="000000" w:themeColor="text1"/>
          <w:sz w:val="28"/>
          <w:szCs w:val="28"/>
          <w:lang w:val="uk-UA"/>
        </w:rPr>
        <w:t>P</w:t>
      </w:r>
      <w:r w:rsidRPr="00B86EBD">
        <w:rPr>
          <w:rFonts w:ascii="Times New Roman" w:hAnsi="Times New Roman" w:cs="Times New Roman"/>
          <w:color w:val="000000" w:themeColor="text1"/>
          <w:sz w:val="28"/>
          <w:szCs w:val="28"/>
          <w:lang w:val="en-US"/>
        </w:rPr>
        <w:t>araments</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 xml:space="preserve"> and</w:t>
      </w:r>
      <w:proofErr w:type="gramEnd"/>
      <w:r w:rsidRPr="00B86EBD">
        <w:rPr>
          <w:rFonts w:ascii="Times New Roman" w:hAnsi="Times New Roman" w:cs="Times New Roman"/>
          <w:color w:val="000000" w:themeColor="text1"/>
          <w:sz w:val="28"/>
          <w:szCs w:val="28"/>
          <w:lang w:val="en-US"/>
        </w:rPr>
        <w:t xml:space="preserve"> </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factors</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of</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ensuring</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competitive</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stability</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of</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the</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port</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 xml:space="preserve">sector </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of</w:t>
      </w:r>
      <w:r w:rsidRPr="00B86EBD">
        <w:rPr>
          <w:rFonts w:ascii="Times New Roman" w:hAnsi="Times New Roman" w:cs="Times New Roman"/>
          <w:color w:val="000000" w:themeColor="text1"/>
          <w:sz w:val="28"/>
          <w:szCs w:val="28"/>
          <w:lang w:val="uk-UA"/>
        </w:rPr>
        <w:t xml:space="preserve"> </w:t>
      </w:r>
      <w:r w:rsidRPr="00B86EBD">
        <w:rPr>
          <w:rFonts w:ascii="Times New Roman" w:hAnsi="Times New Roman" w:cs="Times New Roman"/>
          <w:color w:val="000000" w:themeColor="text1"/>
          <w:sz w:val="28"/>
          <w:szCs w:val="28"/>
          <w:lang w:val="en-US"/>
        </w:rPr>
        <w:t xml:space="preserve"> </w:t>
      </w:r>
      <w:r w:rsidRPr="00B86EBD">
        <w:rPr>
          <w:rFonts w:ascii="Times New Roman" w:hAnsi="Times New Roman" w:cs="Times New Roman"/>
          <w:color w:val="000000" w:themeColor="text1"/>
          <w:sz w:val="28"/>
          <w:szCs w:val="28"/>
          <w:lang w:val="uk-UA"/>
        </w:rPr>
        <w:t>U</w:t>
      </w:r>
      <w:r w:rsidRPr="00B86EBD">
        <w:rPr>
          <w:rFonts w:ascii="Times New Roman" w:hAnsi="Times New Roman" w:cs="Times New Roman"/>
          <w:color w:val="000000" w:themeColor="text1"/>
          <w:sz w:val="28"/>
          <w:szCs w:val="28"/>
          <w:lang w:val="en-US"/>
        </w:rPr>
        <w:t xml:space="preserve">kraine  / </w:t>
      </w:r>
      <w:r w:rsidRPr="00B86EBD">
        <w:rPr>
          <w:rFonts w:ascii="Times New Roman" w:hAnsi="Times New Roman" w:cs="Times New Roman"/>
          <w:color w:val="000000" w:themeColor="text1"/>
          <w:sz w:val="28"/>
          <w:szCs w:val="28"/>
          <w:lang w:val="uk-UA"/>
        </w:rPr>
        <w:t>Економічні інновації: зб. наук. праць. – Одеса: ІПРЕЕД НАН України, 201</w:t>
      </w:r>
      <w:r w:rsidRPr="00B86EBD">
        <w:rPr>
          <w:rFonts w:ascii="Times New Roman" w:hAnsi="Times New Roman" w:cs="Times New Roman"/>
          <w:color w:val="000000" w:themeColor="text1"/>
          <w:sz w:val="28"/>
          <w:szCs w:val="28"/>
          <w:lang w:val="en-US"/>
        </w:rPr>
        <w:t>8</w:t>
      </w:r>
      <w:r w:rsidRPr="00B86EBD">
        <w:rPr>
          <w:rFonts w:ascii="Times New Roman" w:hAnsi="Times New Roman" w:cs="Times New Roman"/>
          <w:color w:val="000000" w:themeColor="text1"/>
          <w:sz w:val="28"/>
          <w:szCs w:val="28"/>
          <w:lang w:val="uk-UA"/>
        </w:rPr>
        <w:t xml:space="preserve">. – № </w:t>
      </w:r>
      <w:r w:rsidRPr="00B86EBD">
        <w:rPr>
          <w:rFonts w:ascii="Times New Roman" w:hAnsi="Times New Roman" w:cs="Times New Roman"/>
          <w:color w:val="000000" w:themeColor="text1"/>
          <w:sz w:val="28"/>
          <w:szCs w:val="28"/>
          <w:lang w:val="en-US"/>
        </w:rPr>
        <w:t>62</w:t>
      </w:r>
      <w:r w:rsidRPr="00B86EBD">
        <w:rPr>
          <w:rFonts w:ascii="Times New Roman" w:hAnsi="Times New Roman" w:cs="Times New Roman"/>
          <w:color w:val="000000" w:themeColor="text1"/>
          <w:sz w:val="28"/>
          <w:szCs w:val="28"/>
          <w:lang w:val="uk-UA"/>
        </w:rPr>
        <w:t>. – С. 136-145</w:t>
      </w:r>
    </w:p>
    <w:p w14:paraId="3C636BCF" w14:textId="77777777" w:rsidR="00B64B20" w:rsidRPr="00B86EBD" w:rsidRDefault="004B6ACF"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hyperlink r:id="rId228" w:history="1">
        <w:r w:rsidR="00B64B20" w:rsidRPr="00B86EBD">
          <w:rPr>
            <w:rStyle w:val="af3"/>
            <w:rFonts w:ascii="Times New Roman" w:eastAsia="Arial Unicode MS" w:hAnsi="Times New Roman" w:cs="Times New Roman"/>
            <w:sz w:val="28"/>
            <w:szCs w:val="28"/>
            <w:shd w:val="clear" w:color="auto" w:fill="FFFFFF"/>
            <w:lang w:val="en-US"/>
          </w:rPr>
          <w:t>Trade and Development Report 2020</w:t>
        </w:r>
      </w:hyperlink>
      <w:r w:rsidR="00B64B20" w:rsidRPr="00B86EBD">
        <w:rPr>
          <w:rFonts w:ascii="Times New Roman" w:hAnsi="Times New Roman" w:cs="Times New Roman"/>
          <w:spacing w:val="-2"/>
          <w:sz w:val="28"/>
          <w:szCs w:val="28"/>
          <w:lang w:val="en-US"/>
        </w:rPr>
        <w:t xml:space="preserve">/ </w:t>
      </w:r>
      <w:r w:rsidR="00B64B20" w:rsidRPr="00B86EBD">
        <w:rPr>
          <w:rFonts w:ascii="Times New Roman" w:hAnsi="Times New Roman" w:cs="Times New Roman"/>
          <w:spacing w:val="-2"/>
          <w:sz w:val="28"/>
          <w:szCs w:val="28"/>
          <w:lang w:val="pt-BR"/>
        </w:rPr>
        <w:t>Report by the UNCTAD secretariat</w:t>
      </w:r>
      <w:r w:rsidR="00B64B20" w:rsidRPr="00B86EBD">
        <w:rPr>
          <w:rFonts w:ascii="Times New Roman" w:hAnsi="Times New Roman" w:cs="Times New Roman"/>
          <w:spacing w:val="-2"/>
          <w:sz w:val="28"/>
          <w:szCs w:val="28"/>
          <w:lang w:val="en-US"/>
        </w:rPr>
        <w:t xml:space="preserve">. – New York, Geneve: UNCTAD, 2020. </w:t>
      </w:r>
      <w:r w:rsidR="00B64B20" w:rsidRPr="00B86EBD">
        <w:rPr>
          <w:rFonts w:ascii="Times New Roman" w:hAnsi="Times New Roman" w:cs="Times New Roman"/>
          <w:sz w:val="28"/>
          <w:szCs w:val="28"/>
          <w:lang w:val="en-US"/>
        </w:rPr>
        <w:t>–</w:t>
      </w:r>
      <w:r w:rsidR="00B64B20" w:rsidRPr="00B86EBD">
        <w:rPr>
          <w:rFonts w:ascii="Times New Roman" w:hAnsi="Times New Roman" w:cs="Times New Roman"/>
          <w:spacing w:val="-2"/>
          <w:sz w:val="28"/>
          <w:szCs w:val="28"/>
          <w:lang w:val="en-US"/>
        </w:rPr>
        <w:t xml:space="preserve"> 94p.</w:t>
      </w:r>
    </w:p>
    <w:p w14:paraId="4D2BB007" w14:textId="77777777" w:rsidR="00B64B20" w:rsidRPr="00B86EBD" w:rsidRDefault="004B6ACF"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lang w:val="en-US"/>
        </w:rPr>
      </w:pPr>
      <w:hyperlink r:id="rId229" w:history="1">
        <w:r w:rsidR="00B64B20" w:rsidRPr="00B86EBD">
          <w:rPr>
            <w:rStyle w:val="af3"/>
            <w:rFonts w:ascii="Times New Roman" w:eastAsia="Arial Unicode MS" w:hAnsi="Times New Roman" w:cs="Times New Roman"/>
            <w:sz w:val="28"/>
            <w:szCs w:val="28"/>
            <w:shd w:val="clear" w:color="auto" w:fill="FFFFFF"/>
            <w:lang w:val="en-US"/>
          </w:rPr>
          <w:t>The Least Developed Countries Report 2019</w:t>
        </w:r>
      </w:hyperlink>
      <w:r w:rsidR="00B64B20" w:rsidRPr="00B86EBD">
        <w:rPr>
          <w:rFonts w:ascii="Times New Roman" w:hAnsi="Times New Roman" w:cs="Times New Roman"/>
          <w:spacing w:val="-2"/>
          <w:sz w:val="28"/>
          <w:szCs w:val="28"/>
          <w:lang w:val="en-US"/>
        </w:rPr>
        <w:t xml:space="preserve">/ </w:t>
      </w:r>
      <w:r w:rsidR="00B64B20" w:rsidRPr="00B86EBD">
        <w:rPr>
          <w:rFonts w:ascii="Times New Roman" w:hAnsi="Times New Roman" w:cs="Times New Roman"/>
          <w:spacing w:val="-2"/>
          <w:sz w:val="28"/>
          <w:szCs w:val="28"/>
          <w:lang w:val="pt-BR"/>
        </w:rPr>
        <w:t>Report by the UNCTAD secretariat</w:t>
      </w:r>
      <w:r w:rsidR="00B64B20" w:rsidRPr="00B86EBD">
        <w:rPr>
          <w:rFonts w:ascii="Times New Roman" w:hAnsi="Times New Roman" w:cs="Times New Roman"/>
          <w:spacing w:val="-2"/>
          <w:sz w:val="28"/>
          <w:szCs w:val="28"/>
          <w:lang w:val="en-US"/>
        </w:rPr>
        <w:t xml:space="preserve">. – New York, Geneve: UNCTAD, 2020. </w:t>
      </w:r>
      <w:r w:rsidR="00B64B20" w:rsidRPr="00B86EBD">
        <w:rPr>
          <w:rFonts w:ascii="Times New Roman" w:hAnsi="Times New Roman" w:cs="Times New Roman"/>
          <w:sz w:val="28"/>
          <w:szCs w:val="28"/>
          <w:lang w:val="en-US"/>
        </w:rPr>
        <w:t>–</w:t>
      </w:r>
      <w:r w:rsidR="00B64B20" w:rsidRPr="00B86EBD">
        <w:rPr>
          <w:rFonts w:ascii="Times New Roman" w:hAnsi="Times New Roman" w:cs="Times New Roman"/>
          <w:spacing w:val="-2"/>
          <w:sz w:val="28"/>
          <w:szCs w:val="28"/>
          <w:lang w:val="en-US"/>
        </w:rPr>
        <w:t xml:space="preserve"> 87p.</w:t>
      </w:r>
    </w:p>
    <w:p w14:paraId="200CCF7E" w14:textId="77777777" w:rsidR="00B64B20" w:rsidRPr="00B86EBD" w:rsidRDefault="00B64B20" w:rsidP="00B64B20">
      <w:pPr>
        <w:numPr>
          <w:ilvl w:val="0"/>
          <w:numId w:val="8"/>
        </w:numPr>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Винников В.В. Проблемы комплексного развития морского транспорта. - Одесса: Феникс, 2005. – 300с.</w:t>
      </w:r>
    </w:p>
    <w:p w14:paraId="2680CB2C" w14:textId="77777777" w:rsidR="00B64B20" w:rsidRPr="00B86EBD" w:rsidRDefault="00B64B20" w:rsidP="00B64B20">
      <w:pPr>
        <w:pStyle w:val="2"/>
        <w:numPr>
          <w:ilvl w:val="0"/>
          <w:numId w:val="8"/>
        </w:numPr>
        <w:spacing w:after="0" w:line="360" w:lineRule="auto"/>
        <w:ind w:left="0" w:firstLine="709"/>
        <w:rPr>
          <w:rFonts w:ascii="Times New Roman" w:hAnsi="Times New Roman" w:cs="Times New Roman"/>
          <w:sz w:val="28"/>
          <w:szCs w:val="28"/>
        </w:rPr>
      </w:pPr>
      <w:r w:rsidRPr="00B86EBD">
        <w:rPr>
          <w:rFonts w:ascii="Times New Roman" w:hAnsi="Times New Roman" w:cs="Times New Roman"/>
          <w:sz w:val="28"/>
          <w:szCs w:val="28"/>
          <w:lang w:val="uk-UA"/>
        </w:rPr>
        <w:t xml:space="preserve">Управління конкурентоспроможністю </w:t>
      </w:r>
      <w:r w:rsidRPr="00B86EBD">
        <w:rPr>
          <w:rFonts w:ascii="Times New Roman" w:hAnsi="Times New Roman" w:cs="Times New Roman"/>
          <w:bCs/>
          <w:color w:val="000000"/>
          <w:sz w:val="28"/>
          <w:szCs w:val="28"/>
          <w:lang w:val="uk-UA"/>
        </w:rPr>
        <w:t>в галузі морського та річкового транспорту</w:t>
      </w:r>
      <w:r w:rsidRPr="00B86EBD">
        <w:rPr>
          <w:rFonts w:ascii="Times New Roman" w:hAnsi="Times New Roman" w:cs="Times New Roman"/>
          <w:sz w:val="28"/>
          <w:szCs w:val="28"/>
        </w:rPr>
        <w:t xml:space="preserve"> [Текст]: методичні вказівки для виконання </w:t>
      </w:r>
      <w:r w:rsidRPr="00B86EBD">
        <w:rPr>
          <w:rFonts w:ascii="Times New Roman" w:hAnsi="Times New Roman" w:cs="Times New Roman"/>
          <w:sz w:val="28"/>
          <w:szCs w:val="28"/>
          <w:lang w:val="uk-UA"/>
        </w:rPr>
        <w:t>практичних</w:t>
      </w:r>
      <w:r w:rsidRPr="00B86EBD">
        <w:rPr>
          <w:rFonts w:ascii="Times New Roman" w:hAnsi="Times New Roman" w:cs="Times New Roman"/>
          <w:sz w:val="28"/>
          <w:szCs w:val="28"/>
        </w:rPr>
        <w:t xml:space="preserve"> роб</w:t>
      </w:r>
      <w:r w:rsidRPr="00B86EBD">
        <w:rPr>
          <w:rFonts w:ascii="Times New Roman" w:hAnsi="Times New Roman" w:cs="Times New Roman"/>
          <w:sz w:val="28"/>
          <w:szCs w:val="28"/>
          <w:lang w:val="uk-UA"/>
        </w:rPr>
        <w:t>іт</w:t>
      </w:r>
      <w:r w:rsidRPr="00B86EBD">
        <w:rPr>
          <w:rFonts w:ascii="Times New Roman" w:hAnsi="Times New Roman" w:cs="Times New Roman"/>
          <w:sz w:val="28"/>
          <w:szCs w:val="28"/>
        </w:rPr>
        <w:t xml:space="preserve"> / У</w:t>
      </w:r>
      <w:r w:rsidRPr="00B86EBD">
        <w:rPr>
          <w:rFonts w:ascii="Times New Roman" w:hAnsi="Times New Roman" w:cs="Times New Roman"/>
          <w:sz w:val="28"/>
          <w:szCs w:val="28"/>
          <w:lang w:val="uk-UA"/>
        </w:rPr>
        <w:t>кл</w:t>
      </w:r>
      <w:r w:rsidRPr="00B86EBD">
        <w:rPr>
          <w:rFonts w:ascii="Times New Roman" w:hAnsi="Times New Roman" w:cs="Times New Roman"/>
          <w:sz w:val="28"/>
          <w:szCs w:val="28"/>
        </w:rPr>
        <w:t>. Л.В.Мезіна</w:t>
      </w:r>
      <w:r w:rsidRPr="00B86EBD">
        <w:rPr>
          <w:rFonts w:ascii="Times New Roman" w:hAnsi="Times New Roman" w:cs="Times New Roman"/>
          <w:sz w:val="28"/>
          <w:szCs w:val="28"/>
          <w:lang w:val="uk-UA"/>
        </w:rPr>
        <w:t xml:space="preserve"> </w:t>
      </w:r>
      <w:r w:rsidRPr="00B86EBD">
        <w:rPr>
          <w:rFonts w:ascii="Times New Roman" w:hAnsi="Times New Roman" w:cs="Times New Roman"/>
          <w:sz w:val="28"/>
          <w:szCs w:val="28"/>
        </w:rPr>
        <w:t xml:space="preserve">- Одеса: </w:t>
      </w:r>
      <w:r w:rsidRPr="00B86EBD">
        <w:rPr>
          <w:rFonts w:ascii="Times New Roman" w:hAnsi="Times New Roman" w:cs="Times New Roman"/>
          <w:sz w:val="28"/>
          <w:szCs w:val="28"/>
          <w:lang w:val="uk-UA"/>
        </w:rPr>
        <w:t>Н</w:t>
      </w:r>
      <w:r w:rsidRPr="00B86EBD">
        <w:rPr>
          <w:rFonts w:ascii="Times New Roman" w:hAnsi="Times New Roman" w:cs="Times New Roman"/>
          <w:sz w:val="28"/>
          <w:szCs w:val="28"/>
        </w:rPr>
        <w:t>аціональний університет «ОМА», 201</w:t>
      </w:r>
      <w:r w:rsidRPr="00B86EBD">
        <w:rPr>
          <w:rFonts w:ascii="Times New Roman" w:hAnsi="Times New Roman" w:cs="Times New Roman"/>
          <w:sz w:val="28"/>
          <w:szCs w:val="28"/>
          <w:lang w:val="uk-UA"/>
        </w:rPr>
        <w:t xml:space="preserve">9. </w:t>
      </w:r>
      <w:r w:rsidRPr="00B86EBD">
        <w:rPr>
          <w:rFonts w:ascii="Times New Roman" w:hAnsi="Times New Roman" w:cs="Times New Roman"/>
          <w:sz w:val="28"/>
          <w:szCs w:val="28"/>
        </w:rPr>
        <w:t xml:space="preserve">-  </w:t>
      </w:r>
      <w:r w:rsidRPr="00B86EBD">
        <w:rPr>
          <w:rFonts w:ascii="Times New Roman" w:hAnsi="Times New Roman" w:cs="Times New Roman"/>
          <w:sz w:val="28"/>
          <w:szCs w:val="28"/>
          <w:lang w:val="uk-UA"/>
        </w:rPr>
        <w:t>25</w:t>
      </w:r>
      <w:r w:rsidRPr="00B86EBD">
        <w:rPr>
          <w:rFonts w:ascii="Times New Roman" w:hAnsi="Times New Roman" w:cs="Times New Roman"/>
          <w:sz w:val="28"/>
          <w:szCs w:val="28"/>
        </w:rPr>
        <w:t>с.</w:t>
      </w:r>
    </w:p>
    <w:p w14:paraId="35FF2BE1"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Рейтинг операторов терминалов // Порты Украины, №1. - 2020. – с. </w:t>
      </w:r>
      <w:r w:rsidRPr="00B86EBD">
        <w:rPr>
          <w:rFonts w:ascii="Times New Roman" w:hAnsi="Times New Roman" w:cs="Times New Roman"/>
          <w:sz w:val="28"/>
          <w:szCs w:val="28"/>
          <w:lang w:val="uk-UA"/>
        </w:rPr>
        <w:t>10</w:t>
      </w:r>
      <w:r w:rsidRPr="00B86EBD">
        <w:rPr>
          <w:rFonts w:ascii="Times New Roman" w:hAnsi="Times New Roman" w:cs="Times New Roman"/>
          <w:sz w:val="28"/>
          <w:szCs w:val="28"/>
        </w:rPr>
        <w:t>-</w:t>
      </w:r>
      <w:r w:rsidRPr="00B86EBD">
        <w:rPr>
          <w:rFonts w:ascii="Times New Roman" w:hAnsi="Times New Roman" w:cs="Times New Roman"/>
          <w:sz w:val="28"/>
          <w:szCs w:val="28"/>
          <w:lang w:val="uk-UA"/>
        </w:rPr>
        <w:t>12</w:t>
      </w:r>
      <w:r w:rsidRPr="00B86EBD">
        <w:rPr>
          <w:rFonts w:ascii="Times New Roman" w:hAnsi="Times New Roman" w:cs="Times New Roman"/>
          <w:sz w:val="28"/>
          <w:szCs w:val="28"/>
        </w:rPr>
        <w:t>.</w:t>
      </w:r>
    </w:p>
    <w:p w14:paraId="194328DD"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Исторический рекорд в Украине // Порты Украины, №1. - 2020. – с. 38-53.</w:t>
      </w:r>
    </w:p>
    <w:p w14:paraId="40835CC2"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Абсолютный рост // Порты Украины, №1. - 2020. – с. </w:t>
      </w:r>
      <w:r w:rsidRPr="00B86EBD">
        <w:rPr>
          <w:rFonts w:ascii="Times New Roman" w:hAnsi="Times New Roman" w:cs="Times New Roman"/>
          <w:sz w:val="28"/>
          <w:szCs w:val="28"/>
          <w:lang w:val="uk-UA"/>
        </w:rPr>
        <w:t>14</w:t>
      </w:r>
      <w:r w:rsidRPr="00B86EBD">
        <w:rPr>
          <w:rFonts w:ascii="Times New Roman" w:hAnsi="Times New Roman" w:cs="Times New Roman"/>
          <w:sz w:val="28"/>
          <w:szCs w:val="28"/>
        </w:rPr>
        <w:t>.</w:t>
      </w:r>
    </w:p>
    <w:p w14:paraId="0A8A5A58"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lang w:val="uk-UA"/>
        </w:rPr>
        <w:t>Темп</w:t>
      </w:r>
      <w:r w:rsidRPr="00B86EBD">
        <w:rPr>
          <w:rFonts w:ascii="Times New Roman" w:hAnsi="Times New Roman" w:cs="Times New Roman"/>
          <w:sz w:val="28"/>
          <w:szCs w:val="28"/>
        </w:rPr>
        <w:t xml:space="preserve">ы роста – 2019// Порты Украины, №1. - 2020. – с. </w:t>
      </w:r>
      <w:r w:rsidRPr="00B86EBD">
        <w:rPr>
          <w:rFonts w:ascii="Times New Roman" w:hAnsi="Times New Roman" w:cs="Times New Roman"/>
          <w:sz w:val="28"/>
          <w:szCs w:val="28"/>
          <w:lang w:val="uk-UA"/>
        </w:rPr>
        <w:t>12</w:t>
      </w:r>
      <w:r w:rsidRPr="00B86EBD">
        <w:rPr>
          <w:rFonts w:ascii="Times New Roman" w:hAnsi="Times New Roman" w:cs="Times New Roman"/>
          <w:sz w:val="28"/>
          <w:szCs w:val="28"/>
        </w:rPr>
        <w:t>.</w:t>
      </w:r>
    </w:p>
    <w:p w14:paraId="78B8899A"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t xml:space="preserve">Порт «Пивденный» готовы к новым рекордам // Порты Украины, №1. - 2020. – с. </w:t>
      </w:r>
      <w:r w:rsidRPr="00B86EBD">
        <w:rPr>
          <w:rFonts w:ascii="Times New Roman" w:hAnsi="Times New Roman" w:cs="Times New Roman"/>
          <w:sz w:val="28"/>
          <w:szCs w:val="28"/>
          <w:lang w:val="uk-UA"/>
        </w:rPr>
        <w:t>24-25</w:t>
      </w:r>
      <w:r w:rsidRPr="00B86EBD">
        <w:rPr>
          <w:rFonts w:ascii="Times New Roman" w:hAnsi="Times New Roman" w:cs="Times New Roman"/>
          <w:sz w:val="28"/>
          <w:szCs w:val="28"/>
        </w:rPr>
        <w:t>.</w:t>
      </w:r>
    </w:p>
    <w:p w14:paraId="5A83DC85" w14:textId="77777777" w:rsidR="00B64B20" w:rsidRPr="00B86EBD" w:rsidRDefault="00B64B20" w:rsidP="00B64B20">
      <w:pPr>
        <w:pStyle w:val="af4"/>
        <w:numPr>
          <w:ilvl w:val="0"/>
          <w:numId w:val="8"/>
        </w:numPr>
        <w:spacing w:line="360" w:lineRule="auto"/>
        <w:ind w:left="0" w:firstLine="709"/>
        <w:jc w:val="both"/>
        <w:rPr>
          <w:sz w:val="28"/>
          <w:szCs w:val="28"/>
          <w:lang w:val="uk-UA"/>
        </w:rPr>
      </w:pPr>
      <w:r w:rsidRPr="00B86EBD">
        <w:rPr>
          <w:bCs/>
          <w:sz w:val="28"/>
          <w:szCs w:val="28"/>
          <w:lang w:val="uk-UA"/>
        </w:rPr>
        <w:t>Пояснювальна записка до</w:t>
      </w:r>
      <w:r w:rsidRPr="00B86EBD">
        <w:rPr>
          <w:sz w:val="28"/>
          <w:szCs w:val="28"/>
        </w:rPr>
        <w:t xml:space="preserve"> </w:t>
      </w:r>
      <w:r w:rsidRPr="00B86EBD">
        <w:rPr>
          <w:sz w:val="28"/>
          <w:szCs w:val="28"/>
          <w:lang w:val="uk-UA"/>
        </w:rPr>
        <w:t xml:space="preserve">фінансового плану </w:t>
      </w:r>
      <w:r w:rsidRPr="00B86EBD">
        <w:rPr>
          <w:sz w:val="28"/>
          <w:szCs w:val="28"/>
        </w:rPr>
        <w:t xml:space="preserve">ДП  </w:t>
      </w:r>
      <w:r w:rsidRPr="00B86EBD">
        <w:rPr>
          <w:sz w:val="28"/>
          <w:szCs w:val="28"/>
          <w:lang w:val="uk-UA"/>
        </w:rPr>
        <w:t xml:space="preserve">МТП </w:t>
      </w:r>
      <w:r w:rsidRPr="00B86EBD">
        <w:rPr>
          <w:sz w:val="28"/>
          <w:szCs w:val="28"/>
        </w:rPr>
        <w:t>"</w:t>
      </w:r>
      <w:r w:rsidRPr="00B86EBD">
        <w:rPr>
          <w:sz w:val="28"/>
          <w:szCs w:val="28"/>
          <w:lang w:val="uk-UA"/>
        </w:rPr>
        <w:t>Южний</w:t>
      </w:r>
      <w:r w:rsidRPr="00B86EBD">
        <w:rPr>
          <w:sz w:val="28"/>
          <w:szCs w:val="28"/>
        </w:rPr>
        <w:t>"</w:t>
      </w:r>
      <w:r w:rsidRPr="00B86EBD">
        <w:rPr>
          <w:sz w:val="28"/>
          <w:szCs w:val="28"/>
          <w:lang w:val="uk-UA"/>
        </w:rPr>
        <w:t xml:space="preserve"> </w:t>
      </w:r>
      <w:r w:rsidRPr="00B86EBD">
        <w:rPr>
          <w:sz w:val="28"/>
          <w:szCs w:val="28"/>
        </w:rPr>
        <w:t>на 2020 рік</w:t>
      </w:r>
      <w:r w:rsidRPr="00B86EBD">
        <w:rPr>
          <w:sz w:val="28"/>
          <w:szCs w:val="28"/>
          <w:lang w:val="uk-UA"/>
        </w:rPr>
        <w:t>, 2020. – 32с.</w:t>
      </w:r>
      <w:r w:rsidRPr="00B86EBD">
        <w:rPr>
          <w:sz w:val="28"/>
          <w:szCs w:val="28"/>
        </w:rPr>
        <w:tab/>
      </w:r>
    </w:p>
    <w:p w14:paraId="0FAFB2A9" w14:textId="77777777" w:rsidR="00B64B20" w:rsidRPr="00B86EBD" w:rsidRDefault="00B64B20" w:rsidP="00B64B20">
      <w:pPr>
        <w:pStyle w:val="af4"/>
        <w:numPr>
          <w:ilvl w:val="0"/>
          <w:numId w:val="8"/>
        </w:numPr>
        <w:spacing w:line="360" w:lineRule="auto"/>
        <w:ind w:left="0" w:firstLine="709"/>
        <w:jc w:val="both"/>
        <w:rPr>
          <w:sz w:val="28"/>
          <w:szCs w:val="28"/>
          <w:lang w:val="uk-UA"/>
        </w:rPr>
      </w:pPr>
      <w:r w:rsidRPr="00B86EBD">
        <w:rPr>
          <w:bCs/>
          <w:sz w:val="28"/>
          <w:szCs w:val="28"/>
          <w:lang w:val="uk-UA"/>
        </w:rPr>
        <w:t>Пояснювальна записка до</w:t>
      </w:r>
      <w:r w:rsidRPr="00B86EBD">
        <w:rPr>
          <w:sz w:val="28"/>
          <w:szCs w:val="28"/>
        </w:rPr>
        <w:t xml:space="preserve"> </w:t>
      </w:r>
      <w:r w:rsidRPr="00B86EBD">
        <w:rPr>
          <w:sz w:val="28"/>
          <w:szCs w:val="28"/>
          <w:lang w:val="uk-UA"/>
        </w:rPr>
        <w:t xml:space="preserve">фінансового плану </w:t>
      </w:r>
      <w:r w:rsidRPr="00B86EBD">
        <w:rPr>
          <w:sz w:val="28"/>
          <w:szCs w:val="28"/>
        </w:rPr>
        <w:t xml:space="preserve">ДП  </w:t>
      </w:r>
      <w:r w:rsidRPr="00B86EBD">
        <w:rPr>
          <w:sz w:val="28"/>
          <w:szCs w:val="28"/>
          <w:lang w:val="uk-UA"/>
        </w:rPr>
        <w:t xml:space="preserve">МТП </w:t>
      </w:r>
      <w:r w:rsidRPr="00B86EBD">
        <w:rPr>
          <w:sz w:val="28"/>
          <w:szCs w:val="28"/>
        </w:rPr>
        <w:t>"</w:t>
      </w:r>
      <w:r w:rsidRPr="00B86EBD">
        <w:rPr>
          <w:sz w:val="28"/>
          <w:szCs w:val="28"/>
          <w:lang w:val="uk-UA"/>
        </w:rPr>
        <w:t>Южний</w:t>
      </w:r>
      <w:r w:rsidRPr="00B86EBD">
        <w:rPr>
          <w:sz w:val="28"/>
          <w:szCs w:val="28"/>
        </w:rPr>
        <w:t>"</w:t>
      </w:r>
      <w:r w:rsidRPr="00B86EBD">
        <w:rPr>
          <w:sz w:val="28"/>
          <w:szCs w:val="28"/>
          <w:lang w:val="uk-UA"/>
        </w:rPr>
        <w:t xml:space="preserve"> </w:t>
      </w:r>
      <w:r w:rsidRPr="00B86EBD">
        <w:rPr>
          <w:sz w:val="28"/>
          <w:szCs w:val="28"/>
        </w:rPr>
        <w:t>на 2019 рік</w:t>
      </w:r>
      <w:r w:rsidRPr="00B86EBD">
        <w:rPr>
          <w:sz w:val="28"/>
          <w:szCs w:val="28"/>
          <w:lang w:val="uk-UA"/>
        </w:rPr>
        <w:t>, 2019. – 34с.</w:t>
      </w:r>
      <w:r w:rsidRPr="00B86EBD">
        <w:rPr>
          <w:sz w:val="28"/>
          <w:szCs w:val="28"/>
        </w:rPr>
        <w:tab/>
      </w:r>
    </w:p>
    <w:p w14:paraId="6265B6CA" w14:textId="77777777" w:rsidR="00B64B20" w:rsidRPr="00B86EBD" w:rsidRDefault="00B64B20" w:rsidP="00B64B20">
      <w:pPr>
        <w:pStyle w:val="ab"/>
        <w:numPr>
          <w:ilvl w:val="0"/>
          <w:numId w:val="8"/>
        </w:numPr>
        <w:tabs>
          <w:tab w:val="left" w:pos="142"/>
          <w:tab w:val="left" w:pos="540"/>
        </w:tabs>
        <w:suppressAutoHyphens/>
        <w:spacing w:after="0" w:line="360" w:lineRule="auto"/>
        <w:ind w:left="0" w:firstLine="709"/>
        <w:jc w:val="both"/>
        <w:rPr>
          <w:rFonts w:ascii="Times New Roman" w:hAnsi="Times New Roman" w:cs="Times New Roman"/>
          <w:sz w:val="28"/>
          <w:szCs w:val="28"/>
        </w:rPr>
      </w:pPr>
      <w:r w:rsidRPr="00B86EBD">
        <w:rPr>
          <w:rFonts w:ascii="Times New Roman" w:hAnsi="Times New Roman" w:cs="Times New Roman"/>
          <w:sz w:val="28"/>
          <w:szCs w:val="28"/>
        </w:rPr>
        <w:lastRenderedPageBreak/>
        <w:t xml:space="preserve">Котлубай О.М. </w:t>
      </w:r>
      <w:r w:rsidRPr="00B86EBD">
        <w:rPr>
          <w:rFonts w:ascii="Times New Roman" w:hAnsi="Times New Roman" w:cs="Times New Roman"/>
          <w:sz w:val="28"/>
          <w:szCs w:val="28"/>
          <w:lang w:val="uk-UA"/>
        </w:rPr>
        <w:t>Теорія і методологія розвитку транспортно-технологічних систем перевезення вантажів /</w:t>
      </w:r>
      <w:r w:rsidRPr="00B86EBD">
        <w:rPr>
          <w:rFonts w:ascii="Times New Roman" w:hAnsi="Times New Roman" w:cs="Times New Roman"/>
          <w:sz w:val="28"/>
          <w:szCs w:val="28"/>
        </w:rPr>
        <w:t xml:space="preserve"> Котлубай О.М.</w:t>
      </w:r>
      <w:r w:rsidRPr="00B86EBD">
        <w:rPr>
          <w:rFonts w:ascii="Times New Roman" w:hAnsi="Times New Roman" w:cs="Times New Roman"/>
          <w:sz w:val="28"/>
          <w:szCs w:val="28"/>
          <w:lang w:val="uk-UA"/>
        </w:rPr>
        <w:t xml:space="preserve"> – Одеса: ІПРЕЕД НАН України, 2012. – 200 с.</w:t>
      </w:r>
    </w:p>
    <w:p w14:paraId="73224277" w14:textId="77777777" w:rsidR="00B64B20" w:rsidRPr="00B86EBD" w:rsidRDefault="00B64B20" w:rsidP="00B64B20">
      <w:pPr>
        <w:pStyle w:val="af4"/>
        <w:numPr>
          <w:ilvl w:val="0"/>
          <w:numId w:val="8"/>
        </w:numPr>
        <w:spacing w:line="360" w:lineRule="auto"/>
        <w:ind w:left="0" w:firstLine="709"/>
        <w:jc w:val="both"/>
        <w:rPr>
          <w:sz w:val="28"/>
          <w:szCs w:val="28"/>
          <w:lang w:val="uk-UA"/>
        </w:rPr>
      </w:pPr>
      <w:r w:rsidRPr="00B86EBD">
        <w:rPr>
          <w:sz w:val="28"/>
          <w:szCs w:val="28"/>
          <w:lang w:val="uk-UA"/>
        </w:rPr>
        <w:t xml:space="preserve">Фінансовий звіт </w:t>
      </w:r>
      <w:r w:rsidRPr="00B86EBD">
        <w:rPr>
          <w:sz w:val="28"/>
          <w:szCs w:val="28"/>
        </w:rPr>
        <w:t xml:space="preserve">ДП  </w:t>
      </w:r>
      <w:r w:rsidRPr="00B86EBD">
        <w:rPr>
          <w:sz w:val="28"/>
          <w:szCs w:val="28"/>
          <w:lang w:val="uk-UA"/>
        </w:rPr>
        <w:t xml:space="preserve">МТП </w:t>
      </w:r>
      <w:r w:rsidRPr="00B86EBD">
        <w:rPr>
          <w:sz w:val="28"/>
          <w:szCs w:val="28"/>
        </w:rPr>
        <w:t>"</w:t>
      </w:r>
      <w:r w:rsidRPr="00B86EBD">
        <w:rPr>
          <w:sz w:val="28"/>
          <w:szCs w:val="28"/>
          <w:lang w:val="uk-UA"/>
        </w:rPr>
        <w:t>Южний</w:t>
      </w:r>
      <w:r w:rsidRPr="00B86EBD">
        <w:rPr>
          <w:sz w:val="28"/>
          <w:szCs w:val="28"/>
        </w:rPr>
        <w:t>"</w:t>
      </w:r>
      <w:r w:rsidRPr="00B86EBD">
        <w:rPr>
          <w:sz w:val="28"/>
          <w:szCs w:val="28"/>
          <w:lang w:val="uk-UA"/>
        </w:rPr>
        <w:t xml:space="preserve"> </w:t>
      </w:r>
      <w:r w:rsidRPr="00B86EBD">
        <w:rPr>
          <w:sz w:val="28"/>
          <w:szCs w:val="28"/>
        </w:rPr>
        <w:t>на 2019 рік</w:t>
      </w:r>
      <w:r w:rsidRPr="00B86EBD">
        <w:rPr>
          <w:sz w:val="28"/>
          <w:szCs w:val="28"/>
          <w:lang w:val="uk-UA"/>
        </w:rPr>
        <w:t>, 2019. – 5 с.</w:t>
      </w:r>
      <w:r w:rsidRPr="00B86EBD">
        <w:rPr>
          <w:sz w:val="28"/>
          <w:szCs w:val="28"/>
        </w:rPr>
        <w:tab/>
      </w:r>
    </w:p>
    <w:p w14:paraId="045CBC54" w14:textId="77777777" w:rsidR="00B64B20" w:rsidRPr="00B86EBD" w:rsidRDefault="00B64B20" w:rsidP="00B64B20">
      <w:pPr>
        <w:pStyle w:val="af4"/>
        <w:numPr>
          <w:ilvl w:val="0"/>
          <w:numId w:val="8"/>
        </w:numPr>
        <w:spacing w:line="360" w:lineRule="auto"/>
        <w:ind w:left="0" w:firstLine="709"/>
        <w:jc w:val="both"/>
        <w:rPr>
          <w:sz w:val="28"/>
          <w:szCs w:val="28"/>
          <w:lang w:val="uk-UA"/>
        </w:rPr>
      </w:pPr>
      <w:r w:rsidRPr="00B86EBD">
        <w:rPr>
          <w:sz w:val="28"/>
          <w:szCs w:val="28"/>
          <w:lang w:val="uk-UA"/>
        </w:rPr>
        <w:t xml:space="preserve">Мезина Л.В. </w:t>
      </w:r>
      <w:r w:rsidRPr="00B86EBD">
        <w:rPr>
          <w:sz w:val="28"/>
          <w:szCs w:val="28"/>
        </w:rPr>
        <w:t>П</w:t>
      </w:r>
      <w:r w:rsidRPr="00B86EBD">
        <w:rPr>
          <w:sz w:val="28"/>
          <w:szCs w:val="28"/>
          <w:lang w:val="uk-UA"/>
        </w:rPr>
        <w:t>араметричні</w:t>
      </w:r>
      <w:r w:rsidRPr="00B86EBD">
        <w:rPr>
          <w:sz w:val="28"/>
          <w:szCs w:val="28"/>
        </w:rPr>
        <w:t xml:space="preserve"> </w:t>
      </w:r>
      <w:r w:rsidRPr="00B86EBD">
        <w:rPr>
          <w:sz w:val="28"/>
          <w:szCs w:val="28"/>
          <w:lang w:val="uk-UA"/>
        </w:rPr>
        <w:t>особливості</w:t>
      </w:r>
      <w:r w:rsidRPr="00B86EBD">
        <w:rPr>
          <w:sz w:val="28"/>
          <w:szCs w:val="28"/>
        </w:rPr>
        <w:t xml:space="preserve"> </w:t>
      </w:r>
      <w:r w:rsidRPr="00B86EBD">
        <w:rPr>
          <w:sz w:val="28"/>
          <w:szCs w:val="28"/>
          <w:lang w:val="uk-UA"/>
        </w:rPr>
        <w:t>функціонування</w:t>
      </w:r>
      <w:r w:rsidRPr="00B86EBD">
        <w:rPr>
          <w:sz w:val="28"/>
          <w:szCs w:val="28"/>
        </w:rPr>
        <w:t xml:space="preserve"> </w:t>
      </w:r>
      <w:r w:rsidRPr="00B86EBD">
        <w:rPr>
          <w:sz w:val="28"/>
          <w:szCs w:val="28"/>
          <w:lang w:val="uk-UA"/>
        </w:rPr>
        <w:t>портового</w:t>
      </w:r>
      <w:r w:rsidRPr="00B86EBD">
        <w:rPr>
          <w:sz w:val="28"/>
          <w:szCs w:val="28"/>
        </w:rPr>
        <w:t xml:space="preserve"> </w:t>
      </w:r>
      <w:r w:rsidRPr="00B86EBD">
        <w:rPr>
          <w:sz w:val="28"/>
          <w:szCs w:val="28"/>
          <w:lang w:val="uk-UA"/>
        </w:rPr>
        <w:t>бізнесу</w:t>
      </w:r>
      <w:r w:rsidRPr="00B86EBD">
        <w:rPr>
          <w:sz w:val="28"/>
          <w:szCs w:val="28"/>
        </w:rPr>
        <w:t xml:space="preserve"> У</w:t>
      </w:r>
      <w:r w:rsidRPr="00B86EBD">
        <w:rPr>
          <w:sz w:val="28"/>
          <w:szCs w:val="28"/>
          <w:lang w:val="uk-UA"/>
        </w:rPr>
        <w:t xml:space="preserve">країни / Вісник     економіки транспорту і промисловості: збірник науково-практичних статей. </w:t>
      </w:r>
      <w:r w:rsidRPr="00B86EBD">
        <w:rPr>
          <w:sz w:val="28"/>
          <w:szCs w:val="28"/>
        </w:rPr>
        <w:t xml:space="preserve"> </w:t>
      </w:r>
      <w:r w:rsidRPr="00B86EBD">
        <w:rPr>
          <w:sz w:val="28"/>
          <w:szCs w:val="28"/>
          <w:lang w:val="uk-UA"/>
        </w:rPr>
        <w:t>– Харків: УкрДАЗТ, 2019. –  Вип. 66. – С 83-85</w:t>
      </w:r>
    </w:p>
    <w:p w14:paraId="74B1A7F9" w14:textId="77777777" w:rsidR="00B64B20" w:rsidRPr="00E2438A" w:rsidRDefault="00B64B20" w:rsidP="00B64B20">
      <w:pPr>
        <w:pStyle w:val="a7"/>
        <w:numPr>
          <w:ilvl w:val="0"/>
          <w:numId w:val="8"/>
        </w:numPr>
        <w:spacing w:after="0" w:line="360" w:lineRule="auto"/>
        <w:ind w:left="0" w:firstLine="709"/>
        <w:contextualSpacing w:val="0"/>
        <w:jc w:val="both"/>
        <w:rPr>
          <w:rFonts w:ascii="Times New Roman" w:hAnsi="Times New Roman" w:cs="Times New Roman"/>
          <w:sz w:val="28"/>
          <w:szCs w:val="28"/>
        </w:rPr>
      </w:pPr>
      <w:r w:rsidRPr="00B86EBD">
        <w:rPr>
          <w:rFonts w:ascii="Times New Roman" w:hAnsi="Times New Roman" w:cs="Times New Roman"/>
          <w:sz w:val="28"/>
          <w:szCs w:val="28"/>
        </w:rPr>
        <w:t>Соловьев В. П. Инновационная деятельность как системный процесс в конкурентной экономике / В. П. Соловьев. – К.: Феникс, 2004. – 560 с.</w:t>
      </w:r>
    </w:p>
    <w:p w14:paraId="5E85E3E8" w14:textId="77777777" w:rsidR="00E2438A" w:rsidRDefault="00E2438A" w:rsidP="00E2438A">
      <w:pPr>
        <w:spacing w:after="0" w:line="360" w:lineRule="auto"/>
        <w:jc w:val="both"/>
        <w:rPr>
          <w:rFonts w:ascii="Times New Roman" w:hAnsi="Times New Roman" w:cs="Times New Roman"/>
          <w:sz w:val="28"/>
          <w:szCs w:val="28"/>
          <w:lang w:val="uk-UA"/>
        </w:rPr>
      </w:pPr>
    </w:p>
    <w:p w14:paraId="51851D36" w14:textId="77777777" w:rsidR="00E2438A" w:rsidRDefault="00E2438A" w:rsidP="00E2438A">
      <w:pPr>
        <w:spacing w:after="0" w:line="360" w:lineRule="auto"/>
        <w:jc w:val="both"/>
        <w:rPr>
          <w:rFonts w:ascii="Times New Roman" w:hAnsi="Times New Roman" w:cs="Times New Roman"/>
          <w:sz w:val="28"/>
          <w:szCs w:val="28"/>
          <w:lang w:val="uk-UA"/>
        </w:rPr>
      </w:pPr>
    </w:p>
    <w:p w14:paraId="7ABE89F7" w14:textId="77777777" w:rsidR="00E2438A" w:rsidRDefault="00E2438A" w:rsidP="00E2438A">
      <w:pPr>
        <w:spacing w:after="0" w:line="360" w:lineRule="auto"/>
        <w:jc w:val="both"/>
        <w:rPr>
          <w:rFonts w:ascii="Times New Roman" w:hAnsi="Times New Roman" w:cs="Times New Roman"/>
          <w:sz w:val="28"/>
          <w:szCs w:val="28"/>
          <w:lang w:val="uk-UA"/>
        </w:rPr>
      </w:pPr>
    </w:p>
    <w:p w14:paraId="7ABFB167" w14:textId="77777777" w:rsidR="00E2438A" w:rsidRDefault="00E2438A" w:rsidP="00E2438A">
      <w:pPr>
        <w:spacing w:after="0" w:line="360" w:lineRule="auto"/>
        <w:jc w:val="both"/>
        <w:rPr>
          <w:rFonts w:ascii="Times New Roman" w:hAnsi="Times New Roman" w:cs="Times New Roman"/>
          <w:sz w:val="28"/>
          <w:szCs w:val="28"/>
          <w:lang w:val="uk-UA"/>
        </w:rPr>
      </w:pPr>
    </w:p>
    <w:p w14:paraId="2705B32E" w14:textId="77777777" w:rsidR="00E2438A" w:rsidRDefault="00E2438A" w:rsidP="00E2438A">
      <w:pPr>
        <w:spacing w:after="0" w:line="360" w:lineRule="auto"/>
        <w:jc w:val="both"/>
        <w:rPr>
          <w:rFonts w:ascii="Times New Roman" w:hAnsi="Times New Roman" w:cs="Times New Roman"/>
          <w:sz w:val="28"/>
          <w:szCs w:val="28"/>
          <w:lang w:val="uk-UA"/>
        </w:rPr>
      </w:pPr>
    </w:p>
    <w:p w14:paraId="20B7C1CE" w14:textId="77777777" w:rsidR="00E2438A" w:rsidRDefault="00E2438A" w:rsidP="00E2438A">
      <w:pPr>
        <w:spacing w:after="0" w:line="360" w:lineRule="auto"/>
        <w:jc w:val="both"/>
        <w:rPr>
          <w:rFonts w:ascii="Times New Roman" w:hAnsi="Times New Roman" w:cs="Times New Roman"/>
          <w:sz w:val="28"/>
          <w:szCs w:val="28"/>
          <w:lang w:val="uk-UA"/>
        </w:rPr>
      </w:pPr>
    </w:p>
    <w:p w14:paraId="4492CA5C" w14:textId="77777777" w:rsidR="00E2438A" w:rsidRDefault="00E2438A" w:rsidP="00E2438A">
      <w:pPr>
        <w:spacing w:after="0" w:line="360" w:lineRule="auto"/>
        <w:jc w:val="both"/>
        <w:rPr>
          <w:rFonts w:ascii="Times New Roman" w:hAnsi="Times New Roman" w:cs="Times New Roman"/>
          <w:sz w:val="28"/>
          <w:szCs w:val="28"/>
          <w:lang w:val="uk-UA"/>
        </w:rPr>
      </w:pPr>
    </w:p>
    <w:p w14:paraId="4E6A130C" w14:textId="77777777" w:rsidR="00E2438A" w:rsidRDefault="00E2438A" w:rsidP="00E2438A">
      <w:pPr>
        <w:spacing w:after="0" w:line="360" w:lineRule="auto"/>
        <w:jc w:val="both"/>
        <w:rPr>
          <w:rFonts w:ascii="Times New Roman" w:hAnsi="Times New Roman" w:cs="Times New Roman"/>
          <w:sz w:val="28"/>
          <w:szCs w:val="28"/>
          <w:lang w:val="uk-UA"/>
        </w:rPr>
      </w:pPr>
    </w:p>
    <w:p w14:paraId="56699537" w14:textId="77777777" w:rsidR="00E2438A" w:rsidRDefault="00E2438A" w:rsidP="00E2438A">
      <w:pPr>
        <w:spacing w:after="0" w:line="360" w:lineRule="auto"/>
        <w:jc w:val="both"/>
        <w:rPr>
          <w:rFonts w:ascii="Times New Roman" w:hAnsi="Times New Roman" w:cs="Times New Roman"/>
          <w:sz w:val="28"/>
          <w:szCs w:val="28"/>
          <w:lang w:val="uk-UA"/>
        </w:rPr>
      </w:pPr>
    </w:p>
    <w:p w14:paraId="2B8E415D" w14:textId="77777777" w:rsidR="00E2438A" w:rsidRDefault="00E2438A" w:rsidP="00E2438A">
      <w:pPr>
        <w:spacing w:after="0" w:line="360" w:lineRule="auto"/>
        <w:jc w:val="both"/>
        <w:rPr>
          <w:rFonts w:ascii="Times New Roman" w:hAnsi="Times New Roman" w:cs="Times New Roman"/>
          <w:sz w:val="28"/>
          <w:szCs w:val="28"/>
          <w:lang w:val="uk-UA"/>
        </w:rPr>
      </w:pPr>
    </w:p>
    <w:p w14:paraId="0B6E5339" w14:textId="77777777" w:rsidR="00E2438A" w:rsidRDefault="00E2438A" w:rsidP="00E2438A">
      <w:pPr>
        <w:spacing w:after="0" w:line="360" w:lineRule="auto"/>
        <w:jc w:val="both"/>
        <w:rPr>
          <w:rFonts w:ascii="Times New Roman" w:hAnsi="Times New Roman" w:cs="Times New Roman"/>
          <w:sz w:val="28"/>
          <w:szCs w:val="28"/>
          <w:lang w:val="uk-UA"/>
        </w:rPr>
      </w:pPr>
    </w:p>
    <w:p w14:paraId="227B5B4B" w14:textId="77777777" w:rsidR="00E2438A" w:rsidRDefault="00E2438A" w:rsidP="00E2438A">
      <w:pPr>
        <w:spacing w:after="0" w:line="360" w:lineRule="auto"/>
        <w:jc w:val="both"/>
        <w:rPr>
          <w:rFonts w:ascii="Times New Roman" w:hAnsi="Times New Roman" w:cs="Times New Roman"/>
          <w:sz w:val="28"/>
          <w:szCs w:val="28"/>
          <w:lang w:val="uk-UA"/>
        </w:rPr>
      </w:pPr>
    </w:p>
    <w:p w14:paraId="716A1ED0" w14:textId="77777777" w:rsidR="00E2438A" w:rsidRDefault="00E2438A" w:rsidP="00E2438A">
      <w:pPr>
        <w:spacing w:after="0" w:line="360" w:lineRule="auto"/>
        <w:jc w:val="both"/>
        <w:rPr>
          <w:rFonts w:ascii="Times New Roman" w:hAnsi="Times New Roman" w:cs="Times New Roman"/>
          <w:sz w:val="28"/>
          <w:szCs w:val="28"/>
          <w:lang w:val="uk-UA"/>
        </w:rPr>
      </w:pPr>
    </w:p>
    <w:p w14:paraId="0F2D1836" w14:textId="77777777" w:rsidR="00E2438A" w:rsidRDefault="00E2438A" w:rsidP="00E2438A">
      <w:pPr>
        <w:spacing w:after="0" w:line="360" w:lineRule="auto"/>
        <w:jc w:val="both"/>
        <w:rPr>
          <w:rFonts w:ascii="Times New Roman" w:hAnsi="Times New Roman" w:cs="Times New Roman"/>
          <w:sz w:val="28"/>
          <w:szCs w:val="28"/>
          <w:lang w:val="uk-UA"/>
        </w:rPr>
      </w:pPr>
    </w:p>
    <w:p w14:paraId="500692D4" w14:textId="77777777" w:rsidR="00E2438A" w:rsidRDefault="00E2438A" w:rsidP="00E2438A">
      <w:pPr>
        <w:spacing w:after="0" w:line="360" w:lineRule="auto"/>
        <w:jc w:val="both"/>
        <w:rPr>
          <w:rFonts w:ascii="Times New Roman" w:hAnsi="Times New Roman" w:cs="Times New Roman"/>
          <w:sz w:val="28"/>
          <w:szCs w:val="28"/>
          <w:lang w:val="uk-UA"/>
        </w:rPr>
      </w:pPr>
    </w:p>
    <w:p w14:paraId="273BA63C" w14:textId="77777777" w:rsidR="00E2438A" w:rsidRDefault="00E2438A" w:rsidP="00E2438A">
      <w:pPr>
        <w:spacing w:after="0" w:line="360" w:lineRule="auto"/>
        <w:jc w:val="both"/>
        <w:rPr>
          <w:rFonts w:ascii="Times New Roman" w:hAnsi="Times New Roman" w:cs="Times New Roman"/>
          <w:sz w:val="28"/>
          <w:szCs w:val="28"/>
          <w:lang w:val="uk-UA"/>
        </w:rPr>
      </w:pPr>
    </w:p>
    <w:p w14:paraId="36650FC2" w14:textId="77777777" w:rsidR="00E2438A" w:rsidRDefault="00011413" w:rsidP="00011413">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E1A55A6" w14:textId="77777777" w:rsidR="00E2438A" w:rsidRPr="00011413" w:rsidRDefault="00E2438A" w:rsidP="00E2438A">
      <w:pPr>
        <w:spacing w:after="0" w:line="360" w:lineRule="auto"/>
        <w:jc w:val="center"/>
        <w:rPr>
          <w:rFonts w:ascii="Times New Roman" w:hAnsi="Times New Roman" w:cs="Times New Roman"/>
          <w:b/>
          <w:sz w:val="28"/>
          <w:szCs w:val="28"/>
          <w:lang w:val="uk-UA"/>
        </w:rPr>
      </w:pPr>
      <w:r w:rsidRPr="00011413">
        <w:rPr>
          <w:rFonts w:ascii="Times New Roman" w:hAnsi="Times New Roman" w:cs="Times New Roman"/>
          <w:b/>
          <w:sz w:val="28"/>
          <w:szCs w:val="28"/>
          <w:lang w:val="uk-UA"/>
        </w:rPr>
        <w:lastRenderedPageBreak/>
        <w:t>АНОТАЦІЯ</w:t>
      </w:r>
    </w:p>
    <w:p w14:paraId="3354A8C8" w14:textId="77777777" w:rsidR="00E2438A" w:rsidRDefault="00E2438A" w:rsidP="00E2438A">
      <w:pPr>
        <w:spacing w:after="0" w:line="360" w:lineRule="auto"/>
        <w:jc w:val="center"/>
        <w:rPr>
          <w:rFonts w:ascii="Times New Roman" w:hAnsi="Times New Roman" w:cs="Times New Roman"/>
          <w:sz w:val="28"/>
          <w:szCs w:val="28"/>
          <w:lang w:val="uk-UA"/>
        </w:rPr>
      </w:pPr>
    </w:p>
    <w:p w14:paraId="51DBD493" w14:textId="77777777" w:rsidR="0026707C" w:rsidRDefault="001026BB" w:rsidP="001026BB">
      <w:pPr>
        <w:spacing w:after="0" w:line="360" w:lineRule="auto"/>
        <w:ind w:firstLine="567"/>
        <w:jc w:val="both"/>
        <w:rPr>
          <w:rFonts w:ascii="Times New Roman" w:hAnsi="Times New Roman" w:cs="Times New Roman"/>
          <w:sz w:val="28"/>
          <w:szCs w:val="28"/>
          <w:lang w:val="uk-UA"/>
        </w:rPr>
      </w:pPr>
      <w:r w:rsidRPr="001026BB">
        <w:rPr>
          <w:rFonts w:ascii="Times New Roman" w:hAnsi="Times New Roman" w:cs="Times New Roman"/>
          <w:sz w:val="28"/>
          <w:szCs w:val="28"/>
          <w:lang w:val="uk-UA"/>
        </w:rPr>
        <w:t>Необхідність розробки наукових положень дипломної роботи диктується основними умовами і новими тенденціями в системі ринку стивідорних послуг, проблемами функціонування морських транспортних підприємств на ринку трансп</w:t>
      </w:r>
      <w:r>
        <w:rPr>
          <w:rFonts w:ascii="Times New Roman" w:hAnsi="Times New Roman" w:cs="Times New Roman"/>
          <w:sz w:val="28"/>
          <w:szCs w:val="28"/>
          <w:lang w:val="uk-UA"/>
        </w:rPr>
        <w:t>ортних послуг. Розглянуто і дана</w:t>
      </w:r>
      <w:r w:rsidRPr="001026BB">
        <w:rPr>
          <w:rFonts w:ascii="Times New Roman" w:hAnsi="Times New Roman" w:cs="Times New Roman"/>
          <w:sz w:val="28"/>
          <w:szCs w:val="28"/>
          <w:lang w:val="uk-UA"/>
        </w:rPr>
        <w:t xml:space="preserve"> оцінк</w:t>
      </w:r>
      <w:r>
        <w:rPr>
          <w:rFonts w:ascii="Times New Roman" w:hAnsi="Times New Roman" w:cs="Times New Roman"/>
          <w:sz w:val="28"/>
          <w:szCs w:val="28"/>
          <w:lang w:val="uk-UA"/>
        </w:rPr>
        <w:t>а</w:t>
      </w:r>
      <w:r w:rsidRPr="001026BB">
        <w:rPr>
          <w:rFonts w:ascii="Times New Roman" w:hAnsi="Times New Roman" w:cs="Times New Roman"/>
          <w:sz w:val="28"/>
          <w:szCs w:val="28"/>
          <w:lang w:val="uk-UA"/>
        </w:rPr>
        <w:t xml:space="preserve"> інвестиційним процесам в глобальній економіці. Проаналізовано умови функціонування морських транспортних підприємств в системі ринку морської торгівлі. Дана оцінка перспективам ко</w:t>
      </w:r>
      <w:r w:rsidR="0026707C">
        <w:rPr>
          <w:rFonts w:ascii="Times New Roman" w:hAnsi="Times New Roman" w:cs="Times New Roman"/>
          <w:sz w:val="28"/>
          <w:szCs w:val="28"/>
          <w:lang w:val="uk-UA"/>
        </w:rPr>
        <w:t>нкурентного розвитку стивідорного</w:t>
      </w:r>
      <w:r w:rsidRPr="001026BB">
        <w:rPr>
          <w:rFonts w:ascii="Times New Roman" w:hAnsi="Times New Roman" w:cs="Times New Roman"/>
          <w:sz w:val="28"/>
          <w:szCs w:val="28"/>
          <w:lang w:val="uk-UA"/>
        </w:rPr>
        <w:t xml:space="preserve"> бізнесу з урахуванням нових тенденцій і пандемії. </w:t>
      </w:r>
    </w:p>
    <w:p w14:paraId="7976F606" w14:textId="77777777" w:rsidR="0026707C" w:rsidRDefault="001026BB" w:rsidP="001026BB">
      <w:pPr>
        <w:spacing w:after="0" w:line="360" w:lineRule="auto"/>
        <w:ind w:firstLine="567"/>
        <w:jc w:val="both"/>
        <w:rPr>
          <w:rFonts w:ascii="Times New Roman" w:hAnsi="Times New Roman" w:cs="Times New Roman"/>
          <w:sz w:val="28"/>
          <w:szCs w:val="28"/>
          <w:lang w:val="uk-UA"/>
        </w:rPr>
      </w:pPr>
      <w:r w:rsidRPr="001026BB">
        <w:rPr>
          <w:rFonts w:ascii="Times New Roman" w:hAnsi="Times New Roman" w:cs="Times New Roman"/>
          <w:sz w:val="28"/>
          <w:szCs w:val="28"/>
          <w:lang w:val="uk-UA"/>
        </w:rPr>
        <w:t>Відзначаються особливості конкурентного позиціонування термінальних операторів в Чорноморсько-Азовському регіоні. Виявлено критеріальні особливості позиціонування морськ</w:t>
      </w:r>
      <w:r w:rsidR="0026707C">
        <w:rPr>
          <w:rFonts w:ascii="Times New Roman" w:hAnsi="Times New Roman" w:cs="Times New Roman"/>
          <w:sz w:val="28"/>
          <w:szCs w:val="28"/>
          <w:lang w:val="uk-UA"/>
        </w:rPr>
        <w:t>их транспортних підприємств.</w:t>
      </w:r>
    </w:p>
    <w:p w14:paraId="63C93039" w14:textId="77777777" w:rsidR="0026707C" w:rsidRDefault="0026707C" w:rsidP="001026B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Представлено</w:t>
      </w:r>
      <w:r w:rsidR="001026BB" w:rsidRPr="001026BB">
        <w:rPr>
          <w:rFonts w:ascii="Times New Roman" w:hAnsi="Times New Roman" w:cs="Times New Roman"/>
          <w:sz w:val="28"/>
          <w:szCs w:val="28"/>
          <w:lang w:val="uk-UA"/>
        </w:rPr>
        <w:t xml:space="preserve"> аналіз умов роботи національних стивідорних операторів і виявлені проблеми їх конкурентного позиціонування в регіональному ринку транспортних</w:t>
      </w:r>
      <w:r>
        <w:rPr>
          <w:rFonts w:ascii="Times New Roman" w:hAnsi="Times New Roman" w:cs="Times New Roman"/>
          <w:sz w:val="28"/>
          <w:szCs w:val="28"/>
          <w:lang w:val="uk-UA"/>
        </w:rPr>
        <w:t xml:space="preserve"> послуг. Наприклад, наведені дані, що відображають</w:t>
      </w:r>
      <w:r w:rsidR="001026BB" w:rsidRPr="001026BB">
        <w:rPr>
          <w:rFonts w:ascii="Times New Roman" w:hAnsi="Times New Roman" w:cs="Times New Roman"/>
          <w:sz w:val="28"/>
          <w:szCs w:val="28"/>
          <w:lang w:val="uk-UA"/>
        </w:rPr>
        <w:t xml:space="preserve"> динаміку функціонування портів України за 2015-2019 рік.</w:t>
      </w:r>
    </w:p>
    <w:p w14:paraId="384BF836" w14:textId="77777777" w:rsidR="0026707C" w:rsidRDefault="001026BB" w:rsidP="0026707C">
      <w:pPr>
        <w:spacing w:after="0" w:line="360" w:lineRule="auto"/>
        <w:ind w:firstLine="567"/>
        <w:jc w:val="both"/>
        <w:rPr>
          <w:rFonts w:ascii="Times New Roman" w:hAnsi="Times New Roman" w:cs="Times New Roman"/>
          <w:sz w:val="28"/>
          <w:szCs w:val="28"/>
          <w:lang w:val="uk-UA"/>
        </w:rPr>
      </w:pPr>
      <w:r w:rsidRPr="001026BB">
        <w:rPr>
          <w:rFonts w:ascii="Times New Roman" w:hAnsi="Times New Roman" w:cs="Times New Roman"/>
          <w:sz w:val="28"/>
          <w:szCs w:val="28"/>
          <w:lang w:val="uk-UA"/>
        </w:rPr>
        <w:t xml:space="preserve"> Обґрунтовано параметричні особливості </w:t>
      </w:r>
      <w:r w:rsidR="0026707C">
        <w:rPr>
          <w:rFonts w:ascii="Times New Roman" w:hAnsi="Times New Roman" w:cs="Times New Roman"/>
          <w:sz w:val="28"/>
          <w:szCs w:val="28"/>
          <w:lang w:val="uk-UA"/>
        </w:rPr>
        <w:t>функціонування стивідорного</w:t>
      </w:r>
      <w:r w:rsidRPr="001026BB">
        <w:rPr>
          <w:rFonts w:ascii="Times New Roman" w:hAnsi="Times New Roman" w:cs="Times New Roman"/>
          <w:sz w:val="28"/>
          <w:szCs w:val="28"/>
          <w:lang w:val="uk-UA"/>
        </w:rPr>
        <w:t xml:space="preserve"> бізнесу в Україні. Відзначено умови досягнення адекватності техніко-економічного рівня портових операторів вимогам зовнішньої системи. Таким чином, представлена ​​інформаційно-логістична модель, яка відображає взаємозв'язок системних параметрів, які впливають на ста</w:t>
      </w:r>
      <w:r w:rsidR="0026707C">
        <w:rPr>
          <w:rFonts w:ascii="Times New Roman" w:hAnsi="Times New Roman" w:cs="Times New Roman"/>
          <w:sz w:val="28"/>
          <w:szCs w:val="28"/>
          <w:lang w:val="uk-UA"/>
        </w:rPr>
        <w:t>лий розвиток морського бізнесу.</w:t>
      </w:r>
    </w:p>
    <w:p w14:paraId="557E12F9" w14:textId="77777777" w:rsidR="0026707C" w:rsidRPr="001026BB" w:rsidRDefault="001026BB" w:rsidP="0026707C">
      <w:pPr>
        <w:spacing w:after="0" w:line="360" w:lineRule="auto"/>
        <w:ind w:firstLine="567"/>
        <w:jc w:val="both"/>
        <w:rPr>
          <w:rFonts w:ascii="Times New Roman" w:hAnsi="Times New Roman" w:cs="Times New Roman"/>
          <w:sz w:val="28"/>
          <w:szCs w:val="28"/>
        </w:rPr>
      </w:pPr>
      <w:r w:rsidRPr="001026BB">
        <w:rPr>
          <w:rFonts w:ascii="Times New Roman" w:hAnsi="Times New Roman" w:cs="Times New Roman"/>
          <w:sz w:val="28"/>
          <w:szCs w:val="28"/>
          <w:lang w:val="uk-UA"/>
        </w:rPr>
        <w:t xml:space="preserve">В результаті </w:t>
      </w:r>
      <w:r w:rsidR="0026707C" w:rsidRPr="001026BB">
        <w:rPr>
          <w:rFonts w:ascii="Times New Roman" w:hAnsi="Times New Roman" w:cs="Times New Roman"/>
          <w:sz w:val="28"/>
          <w:szCs w:val="28"/>
          <w:lang w:val="uk-UA"/>
        </w:rPr>
        <w:t>обґрунтовані</w:t>
      </w:r>
      <w:r w:rsidRPr="001026BB">
        <w:rPr>
          <w:rFonts w:ascii="Times New Roman" w:hAnsi="Times New Roman" w:cs="Times New Roman"/>
          <w:sz w:val="28"/>
          <w:szCs w:val="28"/>
          <w:lang w:val="uk-UA"/>
        </w:rPr>
        <w:t xml:space="preserve"> умови прийняття раціональних рішень в області інвестиційної діяльності портового оператора</w:t>
      </w:r>
      <w:r w:rsidR="0026707C">
        <w:rPr>
          <w:rFonts w:ascii="Times New Roman" w:hAnsi="Times New Roman" w:cs="Times New Roman"/>
          <w:sz w:val="28"/>
          <w:szCs w:val="28"/>
          <w:lang w:val="uk-UA"/>
        </w:rPr>
        <w:t xml:space="preserve"> </w:t>
      </w:r>
      <w:r w:rsidR="0026707C" w:rsidRPr="00B75EBF">
        <w:rPr>
          <w:rFonts w:ascii="Times New Roman" w:hAnsi="Times New Roman" w:cs="Times New Roman"/>
          <w:sz w:val="28"/>
          <w:szCs w:val="28"/>
          <w:lang w:val="uk-UA"/>
        </w:rPr>
        <w:t>ДП «МТП «Южний»</w:t>
      </w:r>
      <w:r w:rsidRPr="001026BB">
        <w:rPr>
          <w:rFonts w:ascii="Times New Roman" w:hAnsi="Times New Roman" w:cs="Times New Roman"/>
          <w:sz w:val="28"/>
          <w:szCs w:val="28"/>
          <w:lang w:val="uk-UA"/>
        </w:rPr>
        <w:t>.</w:t>
      </w:r>
    </w:p>
    <w:p w14:paraId="60AAAEC0" w14:textId="77777777" w:rsidR="001026BB" w:rsidRPr="0026707C" w:rsidRDefault="00053E73" w:rsidP="0026707C">
      <w:pPr>
        <w:spacing w:after="0" w:line="360" w:lineRule="auto"/>
        <w:ind w:firstLine="567"/>
        <w:jc w:val="both"/>
        <w:rPr>
          <w:rFonts w:ascii="Times New Roman" w:hAnsi="Times New Roman" w:cs="Times New Roman"/>
          <w:sz w:val="28"/>
          <w:szCs w:val="28"/>
          <w:lang w:val="uk-UA"/>
        </w:rPr>
      </w:pPr>
      <w:r w:rsidRPr="001026BB">
        <w:rPr>
          <w:rFonts w:ascii="Times New Roman" w:hAnsi="Times New Roman" w:cs="Times New Roman"/>
          <w:sz w:val="28"/>
          <w:szCs w:val="28"/>
        </w:rPr>
        <w:t xml:space="preserve">   </w:t>
      </w:r>
      <w:r w:rsidR="0026707C">
        <w:rPr>
          <w:rFonts w:ascii="Times New Roman" w:hAnsi="Times New Roman" w:cs="Times New Roman"/>
          <w:sz w:val="28"/>
          <w:szCs w:val="28"/>
        </w:rPr>
        <w:t xml:space="preserve">   </w:t>
      </w:r>
    </w:p>
    <w:p w14:paraId="0EFEE2DB" w14:textId="77777777" w:rsidR="0026707C" w:rsidRDefault="0026707C" w:rsidP="00D43350">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b/>
          <w:sz w:val="28"/>
          <w:szCs w:val="28"/>
          <w:lang w:val="uk-UA"/>
        </w:rPr>
        <w:t xml:space="preserve">Ключові слова. </w:t>
      </w:r>
      <w:r w:rsidRPr="0026707C">
        <w:rPr>
          <w:rFonts w:ascii="Times New Roman" w:hAnsi="Times New Roman" w:cs="Times New Roman"/>
          <w:sz w:val="28"/>
          <w:szCs w:val="28"/>
          <w:lang w:val="uk-UA"/>
        </w:rPr>
        <w:t>Морські транспортні підприємства, позиціонування та конкурентний розвиток, портові оператори, інвестиційні стратегії, фінансова стійкість, інтегральна ефективність.</w:t>
      </w:r>
    </w:p>
    <w:p w14:paraId="63519CA3" w14:textId="77777777" w:rsidR="0026707C" w:rsidRPr="0026707C" w:rsidRDefault="0026707C" w:rsidP="0026707C">
      <w:pPr>
        <w:spacing w:after="0" w:line="360" w:lineRule="auto"/>
        <w:ind w:firstLine="567"/>
        <w:jc w:val="center"/>
        <w:rPr>
          <w:rFonts w:ascii="Times New Roman" w:hAnsi="Times New Roman" w:cs="Times New Roman"/>
          <w:b/>
          <w:sz w:val="28"/>
          <w:szCs w:val="28"/>
          <w:lang w:val="uk-UA"/>
        </w:rPr>
      </w:pPr>
      <w:r w:rsidRPr="0026707C">
        <w:rPr>
          <w:rFonts w:ascii="Times New Roman" w:hAnsi="Times New Roman" w:cs="Times New Roman"/>
          <w:b/>
          <w:sz w:val="28"/>
          <w:szCs w:val="28"/>
          <w:lang w:val="uk-UA"/>
        </w:rPr>
        <w:lastRenderedPageBreak/>
        <w:t>ANOTATION</w:t>
      </w:r>
    </w:p>
    <w:p w14:paraId="4CF2F214" w14:textId="77777777" w:rsidR="0026707C" w:rsidRPr="0026707C" w:rsidRDefault="0026707C" w:rsidP="0026707C">
      <w:pPr>
        <w:spacing w:after="0" w:line="360" w:lineRule="auto"/>
        <w:ind w:firstLine="567"/>
        <w:rPr>
          <w:rFonts w:ascii="Times New Roman" w:hAnsi="Times New Roman" w:cs="Times New Roman"/>
          <w:sz w:val="28"/>
          <w:szCs w:val="28"/>
          <w:lang w:val="uk-UA"/>
        </w:rPr>
      </w:pPr>
    </w:p>
    <w:p w14:paraId="1F3DD371"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The need for the development of scientific status of diploma robots is dictated by the main minds and new trends in the system of stevedoring services, problems of the functioning of maritime transport enterprises in the market of transport services. Viewed and given an assessment of investment processes in the global economy. The analysis of the function of maritime transport enterprises in the maritime trade system was analyzed. An assessment was given to the prospects for the competitive development of the stevedore business with the development of new trends and pandemics.</w:t>
      </w:r>
    </w:p>
    <w:p w14:paraId="21E5584A"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The particularity of the competitive position of thermal operators in the Chornomorsko-Azov region is evident. The critical features of the position of the marine transport enterprises have been revealed.</w:t>
      </w:r>
    </w:p>
    <w:p w14:paraId="7678D83C"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An analysis of the minds of the robots of national stevedore operators and the emergence of problems of competitive position in the regional market of transport services is presented. On the other hand, the information is provided, and how the dynamics of the port function of Ukraine for 2015-2019 rik is displayed.</w:t>
      </w:r>
    </w:p>
    <w:p w14:paraId="150C6F55"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 xml:space="preserve"> The parametric features of the stevedoring business in Ukraine have been established. It is necessary to improve the adequacy of the technical and economic level of port operators in the transport system. In such a rank, the informational-logistic model is presented, as it represents the interconnection of system parameters, which is poured into the development steel of the marine business.</w:t>
      </w:r>
    </w:p>
    <w:p w14:paraId="1917DB56"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As a result, we have established a rationalization for the adoption of rational solutions in the area of ​​investment activity of the port operator DP “MTP Yuzhny”.</w:t>
      </w:r>
    </w:p>
    <w:p w14:paraId="43462259"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sz w:val="28"/>
          <w:szCs w:val="28"/>
          <w:lang w:val="uk-UA"/>
        </w:rPr>
        <w:t xml:space="preserve">      </w:t>
      </w:r>
    </w:p>
    <w:p w14:paraId="74A07B55" w14:textId="77777777" w:rsidR="0026707C" w:rsidRPr="0026707C" w:rsidRDefault="0026707C" w:rsidP="0026707C">
      <w:pPr>
        <w:spacing w:after="0" w:line="360" w:lineRule="auto"/>
        <w:ind w:firstLine="567"/>
        <w:jc w:val="both"/>
        <w:rPr>
          <w:rFonts w:ascii="Times New Roman" w:hAnsi="Times New Roman" w:cs="Times New Roman"/>
          <w:sz w:val="28"/>
          <w:szCs w:val="28"/>
          <w:lang w:val="uk-UA"/>
        </w:rPr>
      </w:pPr>
      <w:r w:rsidRPr="0026707C">
        <w:rPr>
          <w:rFonts w:ascii="Times New Roman" w:hAnsi="Times New Roman" w:cs="Times New Roman"/>
          <w:b/>
          <w:sz w:val="28"/>
          <w:szCs w:val="28"/>
          <w:lang w:val="uk-UA"/>
        </w:rPr>
        <w:t>Key words.</w:t>
      </w:r>
      <w:r w:rsidRPr="0026707C">
        <w:rPr>
          <w:rFonts w:ascii="Times New Roman" w:hAnsi="Times New Roman" w:cs="Times New Roman"/>
          <w:sz w:val="28"/>
          <w:szCs w:val="28"/>
          <w:lang w:val="uk-UA"/>
        </w:rPr>
        <w:t xml:space="preserve"> Marine transport enterprises, positioning and competitive development, port operators, investment strategies, financial efficiency, integral efficiency.</w:t>
      </w:r>
    </w:p>
    <w:sectPr w:rsidR="0026707C" w:rsidRPr="0026707C" w:rsidSect="00C37AFB">
      <w:headerReference w:type="default" r:id="rId230"/>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322C" w14:textId="77777777" w:rsidR="004B6ACF" w:rsidRDefault="004B6ACF" w:rsidP="00C37AFB">
      <w:pPr>
        <w:spacing w:after="0" w:line="240" w:lineRule="auto"/>
      </w:pPr>
      <w:r>
        <w:separator/>
      </w:r>
    </w:p>
  </w:endnote>
  <w:endnote w:type="continuationSeparator" w:id="0">
    <w:p w14:paraId="70DFE5C6" w14:textId="77777777" w:rsidR="004B6ACF" w:rsidRDefault="004B6ACF" w:rsidP="00C3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C72D" w14:textId="77777777" w:rsidR="004B6ACF" w:rsidRDefault="004B6ACF" w:rsidP="00C37AFB">
      <w:pPr>
        <w:spacing w:after="0" w:line="240" w:lineRule="auto"/>
      </w:pPr>
      <w:r>
        <w:separator/>
      </w:r>
    </w:p>
  </w:footnote>
  <w:footnote w:type="continuationSeparator" w:id="0">
    <w:p w14:paraId="7721CD1A" w14:textId="77777777" w:rsidR="004B6ACF" w:rsidRDefault="004B6ACF" w:rsidP="00C3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26365"/>
      <w:docPartObj>
        <w:docPartGallery w:val="Page Numbers (Top of Page)"/>
        <w:docPartUnique/>
      </w:docPartObj>
    </w:sdtPr>
    <w:sdtEndPr>
      <w:rPr>
        <w:sz w:val="28"/>
        <w:szCs w:val="28"/>
      </w:rPr>
    </w:sdtEndPr>
    <w:sdtContent>
      <w:p w14:paraId="50FBCC59" w14:textId="77777777" w:rsidR="00AD724F" w:rsidRPr="00C37AFB" w:rsidRDefault="00AD724F">
        <w:pPr>
          <w:pStyle w:val="ae"/>
          <w:jc w:val="right"/>
          <w:rPr>
            <w:sz w:val="28"/>
            <w:szCs w:val="28"/>
          </w:rPr>
        </w:pPr>
        <w:r w:rsidRPr="00C37AFB">
          <w:rPr>
            <w:sz w:val="28"/>
            <w:szCs w:val="28"/>
          </w:rPr>
          <w:fldChar w:fldCharType="begin"/>
        </w:r>
        <w:r w:rsidRPr="00C37AFB">
          <w:rPr>
            <w:sz w:val="28"/>
            <w:szCs w:val="28"/>
          </w:rPr>
          <w:instrText>PAGE   \* MERGEFORMAT</w:instrText>
        </w:r>
        <w:r w:rsidRPr="00C37AFB">
          <w:rPr>
            <w:sz w:val="28"/>
            <w:szCs w:val="28"/>
          </w:rPr>
          <w:fldChar w:fldCharType="separate"/>
        </w:r>
        <w:r w:rsidR="00D67725">
          <w:rPr>
            <w:noProof/>
            <w:sz w:val="28"/>
            <w:szCs w:val="28"/>
          </w:rPr>
          <w:t>81</w:t>
        </w:r>
        <w:r w:rsidRPr="00C37AFB">
          <w:rPr>
            <w:sz w:val="28"/>
            <w:szCs w:val="28"/>
          </w:rPr>
          <w:fldChar w:fldCharType="end"/>
        </w:r>
      </w:p>
    </w:sdtContent>
  </w:sdt>
  <w:p w14:paraId="66DB5E00" w14:textId="77777777" w:rsidR="00AD724F" w:rsidRDefault="00AD724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3E6"/>
    <w:multiLevelType w:val="hybridMultilevel"/>
    <w:tmpl w:val="D61EE438"/>
    <w:lvl w:ilvl="0" w:tplc="140E995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6D97D86"/>
    <w:multiLevelType w:val="hybridMultilevel"/>
    <w:tmpl w:val="BA56F432"/>
    <w:lvl w:ilvl="0" w:tplc="B35EB90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067352"/>
    <w:multiLevelType w:val="hybridMultilevel"/>
    <w:tmpl w:val="C4BC09D4"/>
    <w:lvl w:ilvl="0" w:tplc="61CAD722">
      <w:start w:val="1"/>
      <w:numFmt w:val="decimal"/>
      <w:lvlText w:val="%1."/>
      <w:lvlJc w:val="left"/>
      <w:pPr>
        <w:ind w:left="644"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0C09A9"/>
    <w:multiLevelType w:val="multilevel"/>
    <w:tmpl w:val="7E82B558"/>
    <w:lvl w:ilvl="0">
      <w:start w:val="1"/>
      <w:numFmt w:val="decimal"/>
      <w:lvlText w:val="%1."/>
      <w:lvlJc w:val="left"/>
      <w:pPr>
        <w:ind w:left="540" w:hanging="54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44CC764F"/>
    <w:multiLevelType w:val="hybridMultilevel"/>
    <w:tmpl w:val="60DA0FCC"/>
    <w:lvl w:ilvl="0" w:tplc="3058EA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2195566"/>
    <w:multiLevelType w:val="hybridMultilevel"/>
    <w:tmpl w:val="C79C2FE0"/>
    <w:lvl w:ilvl="0" w:tplc="165E58C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4481C68"/>
    <w:multiLevelType w:val="hybridMultilevel"/>
    <w:tmpl w:val="D95085A2"/>
    <w:lvl w:ilvl="0" w:tplc="1B16618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6B31FA9"/>
    <w:multiLevelType w:val="multilevel"/>
    <w:tmpl w:val="81005D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FC0"/>
    <w:rsid w:val="00011413"/>
    <w:rsid w:val="00026717"/>
    <w:rsid w:val="0003063B"/>
    <w:rsid w:val="00031CC0"/>
    <w:rsid w:val="00036C39"/>
    <w:rsid w:val="0003748D"/>
    <w:rsid w:val="00040BE9"/>
    <w:rsid w:val="00053E73"/>
    <w:rsid w:val="000840AB"/>
    <w:rsid w:val="000A5369"/>
    <w:rsid w:val="000B7D52"/>
    <w:rsid w:val="000D50A3"/>
    <w:rsid w:val="000D6530"/>
    <w:rsid w:val="001026BB"/>
    <w:rsid w:val="0011438E"/>
    <w:rsid w:val="00132492"/>
    <w:rsid w:val="00147BB6"/>
    <w:rsid w:val="00156E96"/>
    <w:rsid w:val="00170AEB"/>
    <w:rsid w:val="00196167"/>
    <w:rsid w:val="001D3F87"/>
    <w:rsid w:val="001F37AF"/>
    <w:rsid w:val="001F7986"/>
    <w:rsid w:val="002001F7"/>
    <w:rsid w:val="00210058"/>
    <w:rsid w:val="002348C2"/>
    <w:rsid w:val="002443A5"/>
    <w:rsid w:val="00254BCC"/>
    <w:rsid w:val="0026707C"/>
    <w:rsid w:val="00271736"/>
    <w:rsid w:val="002868C0"/>
    <w:rsid w:val="0029339E"/>
    <w:rsid w:val="002A2579"/>
    <w:rsid w:val="002D600A"/>
    <w:rsid w:val="002E2EDB"/>
    <w:rsid w:val="002F28AA"/>
    <w:rsid w:val="003058F2"/>
    <w:rsid w:val="00311C1E"/>
    <w:rsid w:val="00321C26"/>
    <w:rsid w:val="0036551F"/>
    <w:rsid w:val="003A2CF7"/>
    <w:rsid w:val="003B3096"/>
    <w:rsid w:val="003D31F0"/>
    <w:rsid w:val="003E0DE5"/>
    <w:rsid w:val="003E1AB0"/>
    <w:rsid w:val="004033A4"/>
    <w:rsid w:val="004268D9"/>
    <w:rsid w:val="00427855"/>
    <w:rsid w:val="004340DC"/>
    <w:rsid w:val="00455F2B"/>
    <w:rsid w:val="0048016A"/>
    <w:rsid w:val="004B6ACF"/>
    <w:rsid w:val="004C3838"/>
    <w:rsid w:val="004F492E"/>
    <w:rsid w:val="005045DB"/>
    <w:rsid w:val="00522351"/>
    <w:rsid w:val="00537622"/>
    <w:rsid w:val="00561004"/>
    <w:rsid w:val="00566BAE"/>
    <w:rsid w:val="00590C0B"/>
    <w:rsid w:val="00593452"/>
    <w:rsid w:val="0059638C"/>
    <w:rsid w:val="005B0B5F"/>
    <w:rsid w:val="0062617C"/>
    <w:rsid w:val="00660815"/>
    <w:rsid w:val="006B00C2"/>
    <w:rsid w:val="00707D47"/>
    <w:rsid w:val="007144A2"/>
    <w:rsid w:val="00736D6B"/>
    <w:rsid w:val="00741B88"/>
    <w:rsid w:val="00756CB7"/>
    <w:rsid w:val="0076424C"/>
    <w:rsid w:val="007F147B"/>
    <w:rsid w:val="007F38FD"/>
    <w:rsid w:val="0081020F"/>
    <w:rsid w:val="00810BD6"/>
    <w:rsid w:val="00832AB1"/>
    <w:rsid w:val="00870FEC"/>
    <w:rsid w:val="00884535"/>
    <w:rsid w:val="008B77A3"/>
    <w:rsid w:val="008F6B3F"/>
    <w:rsid w:val="00906F93"/>
    <w:rsid w:val="00913C01"/>
    <w:rsid w:val="009175AB"/>
    <w:rsid w:val="009856D5"/>
    <w:rsid w:val="009A7622"/>
    <w:rsid w:val="009C2774"/>
    <w:rsid w:val="009D3FB5"/>
    <w:rsid w:val="00A22073"/>
    <w:rsid w:val="00A4197D"/>
    <w:rsid w:val="00A608B5"/>
    <w:rsid w:val="00A84F0B"/>
    <w:rsid w:val="00A863FC"/>
    <w:rsid w:val="00AC1DD7"/>
    <w:rsid w:val="00AD3837"/>
    <w:rsid w:val="00AD724F"/>
    <w:rsid w:val="00AF70ED"/>
    <w:rsid w:val="00B23BE1"/>
    <w:rsid w:val="00B509EC"/>
    <w:rsid w:val="00B64B20"/>
    <w:rsid w:val="00BC6551"/>
    <w:rsid w:val="00BD4480"/>
    <w:rsid w:val="00BD6B37"/>
    <w:rsid w:val="00BE1954"/>
    <w:rsid w:val="00BE42A8"/>
    <w:rsid w:val="00BF3D6B"/>
    <w:rsid w:val="00C0017E"/>
    <w:rsid w:val="00C0582F"/>
    <w:rsid w:val="00C31E6B"/>
    <w:rsid w:val="00C37AFB"/>
    <w:rsid w:val="00C43DB8"/>
    <w:rsid w:val="00C620F1"/>
    <w:rsid w:val="00C81791"/>
    <w:rsid w:val="00C83E9F"/>
    <w:rsid w:val="00CA2CC2"/>
    <w:rsid w:val="00D061FC"/>
    <w:rsid w:val="00D12284"/>
    <w:rsid w:val="00D21372"/>
    <w:rsid w:val="00D43350"/>
    <w:rsid w:val="00D66EDB"/>
    <w:rsid w:val="00D67725"/>
    <w:rsid w:val="00D94E80"/>
    <w:rsid w:val="00DD2FD4"/>
    <w:rsid w:val="00DD48E4"/>
    <w:rsid w:val="00DE2125"/>
    <w:rsid w:val="00DE7960"/>
    <w:rsid w:val="00DF7FC0"/>
    <w:rsid w:val="00E16DB1"/>
    <w:rsid w:val="00E2438A"/>
    <w:rsid w:val="00E54455"/>
    <w:rsid w:val="00E71091"/>
    <w:rsid w:val="00ED63DF"/>
    <w:rsid w:val="00EF24BD"/>
    <w:rsid w:val="00F82F2A"/>
    <w:rsid w:val="00FA13EB"/>
    <w:rsid w:val="00FA29DA"/>
    <w:rsid w:val="00FA2C54"/>
    <w:rsid w:val="00FC69EA"/>
    <w:rsid w:val="00FE3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A7B9486"/>
  <w15:docId w15:val="{6E54B6CA-5945-426B-BA8B-BB128DE6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26717"/>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4">
    <w:name w:val="Основний текст з відступом Знак"/>
    <w:basedOn w:val="a0"/>
    <w:link w:val="a3"/>
    <w:rsid w:val="00026717"/>
    <w:rPr>
      <w:rFonts w:ascii="Times New Roman" w:eastAsia="Times New Roman" w:hAnsi="Times New Roman" w:cs="Times New Roman"/>
      <w:sz w:val="24"/>
      <w:szCs w:val="20"/>
      <w:lang w:eastAsia="ru-RU"/>
    </w:rPr>
  </w:style>
  <w:style w:type="paragraph" w:styleId="a5">
    <w:name w:val="Subtitle"/>
    <w:basedOn w:val="a"/>
    <w:link w:val="a6"/>
    <w:qFormat/>
    <w:rsid w:val="00026717"/>
    <w:pPr>
      <w:tabs>
        <w:tab w:val="right" w:leader="dot" w:pos="9923"/>
      </w:tabs>
      <w:spacing w:after="0" w:line="360" w:lineRule="auto"/>
      <w:jc w:val="both"/>
    </w:pPr>
    <w:rPr>
      <w:rFonts w:ascii="Courier New" w:eastAsia="Times New Roman" w:hAnsi="Courier New" w:cs="Times New Roman"/>
      <w:sz w:val="28"/>
      <w:szCs w:val="20"/>
      <w:lang w:eastAsia="ru-RU"/>
    </w:rPr>
  </w:style>
  <w:style w:type="character" w:customStyle="1" w:styleId="a6">
    <w:name w:val="Підзаголовок Знак"/>
    <w:basedOn w:val="a0"/>
    <w:link w:val="a5"/>
    <w:rsid w:val="00026717"/>
    <w:rPr>
      <w:rFonts w:ascii="Courier New" w:eastAsia="Times New Roman" w:hAnsi="Courier New" w:cs="Times New Roman"/>
      <w:sz w:val="28"/>
      <w:szCs w:val="20"/>
      <w:lang w:eastAsia="ru-RU"/>
    </w:rPr>
  </w:style>
  <w:style w:type="paragraph" w:styleId="a7">
    <w:name w:val="List Paragraph"/>
    <w:basedOn w:val="a"/>
    <w:link w:val="a8"/>
    <w:qFormat/>
    <w:rsid w:val="0059638C"/>
    <w:pPr>
      <w:ind w:left="720"/>
      <w:contextualSpacing/>
    </w:pPr>
  </w:style>
  <w:style w:type="paragraph" w:styleId="2">
    <w:name w:val="Body Text Indent 2"/>
    <w:basedOn w:val="a"/>
    <w:link w:val="20"/>
    <w:uiPriority w:val="99"/>
    <w:semiHidden/>
    <w:unhideWhenUsed/>
    <w:rsid w:val="000D6530"/>
    <w:pPr>
      <w:spacing w:after="120" w:line="480" w:lineRule="auto"/>
      <w:ind w:left="283"/>
    </w:pPr>
  </w:style>
  <w:style w:type="character" w:customStyle="1" w:styleId="20">
    <w:name w:val="Основний текст з відступом 2 Знак"/>
    <w:basedOn w:val="a0"/>
    <w:link w:val="2"/>
    <w:uiPriority w:val="99"/>
    <w:semiHidden/>
    <w:rsid w:val="000D6530"/>
  </w:style>
  <w:style w:type="paragraph" w:styleId="a9">
    <w:name w:val="Balloon Text"/>
    <w:basedOn w:val="a"/>
    <w:link w:val="aa"/>
    <w:uiPriority w:val="99"/>
    <w:semiHidden/>
    <w:unhideWhenUsed/>
    <w:rsid w:val="00DD2FD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DD2FD4"/>
    <w:rPr>
      <w:rFonts w:ascii="Tahoma" w:hAnsi="Tahoma" w:cs="Tahoma"/>
      <w:sz w:val="16"/>
      <w:szCs w:val="16"/>
    </w:rPr>
  </w:style>
  <w:style w:type="paragraph" w:styleId="ab">
    <w:name w:val="Body Text"/>
    <w:basedOn w:val="a"/>
    <w:link w:val="ac"/>
    <w:uiPriority w:val="99"/>
    <w:unhideWhenUsed/>
    <w:rsid w:val="00EF24BD"/>
    <w:pPr>
      <w:spacing w:after="120"/>
    </w:pPr>
  </w:style>
  <w:style w:type="character" w:customStyle="1" w:styleId="ac">
    <w:name w:val="Основний текст Знак"/>
    <w:basedOn w:val="a0"/>
    <w:link w:val="ab"/>
    <w:uiPriority w:val="99"/>
    <w:rsid w:val="00EF24BD"/>
  </w:style>
  <w:style w:type="table" w:styleId="ad">
    <w:name w:val="Table Grid"/>
    <w:basedOn w:val="a1"/>
    <w:uiPriority w:val="59"/>
    <w:rsid w:val="00EF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F24BD"/>
    <w:pPr>
      <w:tabs>
        <w:tab w:val="center" w:pos="4677"/>
        <w:tab w:val="right" w:pos="9355"/>
      </w:tabs>
      <w:spacing w:after="0" w:line="240" w:lineRule="auto"/>
    </w:pPr>
    <w:rPr>
      <w:rFonts w:ascii="Times New Roman" w:eastAsia="Times New Roman" w:hAnsi="Times New Roman" w:cs="Times New Roman"/>
      <w:sz w:val="36"/>
      <w:szCs w:val="20"/>
      <w:lang w:eastAsia="ru-RU"/>
    </w:rPr>
  </w:style>
  <w:style w:type="character" w:customStyle="1" w:styleId="af">
    <w:name w:val="Верхній колонтитул Знак"/>
    <w:basedOn w:val="a0"/>
    <w:link w:val="ae"/>
    <w:uiPriority w:val="99"/>
    <w:rsid w:val="00EF24BD"/>
    <w:rPr>
      <w:rFonts w:ascii="Times New Roman" w:eastAsia="Times New Roman" w:hAnsi="Times New Roman" w:cs="Times New Roman"/>
      <w:sz w:val="36"/>
      <w:szCs w:val="20"/>
      <w:lang w:eastAsia="ru-RU"/>
    </w:rPr>
  </w:style>
  <w:style w:type="paragraph" w:styleId="af0">
    <w:name w:val="footer"/>
    <w:basedOn w:val="a"/>
    <w:link w:val="af1"/>
    <w:uiPriority w:val="99"/>
    <w:unhideWhenUsed/>
    <w:rsid w:val="00EF24BD"/>
    <w:pPr>
      <w:tabs>
        <w:tab w:val="center" w:pos="4677"/>
        <w:tab w:val="right" w:pos="9355"/>
      </w:tabs>
      <w:spacing w:after="0" w:line="240" w:lineRule="auto"/>
    </w:pPr>
    <w:rPr>
      <w:rFonts w:ascii="Times New Roman" w:eastAsia="Times New Roman" w:hAnsi="Times New Roman" w:cs="Times New Roman"/>
      <w:sz w:val="36"/>
      <w:szCs w:val="20"/>
      <w:lang w:eastAsia="ru-RU"/>
    </w:rPr>
  </w:style>
  <w:style w:type="character" w:customStyle="1" w:styleId="af1">
    <w:name w:val="Нижній колонтитул Знак"/>
    <w:basedOn w:val="a0"/>
    <w:link w:val="af0"/>
    <w:uiPriority w:val="99"/>
    <w:rsid w:val="00EF24BD"/>
    <w:rPr>
      <w:rFonts w:ascii="Times New Roman" w:eastAsia="Times New Roman" w:hAnsi="Times New Roman" w:cs="Times New Roman"/>
      <w:sz w:val="36"/>
      <w:szCs w:val="20"/>
      <w:lang w:eastAsia="ru-RU"/>
    </w:rPr>
  </w:style>
  <w:style w:type="paragraph" w:styleId="3">
    <w:name w:val="Body Text 3"/>
    <w:basedOn w:val="a"/>
    <w:link w:val="30"/>
    <w:uiPriority w:val="99"/>
    <w:semiHidden/>
    <w:unhideWhenUsed/>
    <w:rsid w:val="00EF24B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ий текст 3 Знак"/>
    <w:basedOn w:val="a0"/>
    <w:link w:val="3"/>
    <w:uiPriority w:val="99"/>
    <w:semiHidden/>
    <w:rsid w:val="00EF24BD"/>
    <w:rPr>
      <w:rFonts w:ascii="Times New Roman" w:eastAsia="Times New Roman" w:hAnsi="Times New Roman" w:cs="Times New Roman"/>
      <w:sz w:val="16"/>
      <w:szCs w:val="16"/>
      <w:lang w:eastAsia="ru-RU"/>
    </w:rPr>
  </w:style>
  <w:style w:type="character" w:styleId="af2">
    <w:name w:val="Strong"/>
    <w:uiPriority w:val="22"/>
    <w:qFormat/>
    <w:rsid w:val="00EF24BD"/>
    <w:rPr>
      <w:b/>
      <w:bCs/>
    </w:rPr>
  </w:style>
  <w:style w:type="paragraph" w:styleId="31">
    <w:name w:val="Body Text Indent 3"/>
    <w:basedOn w:val="a"/>
    <w:link w:val="32"/>
    <w:rsid w:val="00ED63D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ий текст з відступом 3 Знак"/>
    <w:basedOn w:val="a0"/>
    <w:link w:val="31"/>
    <w:rsid w:val="00ED63DF"/>
    <w:rPr>
      <w:rFonts w:ascii="Times New Roman" w:eastAsia="Times New Roman" w:hAnsi="Times New Roman" w:cs="Times New Roman"/>
      <w:sz w:val="16"/>
      <w:szCs w:val="16"/>
      <w:lang w:eastAsia="ru-RU"/>
    </w:rPr>
  </w:style>
  <w:style w:type="character" w:customStyle="1" w:styleId="a8">
    <w:name w:val="Абзац списку Знак"/>
    <w:link w:val="a7"/>
    <w:locked/>
    <w:rsid w:val="00B64B20"/>
  </w:style>
  <w:style w:type="character" w:styleId="af3">
    <w:name w:val="Hyperlink"/>
    <w:basedOn w:val="a0"/>
    <w:uiPriority w:val="99"/>
    <w:semiHidden/>
    <w:unhideWhenUsed/>
    <w:rsid w:val="00B64B20"/>
    <w:rPr>
      <w:color w:val="0000FF"/>
      <w:u w:val="single"/>
    </w:rPr>
  </w:style>
  <w:style w:type="paragraph" w:styleId="af4">
    <w:name w:val="Title"/>
    <w:basedOn w:val="a"/>
    <w:link w:val="af5"/>
    <w:qFormat/>
    <w:rsid w:val="00B64B20"/>
    <w:pPr>
      <w:spacing w:after="0" w:line="240" w:lineRule="auto"/>
      <w:ind w:left="-1701" w:firstLine="1701"/>
      <w:jc w:val="center"/>
    </w:pPr>
    <w:rPr>
      <w:rFonts w:ascii="Times New Roman" w:eastAsia="Times New Roman" w:hAnsi="Times New Roman" w:cs="Times New Roman"/>
      <w:sz w:val="24"/>
      <w:szCs w:val="20"/>
      <w:lang w:eastAsia="ru-RU"/>
    </w:rPr>
  </w:style>
  <w:style w:type="character" w:customStyle="1" w:styleId="af5">
    <w:name w:val="Назва Знак"/>
    <w:basedOn w:val="a0"/>
    <w:link w:val="af4"/>
    <w:rsid w:val="00B64B2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3.bin"/><Relationship Id="rId84" Type="http://schemas.openxmlformats.org/officeDocument/2006/relationships/oleObject" Target="embeddings/oleObject34.bin"/><Relationship Id="rId138" Type="http://schemas.openxmlformats.org/officeDocument/2006/relationships/image" Target="media/image59.wmf"/><Relationship Id="rId159" Type="http://schemas.openxmlformats.org/officeDocument/2006/relationships/oleObject" Target="embeddings/oleObject72.bin"/><Relationship Id="rId170" Type="http://schemas.openxmlformats.org/officeDocument/2006/relationships/image" Target="media/image75.wmf"/><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image" Target="media/image103.wmf"/><Relationship Id="rId107" Type="http://schemas.openxmlformats.org/officeDocument/2006/relationships/oleObject" Target="embeddings/oleObject46.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chart" Target="charts/chart11.xml"/><Relationship Id="rId74" Type="http://schemas.openxmlformats.org/officeDocument/2006/relationships/oleObject" Target="embeddings/oleObject29.bin"/><Relationship Id="rId128" Type="http://schemas.openxmlformats.org/officeDocument/2006/relationships/image" Target="media/image54.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image" Target="media/image38.wmf"/><Relationship Id="rId160" Type="http://schemas.openxmlformats.org/officeDocument/2006/relationships/image" Target="media/image70.wmf"/><Relationship Id="rId181" Type="http://schemas.openxmlformats.org/officeDocument/2006/relationships/oleObject" Target="embeddings/oleObject83.bin"/><Relationship Id="rId216" Type="http://schemas.openxmlformats.org/officeDocument/2006/relationships/image" Target="media/image98.wmf"/><Relationship Id="rId22" Type="http://schemas.openxmlformats.org/officeDocument/2006/relationships/oleObject" Target="embeddings/oleObject8.bin"/><Relationship Id="rId43" Type="http://schemas.openxmlformats.org/officeDocument/2006/relationships/chart" Target="charts/chart1.xml"/><Relationship Id="rId64" Type="http://schemas.openxmlformats.org/officeDocument/2006/relationships/image" Target="media/image23.wmf"/><Relationship Id="rId118" Type="http://schemas.openxmlformats.org/officeDocument/2006/relationships/image" Target="media/image49.wmf"/><Relationship Id="rId139" Type="http://schemas.openxmlformats.org/officeDocument/2006/relationships/oleObject" Target="embeddings/oleObject62.bin"/><Relationship Id="rId85" Type="http://schemas.openxmlformats.org/officeDocument/2006/relationships/image" Target="media/image33.wmf"/><Relationship Id="rId150" Type="http://schemas.openxmlformats.org/officeDocument/2006/relationships/image" Target="media/image65.wmf"/><Relationship Id="rId171" Type="http://schemas.openxmlformats.org/officeDocument/2006/relationships/oleObject" Target="embeddings/oleObject78.bin"/><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06.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44.wmf"/><Relationship Id="rId129" Type="http://schemas.openxmlformats.org/officeDocument/2006/relationships/oleObject" Target="embeddings/oleObject57.bin"/><Relationship Id="rId54" Type="http://schemas.openxmlformats.org/officeDocument/2006/relationships/chart" Target="charts/chart12.xml"/><Relationship Id="rId75" Type="http://schemas.openxmlformats.org/officeDocument/2006/relationships/image" Target="media/image28.wmf"/><Relationship Id="rId96" Type="http://schemas.openxmlformats.org/officeDocument/2006/relationships/oleObject" Target="embeddings/oleObject40.bin"/><Relationship Id="rId140" Type="http://schemas.openxmlformats.org/officeDocument/2006/relationships/image" Target="media/image60.wmf"/><Relationship Id="rId161" Type="http://schemas.openxmlformats.org/officeDocument/2006/relationships/oleObject" Target="embeddings/oleObject73.bin"/><Relationship Id="rId182" Type="http://schemas.openxmlformats.org/officeDocument/2006/relationships/image" Target="media/image81.wmf"/><Relationship Id="rId217" Type="http://schemas.openxmlformats.org/officeDocument/2006/relationships/oleObject" Target="embeddings/oleObject101.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2.bin"/><Relationship Id="rId44" Type="http://schemas.openxmlformats.org/officeDocument/2006/relationships/chart" Target="charts/chart2.xml"/><Relationship Id="rId65" Type="http://schemas.openxmlformats.org/officeDocument/2006/relationships/oleObject" Target="embeddings/oleObject24.bin"/><Relationship Id="rId86" Type="http://schemas.openxmlformats.org/officeDocument/2006/relationships/oleObject" Target="embeddings/oleObject35.bin"/><Relationship Id="rId130" Type="http://schemas.openxmlformats.org/officeDocument/2006/relationships/image" Target="media/image55.wmf"/><Relationship Id="rId151" Type="http://schemas.openxmlformats.org/officeDocument/2006/relationships/oleObject" Target="embeddings/oleObject68.bin"/><Relationship Id="rId172" Type="http://schemas.openxmlformats.org/officeDocument/2006/relationships/image" Target="media/image76.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hyperlink" Target="https://unctad.org/webflyer/trade-and-development-report-2020" TargetMode="External"/><Relationship Id="rId13" Type="http://schemas.openxmlformats.org/officeDocument/2006/relationships/image" Target="media/image4.wmf"/><Relationship Id="rId109" Type="http://schemas.openxmlformats.org/officeDocument/2006/relationships/oleObject" Target="embeddings/oleObject47.bin"/><Relationship Id="rId34" Type="http://schemas.openxmlformats.org/officeDocument/2006/relationships/oleObject" Target="embeddings/oleObject14.bin"/><Relationship Id="rId55" Type="http://schemas.openxmlformats.org/officeDocument/2006/relationships/image" Target="media/image19.wmf"/><Relationship Id="rId76" Type="http://schemas.openxmlformats.org/officeDocument/2006/relationships/oleObject" Target="embeddings/oleObject30.bin"/><Relationship Id="rId97" Type="http://schemas.openxmlformats.org/officeDocument/2006/relationships/image" Target="media/image39.wmf"/><Relationship Id="rId120" Type="http://schemas.openxmlformats.org/officeDocument/2006/relationships/image" Target="media/image50.wmf"/><Relationship Id="rId141" Type="http://schemas.openxmlformats.org/officeDocument/2006/relationships/oleObject" Target="embeddings/oleObject63.bin"/><Relationship Id="rId7" Type="http://schemas.openxmlformats.org/officeDocument/2006/relationships/image" Target="media/image1.wmf"/><Relationship Id="rId162" Type="http://schemas.openxmlformats.org/officeDocument/2006/relationships/image" Target="media/image71.wmf"/><Relationship Id="rId183" Type="http://schemas.openxmlformats.org/officeDocument/2006/relationships/oleObject" Target="embeddings/oleObject84.bin"/><Relationship Id="rId218" Type="http://schemas.openxmlformats.org/officeDocument/2006/relationships/image" Target="media/image99.wmf"/><Relationship Id="rId24" Type="http://schemas.openxmlformats.org/officeDocument/2006/relationships/oleObject" Target="embeddings/oleObject9.bin"/><Relationship Id="rId45" Type="http://schemas.openxmlformats.org/officeDocument/2006/relationships/chart" Target="charts/chart3.xml"/><Relationship Id="rId66" Type="http://schemas.openxmlformats.org/officeDocument/2006/relationships/image" Target="media/image24.wmf"/><Relationship Id="rId87" Type="http://schemas.openxmlformats.org/officeDocument/2006/relationships/image" Target="media/image34.wmf"/><Relationship Id="rId110" Type="http://schemas.openxmlformats.org/officeDocument/2006/relationships/image" Target="media/image45.wmf"/><Relationship Id="rId131" Type="http://schemas.openxmlformats.org/officeDocument/2006/relationships/oleObject" Target="embeddings/oleObject58.bin"/><Relationship Id="rId152" Type="http://schemas.openxmlformats.org/officeDocument/2006/relationships/image" Target="media/image66.wmf"/><Relationship Id="rId173" Type="http://schemas.openxmlformats.org/officeDocument/2006/relationships/oleObject" Target="embeddings/oleObject79.bin"/><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hyperlink" Target="https://unctad.org/webflyer/least-developed-countries-report-2019" TargetMode="Externa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19.bin"/><Relationship Id="rId77" Type="http://schemas.openxmlformats.org/officeDocument/2006/relationships/image" Target="media/image29.wmf"/><Relationship Id="rId100" Type="http://schemas.openxmlformats.org/officeDocument/2006/relationships/oleObject" Target="embeddings/oleObject42.bin"/><Relationship Id="rId8" Type="http://schemas.openxmlformats.org/officeDocument/2006/relationships/oleObject" Target="embeddings/oleObject1.bin"/><Relationship Id="rId98" Type="http://schemas.openxmlformats.org/officeDocument/2006/relationships/oleObject" Target="embeddings/oleObject41.bin"/><Relationship Id="rId121" Type="http://schemas.openxmlformats.org/officeDocument/2006/relationships/oleObject" Target="embeddings/oleObject53.bin"/><Relationship Id="rId142" Type="http://schemas.openxmlformats.org/officeDocument/2006/relationships/image" Target="media/image61.wmf"/><Relationship Id="rId163" Type="http://schemas.openxmlformats.org/officeDocument/2006/relationships/oleObject" Target="embeddings/oleObject74.bin"/><Relationship Id="rId184" Type="http://schemas.openxmlformats.org/officeDocument/2006/relationships/image" Target="media/image82.wmf"/><Relationship Id="rId219" Type="http://schemas.openxmlformats.org/officeDocument/2006/relationships/oleObject" Target="embeddings/oleObject102.bin"/><Relationship Id="rId230" Type="http://schemas.openxmlformats.org/officeDocument/2006/relationships/header" Target="header1.xml"/><Relationship Id="rId25" Type="http://schemas.openxmlformats.org/officeDocument/2006/relationships/image" Target="media/image10.wmf"/><Relationship Id="rId46" Type="http://schemas.openxmlformats.org/officeDocument/2006/relationships/chart" Target="charts/chart4.xml"/><Relationship Id="rId67" Type="http://schemas.openxmlformats.org/officeDocument/2006/relationships/oleObject" Target="embeddings/oleObject25.bin"/><Relationship Id="rId116" Type="http://schemas.openxmlformats.org/officeDocument/2006/relationships/image" Target="media/image48.wmf"/><Relationship Id="rId137" Type="http://schemas.openxmlformats.org/officeDocument/2006/relationships/oleObject" Target="embeddings/oleObject61.bin"/><Relationship Id="rId158" Type="http://schemas.openxmlformats.org/officeDocument/2006/relationships/image" Target="media/image6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2.bin"/><Relationship Id="rId83" Type="http://schemas.openxmlformats.org/officeDocument/2006/relationships/image" Target="media/image32.wmf"/><Relationship Id="rId88" Type="http://schemas.openxmlformats.org/officeDocument/2006/relationships/oleObject" Target="embeddings/oleObject36.bin"/><Relationship Id="rId111" Type="http://schemas.openxmlformats.org/officeDocument/2006/relationships/oleObject" Target="embeddings/oleObject48.bin"/><Relationship Id="rId132" Type="http://schemas.openxmlformats.org/officeDocument/2006/relationships/image" Target="media/image56.wmf"/><Relationship Id="rId153" Type="http://schemas.openxmlformats.org/officeDocument/2006/relationships/oleObject" Target="embeddings/oleObject69.bin"/><Relationship Id="rId174" Type="http://schemas.openxmlformats.org/officeDocument/2006/relationships/image" Target="media/image77.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oleObject" Target="embeddings/oleObject97.bin"/><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image" Target="media/image100.wmf"/><Relationship Id="rId225" Type="http://schemas.openxmlformats.org/officeDocument/2006/relationships/oleObject" Target="embeddings/oleObject10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0.wmf"/><Relationship Id="rId106" Type="http://schemas.openxmlformats.org/officeDocument/2006/relationships/image" Target="media/image43.wmf"/><Relationship Id="rId127"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chart" Target="charts/chart10.xml"/><Relationship Id="rId73" Type="http://schemas.openxmlformats.org/officeDocument/2006/relationships/oleObject" Target="embeddings/oleObject28.bin"/><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image" Target="media/image51.wmf"/><Relationship Id="rId143" Type="http://schemas.openxmlformats.org/officeDocument/2006/relationships/oleObject" Target="embeddings/oleObject64.bin"/><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0.wmf"/><Relationship Id="rId210" Type="http://schemas.openxmlformats.org/officeDocument/2006/relationships/image" Target="media/image95.wmf"/><Relationship Id="rId215" Type="http://schemas.openxmlformats.org/officeDocument/2006/relationships/oleObject" Target="embeddings/oleObject100.bin"/><Relationship Id="rId26" Type="http://schemas.openxmlformats.org/officeDocument/2006/relationships/oleObject" Target="embeddings/oleObject10.bin"/><Relationship Id="rId231" Type="http://schemas.openxmlformats.org/officeDocument/2006/relationships/fontTable" Target="fontTable.xml"/><Relationship Id="rId47" Type="http://schemas.openxmlformats.org/officeDocument/2006/relationships/chart" Target="charts/chart5.xml"/><Relationship Id="rId68" Type="http://schemas.openxmlformats.org/officeDocument/2006/relationships/image" Target="media/image25.wmf"/><Relationship Id="rId89" Type="http://schemas.openxmlformats.org/officeDocument/2006/relationships/image" Target="media/image35.wmf"/><Relationship Id="rId112" Type="http://schemas.openxmlformats.org/officeDocument/2006/relationships/image" Target="media/image46.wmf"/><Relationship Id="rId133" Type="http://schemas.openxmlformats.org/officeDocument/2006/relationships/oleObject" Target="embeddings/oleObject59.bin"/><Relationship Id="rId154" Type="http://schemas.openxmlformats.org/officeDocument/2006/relationships/image" Target="media/image67.wmf"/><Relationship Id="rId175" Type="http://schemas.openxmlformats.org/officeDocument/2006/relationships/oleObject" Target="embeddings/oleObject80.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oleObject" Target="embeddings/oleObject5.bin"/><Relationship Id="rId221" Type="http://schemas.openxmlformats.org/officeDocument/2006/relationships/oleObject" Target="embeddings/oleObject103.bin"/><Relationship Id="rId37" Type="http://schemas.openxmlformats.org/officeDocument/2006/relationships/image" Target="media/image16.wmf"/><Relationship Id="rId58" Type="http://schemas.openxmlformats.org/officeDocument/2006/relationships/oleObject" Target="embeddings/oleObject20.bin"/><Relationship Id="rId79" Type="http://schemas.openxmlformats.org/officeDocument/2006/relationships/image" Target="media/image30.wmf"/><Relationship Id="rId102" Type="http://schemas.openxmlformats.org/officeDocument/2006/relationships/oleObject" Target="embeddings/oleObject43.bin"/><Relationship Id="rId123" Type="http://schemas.openxmlformats.org/officeDocument/2006/relationships/oleObject" Target="embeddings/oleObject54.bin"/><Relationship Id="rId144" Type="http://schemas.openxmlformats.org/officeDocument/2006/relationships/image" Target="media/image62.wmf"/><Relationship Id="rId90" Type="http://schemas.openxmlformats.org/officeDocument/2006/relationships/oleObject" Target="embeddings/oleObject37.bin"/><Relationship Id="rId165" Type="http://schemas.openxmlformats.org/officeDocument/2006/relationships/oleObject" Target="embeddings/oleObject75.bin"/><Relationship Id="rId186" Type="http://schemas.openxmlformats.org/officeDocument/2006/relationships/image" Target="media/image83.wmf"/><Relationship Id="rId211" Type="http://schemas.openxmlformats.org/officeDocument/2006/relationships/oleObject" Target="embeddings/oleObject98.bin"/><Relationship Id="rId232"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chart" Target="charts/chart6.xml"/><Relationship Id="rId69" Type="http://schemas.openxmlformats.org/officeDocument/2006/relationships/oleObject" Target="embeddings/oleObject26.bin"/><Relationship Id="rId113" Type="http://schemas.openxmlformats.org/officeDocument/2006/relationships/oleObject" Target="embeddings/oleObject49.bin"/><Relationship Id="rId134" Type="http://schemas.openxmlformats.org/officeDocument/2006/relationships/image" Target="media/image57.wmf"/><Relationship Id="rId80" Type="http://schemas.openxmlformats.org/officeDocument/2006/relationships/oleObject" Target="embeddings/oleObject32.bin"/><Relationship Id="rId155" Type="http://schemas.openxmlformats.org/officeDocument/2006/relationships/oleObject" Target="embeddings/oleObject70.bin"/><Relationship Id="rId176" Type="http://schemas.openxmlformats.org/officeDocument/2006/relationships/image" Target="media/image78.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01.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1.wmf"/><Relationship Id="rId103" Type="http://schemas.openxmlformats.org/officeDocument/2006/relationships/oleObject" Target="embeddings/oleObject44.bin"/><Relationship Id="rId124" Type="http://schemas.openxmlformats.org/officeDocument/2006/relationships/image" Target="media/image52.wmf"/><Relationship Id="rId70" Type="http://schemas.openxmlformats.org/officeDocument/2006/relationships/image" Target="media/image26.wmf"/><Relationship Id="rId91" Type="http://schemas.openxmlformats.org/officeDocument/2006/relationships/image" Target="media/image36.wmf"/><Relationship Id="rId145" Type="http://schemas.openxmlformats.org/officeDocument/2006/relationships/oleObject" Target="embeddings/oleObject65.bin"/><Relationship Id="rId166" Type="http://schemas.openxmlformats.org/officeDocument/2006/relationships/image" Target="media/image73.wmf"/><Relationship Id="rId187" Type="http://schemas.openxmlformats.org/officeDocument/2006/relationships/oleObject" Target="embeddings/oleObject86.bin"/><Relationship Id="rId1" Type="http://schemas.openxmlformats.org/officeDocument/2006/relationships/numbering" Target="numbering.xml"/><Relationship Id="rId212" Type="http://schemas.openxmlformats.org/officeDocument/2006/relationships/image" Target="media/image96.wmf"/><Relationship Id="rId28" Type="http://schemas.openxmlformats.org/officeDocument/2006/relationships/oleObject" Target="embeddings/oleObject11.bin"/><Relationship Id="rId49" Type="http://schemas.openxmlformats.org/officeDocument/2006/relationships/chart" Target="charts/chart7.xml"/><Relationship Id="rId114" Type="http://schemas.openxmlformats.org/officeDocument/2006/relationships/image" Target="media/image47.wmf"/><Relationship Id="rId60" Type="http://schemas.openxmlformats.org/officeDocument/2006/relationships/oleObject" Target="embeddings/oleObject21.bin"/><Relationship Id="rId81" Type="http://schemas.openxmlformats.org/officeDocument/2006/relationships/image" Target="media/image31.wmf"/><Relationship Id="rId135" Type="http://schemas.openxmlformats.org/officeDocument/2006/relationships/oleObject" Target="embeddings/oleObject60.bin"/><Relationship Id="rId156" Type="http://schemas.openxmlformats.org/officeDocument/2006/relationships/image" Target="media/image68.wmf"/><Relationship Id="rId177" Type="http://schemas.openxmlformats.org/officeDocument/2006/relationships/oleObject" Target="embeddings/oleObject81.bin"/><Relationship Id="rId198" Type="http://schemas.openxmlformats.org/officeDocument/2006/relationships/image" Target="media/image89.wmf"/><Relationship Id="rId202" Type="http://schemas.openxmlformats.org/officeDocument/2006/relationships/image" Target="media/image91.wmf"/><Relationship Id="rId223" Type="http://schemas.openxmlformats.org/officeDocument/2006/relationships/oleObject" Target="embeddings/oleObject104.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chart" Target="charts/chart8.xml"/><Relationship Id="rId104" Type="http://schemas.openxmlformats.org/officeDocument/2006/relationships/image" Target="media/image42.wmf"/><Relationship Id="rId125" Type="http://schemas.openxmlformats.org/officeDocument/2006/relationships/oleObject" Target="embeddings/oleObject55.bin"/><Relationship Id="rId146" Type="http://schemas.openxmlformats.org/officeDocument/2006/relationships/image" Target="media/image63.wmf"/><Relationship Id="rId167" Type="http://schemas.openxmlformats.org/officeDocument/2006/relationships/oleObject" Target="embeddings/oleObject76.bin"/><Relationship Id="rId188" Type="http://schemas.openxmlformats.org/officeDocument/2006/relationships/image" Target="media/image84.wmf"/><Relationship Id="rId71" Type="http://schemas.openxmlformats.org/officeDocument/2006/relationships/oleObject" Target="embeddings/oleObject27.bin"/><Relationship Id="rId92" Type="http://schemas.openxmlformats.org/officeDocument/2006/relationships/oleObject" Target="embeddings/oleObject38.bin"/><Relationship Id="rId213" Type="http://schemas.openxmlformats.org/officeDocument/2006/relationships/oleObject" Target="embeddings/oleObject99.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0.bin"/><Relationship Id="rId136" Type="http://schemas.openxmlformats.org/officeDocument/2006/relationships/image" Target="media/image58.wmf"/><Relationship Id="rId157" Type="http://schemas.openxmlformats.org/officeDocument/2006/relationships/oleObject" Target="embeddings/oleObject71.bin"/><Relationship Id="rId178" Type="http://schemas.openxmlformats.org/officeDocument/2006/relationships/image" Target="media/image79.wmf"/><Relationship Id="rId61" Type="http://schemas.openxmlformats.org/officeDocument/2006/relationships/image" Target="media/image22.wmf"/><Relationship Id="rId82" Type="http://schemas.openxmlformats.org/officeDocument/2006/relationships/oleObject" Target="embeddings/oleObject33.bin"/><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image" Target="media/image7.wmf"/><Relationship Id="rId224" Type="http://schemas.openxmlformats.org/officeDocument/2006/relationships/image" Target="media/image102.wmf"/><Relationship Id="rId30" Type="http://schemas.openxmlformats.org/officeDocument/2006/relationships/oleObject" Target="embeddings/oleObject12.bin"/><Relationship Id="rId105" Type="http://schemas.openxmlformats.org/officeDocument/2006/relationships/oleObject" Target="embeddings/oleObject45.bin"/><Relationship Id="rId126" Type="http://schemas.openxmlformats.org/officeDocument/2006/relationships/image" Target="media/image53.wmf"/><Relationship Id="rId147" Type="http://schemas.openxmlformats.org/officeDocument/2006/relationships/oleObject" Target="embeddings/oleObject66.bin"/><Relationship Id="rId168" Type="http://schemas.openxmlformats.org/officeDocument/2006/relationships/image" Target="media/image74.wmf"/><Relationship Id="rId51" Type="http://schemas.openxmlformats.org/officeDocument/2006/relationships/chart" Target="charts/chart9.xml"/><Relationship Id="rId72" Type="http://schemas.openxmlformats.org/officeDocument/2006/relationships/image" Target="media/image27.wmf"/><Relationship Id="rId93" Type="http://schemas.openxmlformats.org/officeDocument/2006/relationships/image" Target="media/image37.wmf"/><Relationship Id="rId189" Type="http://schemas.openxmlformats.org/officeDocument/2006/relationships/oleObject" Target="embeddings/oleObject87.bin"/><Relationship Id="rId3" Type="http://schemas.openxmlformats.org/officeDocument/2006/relationships/settings" Target="settings.xml"/><Relationship Id="rId214" Type="http://schemas.openxmlformats.org/officeDocument/2006/relationships/image" Target="media/image97.wmf"/></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2;&#1072;&#1090;&#1077;&#1088;&#1080;&#1072;&#1083;%20&#1082;%20&#1087;&#1077;&#1095;&#1072;&#1090;&#1080;\&#1057;&#1090;&#1072;&#1090;&#1080;&#1089;&#1090;&#1080;&#1082;&#1072;\&#1055;&#1088;&#1103;&#1084;&#1099;&#1077;%20&#1080;&#1085;&#1085;&#1086;&#1089;&#1090;&#1088;&#1072;&#1085;&#1085;&#1099;&#1077;%20&#1080;&#1085;&#1074;&#1077;&#1089;&#1090;&#1080;&#1094;&#1094;&#1080;&#108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2;&#1077;&#1079;&#1080;&#1085;&#1072;%20&#1053;&#1040;&#1058;&#1040;&#1064;&#1040;%201\&#1044;&#1080;&#1087;&#1083;%205\&#1057;&#1090;&#1072;&#1090;\&#1063;&#1077;&#1088;&#1085;&#1086;&#1084;&#1086;&#1088;&#1089;&#1082;&#1080;&#1081;%20&#1088;&#1077;&#1075;&#1080;&#1086;&#1085;%202017%20(&#1040;&#1074;&#1090;&#1086;&#1089;&#1086;&#1093;&#1088;&#1072;&#1085;&#1077;&#1085;&#1085;&#1099;&#108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2;&#1072;&#1090;&#1077;&#1088;&#1080;&#1072;&#1083;%20&#1082;%20&#1087;&#1077;&#1095;&#1072;&#1090;&#1080;\&#1057;&#1090;&#1072;&#1090;&#1080;&#1089;&#1090;&#1080;&#1082;&#1072;\&#1050;&#1086;&#1085;&#1090;&#1077;&#1081;&#1085;&#1077;&#1088;&#1086;&#1086;&#1073;&#1088;%20&#1091;&#1082;&#1088;&#1072;&#1080;&#1085;&#1089;&#1082;&#1080;&#1093;%20&#1086;&#1087;&#1077;&#1088;%20201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2;&#1077;&#1079;&#1080;&#1085;&#1072;%20&#1053;&#1040;&#1058;&#1040;&#1064;&#1040;%201\&#1044;&#1080;&#1087;&#1083;%205\&#1057;&#1090;&#1072;&#1090;\&#1043;&#1088;&#1091;&#1079;&#1086;&#1086;&#1073;&#1086;&#1088;&#1086;&#1090;%20&#1095;&#1072;&#1089;&#1090;&#1085;&#1099;&#1093;%20&#1089;&#1090;&#1080;&#1074;%20&#1082;&#1086;&#1084;&#1087;&#1072;&#1085;&#1080;&#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2;&#1072;&#1090;&#1077;&#1088;&#1080;&#1072;&#1083;%20&#1082;%20&#1087;&#1077;&#1095;&#1072;&#1090;&#1080;\&#1057;&#1090;&#1072;&#1090;&#1080;&#1089;&#1090;&#1080;&#1082;&#1072;\&#1101;&#1082;&#1086;&#1085;&#1086;&#1084;&#1080;&#1095;&#1077;&#1089;&#1082;&#1080;&#1081;%20&#1088;&#1086;&#1089;&#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7;&#1090;&#1072;&#1090;&#1080;&#1089;&#1090;&#1080;&#1082;&#1072;%202\&#1052;&#1080;&#1088;&#1086;&#1074;&#1086;&#1081;%20&#1092;&#1083;&#1086;&#1090;%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7;&#1090;&#1072;&#1090;&#1080;&#1089;&#1090;&#1080;&#1082;&#1072;%202\&#1052;&#1080;&#1088;&#1086;&#1074;&#1086;&#1081;%20&#1092;&#1083;&#1086;&#1090;%20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7;&#1090;&#1072;&#1090;&#1080;&#1089;&#1090;&#1080;&#1082;&#1072;\&#1074;&#1086;&#1079;&#1074;&#1088;&#1072;&#1090;%20&#1084;&#1080;&#1088;&#1086;&#1074;&#1086;&#1075;&#1086;%20&#1092;&#1083;&#1086;&#1090;&#107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2;&#1072;&#1090;&#1077;&#1088;&#1080;&#1072;&#1083;%20&#1082;%20&#1087;&#1077;&#1095;&#1072;&#1090;&#1080;\&#1057;&#1090;&#1072;&#1090;&#1080;&#1089;&#1090;&#1080;&#1082;&#1072;\&#1084;&#1080;&#1088;&#1086;&#1074;&#1110;&#1077;%20&#1075;&#1088;&#1091;&#1079;&#111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2;&#1077;&#1079;&#1080;&#1085;&#1072;%20&#1053;&#1040;&#1058;&#1040;&#1064;&#1040;%201\&#1044;&#1080;&#1087;&#1083;%205\&#1057;&#1090;&#1072;&#1090;\&#1050;&#1086;&#1085;&#109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2;&#1077;&#1079;&#1080;&#1085;&#1072;%20&#1053;&#1040;&#1058;&#1040;&#1064;&#1040;%201\&#1044;&#1080;&#1087;&#1083;%205\&#1057;&#1090;&#1072;&#1090;\&#1063;&#1077;&#1088;&#1085;&#1086;&#1084;&#1086;&#1088;&#1089;&#1082;&#1080;&#1081;%20&#1088;&#1077;&#1075;&#1080;&#1086;&#1085;%202017%20(&#1040;&#1074;&#1090;&#1086;&#1089;&#1086;&#1093;&#1088;&#1072;&#1085;&#1077;&#1085;&#1085;&#1099;&#108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2;&#1086;&#1080;%20&#1076;&#1086;&#1082;&#1091;&#1084;&#1077;&#1085;&#1090;&#1099;\My%20DOC%206\&#1053;&#1072;&#1091;&#1095;&#1085;&#1099;&#1077;%20&#1089;&#1090;&#1072;&#1090;&#1100;&#1080;\&#1052;&#1072;&#1090;&#1077;&#1088;&#1080;&#1072;&#1083;%20&#1082;%20&#1087;&#1077;&#1095;&#1072;&#1090;&#1080;\&#1057;&#1090;&#1072;&#1090;&#1080;&#1089;&#1090;&#1080;&#1082;&#1072;\&#1043;&#1088;&#1091;&#1079;&#1086;&#1086;&#1073;&#1086;&#1088;&#1086;&#1090;%20&#1074;&#1089;&#1077;&#1093;%20&#1092;&#1086;&#1088;&#1084;%20&#1089;&#1086;&#1073;&#1089;&#1090;&#1074;&#1077;&#1085;&#1085;&#1086;&#1089;&#1090;&#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Лист1!$B$1</c:f>
              <c:strCache>
                <c:ptCount val="1"/>
                <c:pt idx="0">
                  <c:v>2017</c:v>
                </c:pt>
              </c:strCache>
            </c:strRef>
          </c:tx>
          <c:invertIfNegative val="0"/>
          <c:cat>
            <c:strRef>
              <c:f>Лист1!$A$2:$A$9</c:f>
              <c:strCache>
                <c:ptCount val="8"/>
                <c:pt idx="0">
                  <c:v>Розвинена економіка</c:v>
                </c:pt>
                <c:pt idx="1">
                  <c:v>Європа</c:v>
                </c:pt>
                <c:pt idx="2">
                  <c:v>Північна Амеріка</c:v>
                </c:pt>
                <c:pt idx="3">
                  <c:v>Економіка, що розвивається</c:v>
                </c:pt>
                <c:pt idx="4">
                  <c:v>Африка</c:v>
                </c:pt>
                <c:pt idx="5">
                  <c:v>Азія</c:v>
                </c:pt>
                <c:pt idx="6">
                  <c:v>Латинська Америка та Кариби</c:v>
                </c:pt>
                <c:pt idx="7">
                  <c:v>Перехідна економіка</c:v>
                </c:pt>
              </c:strCache>
            </c:strRef>
          </c:cat>
          <c:val>
            <c:numRef>
              <c:f>Лист1!$B$2:$B$9</c:f>
              <c:numCache>
                <c:formatCode>General</c:formatCode>
                <c:ptCount val="8"/>
                <c:pt idx="0">
                  <c:v>-25</c:v>
                </c:pt>
                <c:pt idx="1">
                  <c:v>-16</c:v>
                </c:pt>
                <c:pt idx="2">
                  <c:v>-40</c:v>
                </c:pt>
                <c:pt idx="3">
                  <c:v>7</c:v>
                </c:pt>
                <c:pt idx="4">
                  <c:v>-10</c:v>
                </c:pt>
                <c:pt idx="5">
                  <c:v>7</c:v>
                </c:pt>
                <c:pt idx="6">
                  <c:v>14</c:v>
                </c:pt>
                <c:pt idx="7">
                  <c:v>-25</c:v>
                </c:pt>
              </c:numCache>
            </c:numRef>
          </c:val>
          <c:extLst>
            <c:ext xmlns:c16="http://schemas.microsoft.com/office/drawing/2014/chart" uri="{C3380CC4-5D6E-409C-BE32-E72D297353CC}">
              <c16:uniqueId val="{00000000-2ACA-4904-B539-D41296D6B1AD}"/>
            </c:ext>
          </c:extLst>
        </c:ser>
        <c:ser>
          <c:idx val="1"/>
          <c:order val="1"/>
          <c:tx>
            <c:strRef>
              <c:f>Лист1!$C$1</c:f>
              <c:strCache>
                <c:ptCount val="1"/>
                <c:pt idx="0">
                  <c:v>2018</c:v>
                </c:pt>
              </c:strCache>
            </c:strRef>
          </c:tx>
          <c:invertIfNegative val="0"/>
          <c:cat>
            <c:strRef>
              <c:f>Лист1!$A$2:$A$9</c:f>
              <c:strCache>
                <c:ptCount val="8"/>
                <c:pt idx="0">
                  <c:v>Розвинена економіка</c:v>
                </c:pt>
                <c:pt idx="1">
                  <c:v>Європа</c:v>
                </c:pt>
                <c:pt idx="2">
                  <c:v>Північна Амеріка</c:v>
                </c:pt>
                <c:pt idx="3">
                  <c:v>Економіка, що розвивається</c:v>
                </c:pt>
                <c:pt idx="4">
                  <c:v>Африка</c:v>
                </c:pt>
                <c:pt idx="5">
                  <c:v>Азія</c:v>
                </c:pt>
                <c:pt idx="6">
                  <c:v>Латинська Америка та Кариби</c:v>
                </c:pt>
                <c:pt idx="7">
                  <c:v>Перехідна економіка</c:v>
                </c:pt>
              </c:strCache>
            </c:strRef>
          </c:cat>
          <c:val>
            <c:numRef>
              <c:f>Лист1!$C$2:$C$9</c:f>
              <c:numCache>
                <c:formatCode>General</c:formatCode>
                <c:ptCount val="8"/>
                <c:pt idx="0">
                  <c:v>-20</c:v>
                </c:pt>
                <c:pt idx="1">
                  <c:v>-36</c:v>
                </c:pt>
                <c:pt idx="2">
                  <c:v>-2</c:v>
                </c:pt>
                <c:pt idx="3">
                  <c:v>0</c:v>
                </c:pt>
                <c:pt idx="4">
                  <c:v>22</c:v>
                </c:pt>
                <c:pt idx="5">
                  <c:v>-1</c:v>
                </c:pt>
                <c:pt idx="6">
                  <c:v>-5</c:v>
                </c:pt>
                <c:pt idx="7">
                  <c:v>-31</c:v>
                </c:pt>
              </c:numCache>
            </c:numRef>
          </c:val>
          <c:extLst>
            <c:ext xmlns:c16="http://schemas.microsoft.com/office/drawing/2014/chart" uri="{C3380CC4-5D6E-409C-BE32-E72D297353CC}">
              <c16:uniqueId val="{00000001-2ACA-4904-B539-D41296D6B1AD}"/>
            </c:ext>
          </c:extLst>
        </c:ser>
        <c:ser>
          <c:idx val="2"/>
          <c:order val="2"/>
          <c:tx>
            <c:strRef>
              <c:f>Лист1!$D$1</c:f>
              <c:strCache>
                <c:ptCount val="1"/>
                <c:pt idx="0">
                  <c:v>2019</c:v>
                </c:pt>
              </c:strCache>
            </c:strRef>
          </c:tx>
          <c:invertIfNegative val="0"/>
          <c:cat>
            <c:strRef>
              <c:f>Лист1!$A$2:$A$9</c:f>
              <c:strCache>
                <c:ptCount val="8"/>
                <c:pt idx="0">
                  <c:v>Розвинена економіка</c:v>
                </c:pt>
                <c:pt idx="1">
                  <c:v>Європа</c:v>
                </c:pt>
                <c:pt idx="2">
                  <c:v>Північна Амеріка</c:v>
                </c:pt>
                <c:pt idx="3">
                  <c:v>Економіка, що розвивається</c:v>
                </c:pt>
                <c:pt idx="4">
                  <c:v>Африка</c:v>
                </c:pt>
                <c:pt idx="5">
                  <c:v>Азія</c:v>
                </c:pt>
                <c:pt idx="6">
                  <c:v>Латинська Америка та Кариби</c:v>
                </c:pt>
                <c:pt idx="7">
                  <c:v>Перехідна економіка</c:v>
                </c:pt>
              </c:strCache>
            </c:strRef>
          </c:cat>
          <c:val>
            <c:numRef>
              <c:f>Лист1!$D$2:$D$9</c:f>
              <c:numCache>
                <c:formatCode>General</c:formatCode>
                <c:ptCount val="8"/>
                <c:pt idx="0">
                  <c:v>5</c:v>
                </c:pt>
                <c:pt idx="1">
                  <c:v>18</c:v>
                </c:pt>
                <c:pt idx="2">
                  <c:v>0</c:v>
                </c:pt>
                <c:pt idx="3">
                  <c:v>2</c:v>
                </c:pt>
                <c:pt idx="4">
                  <c:v>-10</c:v>
                </c:pt>
                <c:pt idx="5">
                  <c:v>-5</c:v>
                </c:pt>
                <c:pt idx="6">
                  <c:v>10</c:v>
                </c:pt>
                <c:pt idx="7">
                  <c:v>59</c:v>
                </c:pt>
              </c:numCache>
            </c:numRef>
          </c:val>
          <c:extLst>
            <c:ext xmlns:c16="http://schemas.microsoft.com/office/drawing/2014/chart" uri="{C3380CC4-5D6E-409C-BE32-E72D297353CC}">
              <c16:uniqueId val="{00000002-2ACA-4904-B539-D41296D6B1AD}"/>
            </c:ext>
          </c:extLst>
        </c:ser>
        <c:dLbls>
          <c:showLegendKey val="0"/>
          <c:showVal val="0"/>
          <c:showCatName val="0"/>
          <c:showSerName val="0"/>
          <c:showPercent val="0"/>
          <c:showBubbleSize val="0"/>
        </c:dLbls>
        <c:gapWidth val="150"/>
        <c:overlap val="100"/>
        <c:axId val="356719616"/>
        <c:axId val="356721408"/>
      </c:barChart>
      <c:catAx>
        <c:axId val="356719616"/>
        <c:scaling>
          <c:orientation val="minMax"/>
        </c:scaling>
        <c:delete val="0"/>
        <c:axPos val="b"/>
        <c:numFmt formatCode="General" sourceLinked="0"/>
        <c:majorTickMark val="out"/>
        <c:minorTickMark val="none"/>
        <c:tickLblPos val="nextTo"/>
        <c:crossAx val="356721408"/>
        <c:crosses val="autoZero"/>
        <c:auto val="1"/>
        <c:lblAlgn val="ctr"/>
        <c:lblOffset val="100"/>
        <c:noMultiLvlLbl val="0"/>
      </c:catAx>
      <c:valAx>
        <c:axId val="356721408"/>
        <c:scaling>
          <c:orientation val="minMax"/>
        </c:scaling>
        <c:delete val="0"/>
        <c:axPos val="l"/>
        <c:majorGridlines/>
        <c:numFmt formatCode="General" sourceLinked="1"/>
        <c:majorTickMark val="out"/>
        <c:minorTickMark val="none"/>
        <c:tickLblPos val="nextTo"/>
        <c:crossAx val="356719616"/>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Лист2!$B$2</c:f>
              <c:strCache>
                <c:ptCount val="1"/>
                <c:pt idx="0">
                  <c:v>експорт</c:v>
                </c:pt>
              </c:strCache>
            </c:strRef>
          </c:tx>
          <c:invertIfNegative val="0"/>
          <c:cat>
            <c:numRef>
              <c:f>Лист2!$A$3:$A$5</c:f>
              <c:numCache>
                <c:formatCode>General</c:formatCode>
                <c:ptCount val="3"/>
                <c:pt idx="0">
                  <c:v>2017</c:v>
                </c:pt>
                <c:pt idx="1">
                  <c:v>2018</c:v>
                </c:pt>
                <c:pt idx="2">
                  <c:v>2019</c:v>
                </c:pt>
              </c:numCache>
            </c:numRef>
          </c:cat>
          <c:val>
            <c:numRef>
              <c:f>Лист2!$B$3:$B$5</c:f>
              <c:numCache>
                <c:formatCode>General</c:formatCode>
                <c:ptCount val="3"/>
                <c:pt idx="0">
                  <c:v>98518</c:v>
                </c:pt>
                <c:pt idx="1">
                  <c:v>99026.66</c:v>
                </c:pt>
                <c:pt idx="2">
                  <c:v>120988.54</c:v>
                </c:pt>
              </c:numCache>
            </c:numRef>
          </c:val>
          <c:extLst>
            <c:ext xmlns:c16="http://schemas.microsoft.com/office/drawing/2014/chart" uri="{C3380CC4-5D6E-409C-BE32-E72D297353CC}">
              <c16:uniqueId val="{00000000-6072-4FE0-8471-ABE4D8A906D6}"/>
            </c:ext>
          </c:extLst>
        </c:ser>
        <c:ser>
          <c:idx val="1"/>
          <c:order val="1"/>
          <c:tx>
            <c:strRef>
              <c:f>Лист2!$C$2</c:f>
              <c:strCache>
                <c:ptCount val="1"/>
                <c:pt idx="0">
                  <c:v>імпорт</c:v>
                </c:pt>
              </c:strCache>
            </c:strRef>
          </c:tx>
          <c:invertIfNegative val="0"/>
          <c:cat>
            <c:numRef>
              <c:f>Лист2!$A$3:$A$5</c:f>
              <c:numCache>
                <c:formatCode>General</c:formatCode>
                <c:ptCount val="3"/>
                <c:pt idx="0">
                  <c:v>2017</c:v>
                </c:pt>
                <c:pt idx="1">
                  <c:v>2018</c:v>
                </c:pt>
                <c:pt idx="2">
                  <c:v>2019</c:v>
                </c:pt>
              </c:numCache>
            </c:numRef>
          </c:cat>
          <c:val>
            <c:numRef>
              <c:f>Лист2!$C$3:$C$5</c:f>
              <c:numCache>
                <c:formatCode>General</c:formatCode>
                <c:ptCount val="3"/>
                <c:pt idx="0">
                  <c:v>20418</c:v>
                </c:pt>
                <c:pt idx="1">
                  <c:v>23783.78</c:v>
                </c:pt>
                <c:pt idx="2">
                  <c:v>25849.88</c:v>
                </c:pt>
              </c:numCache>
            </c:numRef>
          </c:val>
          <c:extLst>
            <c:ext xmlns:c16="http://schemas.microsoft.com/office/drawing/2014/chart" uri="{C3380CC4-5D6E-409C-BE32-E72D297353CC}">
              <c16:uniqueId val="{00000001-6072-4FE0-8471-ABE4D8A906D6}"/>
            </c:ext>
          </c:extLst>
        </c:ser>
        <c:ser>
          <c:idx val="2"/>
          <c:order val="2"/>
          <c:tx>
            <c:strRef>
              <c:f>Лист2!$D$2</c:f>
              <c:strCache>
                <c:ptCount val="1"/>
                <c:pt idx="0">
                  <c:v>транзит</c:v>
                </c:pt>
              </c:strCache>
            </c:strRef>
          </c:tx>
          <c:invertIfNegative val="0"/>
          <c:cat>
            <c:numRef>
              <c:f>Лист2!$A$3:$A$5</c:f>
              <c:numCache>
                <c:formatCode>General</c:formatCode>
                <c:ptCount val="3"/>
                <c:pt idx="0">
                  <c:v>2017</c:v>
                </c:pt>
                <c:pt idx="1">
                  <c:v>2018</c:v>
                </c:pt>
                <c:pt idx="2">
                  <c:v>2019</c:v>
                </c:pt>
              </c:numCache>
            </c:numRef>
          </c:cat>
          <c:val>
            <c:numRef>
              <c:f>Лист2!$D$3:$D$5</c:f>
              <c:numCache>
                <c:formatCode>General</c:formatCode>
                <c:ptCount val="3"/>
                <c:pt idx="0">
                  <c:v>11805</c:v>
                </c:pt>
                <c:pt idx="1">
                  <c:v>10221.370000000001</c:v>
                </c:pt>
                <c:pt idx="2">
                  <c:v>11024.54</c:v>
                </c:pt>
              </c:numCache>
            </c:numRef>
          </c:val>
          <c:extLst>
            <c:ext xmlns:c16="http://schemas.microsoft.com/office/drawing/2014/chart" uri="{C3380CC4-5D6E-409C-BE32-E72D297353CC}">
              <c16:uniqueId val="{00000002-6072-4FE0-8471-ABE4D8A906D6}"/>
            </c:ext>
          </c:extLst>
        </c:ser>
        <c:ser>
          <c:idx val="3"/>
          <c:order val="3"/>
          <c:tx>
            <c:strRef>
              <c:f>Лист2!$E$2</c:f>
              <c:strCache>
                <c:ptCount val="1"/>
                <c:pt idx="0">
                  <c:v>каботаж</c:v>
                </c:pt>
              </c:strCache>
            </c:strRef>
          </c:tx>
          <c:invertIfNegative val="0"/>
          <c:cat>
            <c:numRef>
              <c:f>Лист2!$A$3:$A$5</c:f>
              <c:numCache>
                <c:formatCode>General</c:formatCode>
                <c:ptCount val="3"/>
                <c:pt idx="0">
                  <c:v>2017</c:v>
                </c:pt>
                <c:pt idx="1">
                  <c:v>2018</c:v>
                </c:pt>
                <c:pt idx="2">
                  <c:v>2019</c:v>
                </c:pt>
              </c:numCache>
            </c:numRef>
          </c:cat>
          <c:val>
            <c:numRef>
              <c:f>Лист2!$E$3:$E$5</c:f>
              <c:numCache>
                <c:formatCode>General</c:formatCode>
                <c:ptCount val="3"/>
                <c:pt idx="0">
                  <c:v>1838</c:v>
                </c:pt>
                <c:pt idx="1">
                  <c:v>2139.2600000000002</c:v>
                </c:pt>
                <c:pt idx="2">
                  <c:v>2138.2600000000002</c:v>
                </c:pt>
              </c:numCache>
            </c:numRef>
          </c:val>
          <c:extLst>
            <c:ext xmlns:c16="http://schemas.microsoft.com/office/drawing/2014/chart" uri="{C3380CC4-5D6E-409C-BE32-E72D297353CC}">
              <c16:uniqueId val="{00000003-6072-4FE0-8471-ABE4D8A906D6}"/>
            </c:ext>
          </c:extLst>
        </c:ser>
        <c:dLbls>
          <c:showLegendKey val="0"/>
          <c:showVal val="0"/>
          <c:showCatName val="0"/>
          <c:showSerName val="0"/>
          <c:showPercent val="0"/>
          <c:showBubbleSize val="0"/>
        </c:dLbls>
        <c:gapWidth val="95"/>
        <c:gapDepth val="95"/>
        <c:shape val="box"/>
        <c:axId val="357889920"/>
        <c:axId val="357891456"/>
        <c:axId val="0"/>
      </c:bar3DChart>
      <c:catAx>
        <c:axId val="357889920"/>
        <c:scaling>
          <c:orientation val="minMax"/>
        </c:scaling>
        <c:delete val="0"/>
        <c:axPos val="b"/>
        <c:numFmt formatCode="General" sourceLinked="1"/>
        <c:majorTickMark val="none"/>
        <c:minorTickMark val="none"/>
        <c:tickLblPos val="nextTo"/>
        <c:crossAx val="357891456"/>
        <c:crosses val="autoZero"/>
        <c:auto val="1"/>
        <c:lblAlgn val="ctr"/>
        <c:lblOffset val="100"/>
        <c:noMultiLvlLbl val="0"/>
      </c:catAx>
      <c:valAx>
        <c:axId val="357891456"/>
        <c:scaling>
          <c:orientation val="minMax"/>
        </c:scaling>
        <c:delete val="0"/>
        <c:axPos val="l"/>
        <c:majorGridlines/>
        <c:numFmt formatCode="General" sourceLinked="1"/>
        <c:majorTickMark val="none"/>
        <c:minorTickMark val="none"/>
        <c:tickLblPos val="nextTo"/>
        <c:crossAx val="357889920"/>
        <c:crosses val="autoZero"/>
        <c:crossBetween val="between"/>
      </c:valAx>
      <c:dTable>
        <c:showHorzBorder val="1"/>
        <c:showVertBorder val="1"/>
        <c:showOutline val="1"/>
        <c:showKeys val="1"/>
      </c:dTable>
      <c:spPr>
        <a:noFill/>
        <a:ln>
          <a:noFill/>
        </a:ln>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Лист3!$A$2</c:f>
              <c:strCache>
                <c:ptCount val="1"/>
                <c:pt idx="0">
                  <c:v>КТО</c:v>
                </c:pt>
              </c:strCache>
            </c:strRef>
          </c:tx>
          <c:invertIfNegative val="0"/>
          <c:cat>
            <c:numRef>
              <c:f>Лист3!$B$1:$D$1</c:f>
              <c:numCache>
                <c:formatCode>General</c:formatCode>
                <c:ptCount val="3"/>
                <c:pt idx="0">
                  <c:v>2017</c:v>
                </c:pt>
                <c:pt idx="1">
                  <c:v>2018</c:v>
                </c:pt>
                <c:pt idx="2">
                  <c:v>2019</c:v>
                </c:pt>
              </c:numCache>
            </c:numRef>
          </c:cat>
          <c:val>
            <c:numRef>
              <c:f>Лист3!$B$2:$D$2</c:f>
              <c:numCache>
                <c:formatCode>General</c:formatCode>
                <c:ptCount val="3"/>
                <c:pt idx="0">
                  <c:v>292137</c:v>
                </c:pt>
                <c:pt idx="1">
                  <c:v>338008</c:v>
                </c:pt>
                <c:pt idx="2">
                  <c:v>391438</c:v>
                </c:pt>
              </c:numCache>
            </c:numRef>
          </c:val>
          <c:extLst>
            <c:ext xmlns:c16="http://schemas.microsoft.com/office/drawing/2014/chart" uri="{C3380CC4-5D6E-409C-BE32-E72D297353CC}">
              <c16:uniqueId val="{00000000-5B29-40AE-A8E4-00B149D9BBF0}"/>
            </c:ext>
          </c:extLst>
        </c:ser>
        <c:ser>
          <c:idx val="1"/>
          <c:order val="1"/>
          <c:tx>
            <c:strRef>
              <c:f>Лист3!$A$3</c:f>
              <c:strCache>
                <c:ptCount val="1"/>
                <c:pt idx="0">
                  <c:v>Бруклін-Київ Порт</c:v>
                </c:pt>
              </c:strCache>
            </c:strRef>
          </c:tx>
          <c:invertIfNegative val="0"/>
          <c:cat>
            <c:numRef>
              <c:f>Лист3!$B$1:$D$1</c:f>
              <c:numCache>
                <c:formatCode>General</c:formatCode>
                <c:ptCount val="3"/>
                <c:pt idx="0">
                  <c:v>2017</c:v>
                </c:pt>
                <c:pt idx="1">
                  <c:v>2018</c:v>
                </c:pt>
                <c:pt idx="2">
                  <c:v>2019</c:v>
                </c:pt>
              </c:numCache>
            </c:numRef>
          </c:cat>
          <c:val>
            <c:numRef>
              <c:f>Лист3!$B$3:$D$3</c:f>
              <c:numCache>
                <c:formatCode>General</c:formatCode>
                <c:ptCount val="3"/>
                <c:pt idx="0">
                  <c:v>226873</c:v>
                </c:pt>
                <c:pt idx="1">
                  <c:v>260682</c:v>
                </c:pt>
                <c:pt idx="2">
                  <c:v>257982</c:v>
                </c:pt>
              </c:numCache>
            </c:numRef>
          </c:val>
          <c:extLst>
            <c:ext xmlns:c16="http://schemas.microsoft.com/office/drawing/2014/chart" uri="{C3380CC4-5D6E-409C-BE32-E72D297353CC}">
              <c16:uniqueId val="{00000001-5B29-40AE-A8E4-00B149D9BBF0}"/>
            </c:ext>
          </c:extLst>
        </c:ser>
        <c:ser>
          <c:idx val="2"/>
          <c:order val="2"/>
          <c:tx>
            <c:strRef>
              <c:f>Лист3!$A$4</c:f>
              <c:strCache>
                <c:ptCount val="1"/>
                <c:pt idx="0">
                  <c:v>ТІС "КТО"</c:v>
                </c:pt>
              </c:strCache>
            </c:strRef>
          </c:tx>
          <c:invertIfNegative val="0"/>
          <c:cat>
            <c:numRef>
              <c:f>Лист3!$B$1:$D$1</c:f>
              <c:numCache>
                <c:formatCode>General</c:formatCode>
                <c:ptCount val="3"/>
                <c:pt idx="0">
                  <c:v>2017</c:v>
                </c:pt>
                <c:pt idx="1">
                  <c:v>2018</c:v>
                </c:pt>
                <c:pt idx="2">
                  <c:v>2019</c:v>
                </c:pt>
              </c:numCache>
            </c:numRef>
          </c:cat>
          <c:val>
            <c:numRef>
              <c:f>Лист3!$B$4:$D$4</c:f>
              <c:numCache>
                <c:formatCode>General</c:formatCode>
                <c:ptCount val="3"/>
                <c:pt idx="0">
                  <c:v>70696</c:v>
                </c:pt>
                <c:pt idx="1">
                  <c:v>124947</c:v>
                </c:pt>
                <c:pt idx="2">
                  <c:v>218661</c:v>
                </c:pt>
              </c:numCache>
            </c:numRef>
          </c:val>
          <c:extLst>
            <c:ext xmlns:c16="http://schemas.microsoft.com/office/drawing/2014/chart" uri="{C3380CC4-5D6E-409C-BE32-E72D297353CC}">
              <c16:uniqueId val="{00000002-5B29-40AE-A8E4-00B149D9BBF0}"/>
            </c:ext>
          </c:extLst>
        </c:ser>
        <c:ser>
          <c:idx val="3"/>
          <c:order val="3"/>
          <c:tx>
            <c:strRef>
              <c:f>Лист3!$A$5</c:f>
              <c:strCache>
                <c:ptCount val="1"/>
                <c:pt idx="0">
                  <c:v>Черноморський рибний порт</c:v>
                </c:pt>
              </c:strCache>
            </c:strRef>
          </c:tx>
          <c:invertIfNegative val="0"/>
          <c:cat>
            <c:numRef>
              <c:f>Лист3!$B$1:$D$1</c:f>
              <c:numCache>
                <c:formatCode>General</c:formatCode>
                <c:ptCount val="3"/>
                <c:pt idx="0">
                  <c:v>2017</c:v>
                </c:pt>
                <c:pt idx="1">
                  <c:v>2018</c:v>
                </c:pt>
                <c:pt idx="2">
                  <c:v>2019</c:v>
                </c:pt>
              </c:numCache>
            </c:numRef>
          </c:cat>
          <c:val>
            <c:numRef>
              <c:f>Лист3!$B$5:$D$5</c:f>
              <c:numCache>
                <c:formatCode>General</c:formatCode>
                <c:ptCount val="3"/>
                <c:pt idx="0">
                  <c:v>133983</c:v>
                </c:pt>
                <c:pt idx="1">
                  <c:v>123147</c:v>
                </c:pt>
                <c:pt idx="2">
                  <c:v>138856</c:v>
                </c:pt>
              </c:numCache>
            </c:numRef>
          </c:val>
          <c:extLst>
            <c:ext xmlns:c16="http://schemas.microsoft.com/office/drawing/2014/chart" uri="{C3380CC4-5D6E-409C-BE32-E72D297353CC}">
              <c16:uniqueId val="{00000003-5B29-40AE-A8E4-00B149D9BBF0}"/>
            </c:ext>
          </c:extLst>
        </c:ser>
        <c:dLbls>
          <c:showLegendKey val="0"/>
          <c:showVal val="0"/>
          <c:showCatName val="0"/>
          <c:showSerName val="0"/>
          <c:showPercent val="0"/>
          <c:showBubbleSize val="0"/>
        </c:dLbls>
        <c:gapWidth val="150"/>
        <c:overlap val="100"/>
        <c:axId val="358128640"/>
        <c:axId val="358138624"/>
      </c:barChart>
      <c:catAx>
        <c:axId val="358128640"/>
        <c:scaling>
          <c:orientation val="minMax"/>
        </c:scaling>
        <c:delete val="0"/>
        <c:axPos val="b"/>
        <c:numFmt formatCode="General" sourceLinked="1"/>
        <c:majorTickMark val="out"/>
        <c:minorTickMark val="none"/>
        <c:tickLblPos val="nextTo"/>
        <c:crossAx val="358138624"/>
        <c:crosses val="autoZero"/>
        <c:auto val="1"/>
        <c:lblAlgn val="ctr"/>
        <c:lblOffset val="100"/>
        <c:noMultiLvlLbl val="0"/>
      </c:catAx>
      <c:valAx>
        <c:axId val="358138624"/>
        <c:scaling>
          <c:orientation val="minMax"/>
        </c:scaling>
        <c:delete val="0"/>
        <c:axPos val="l"/>
        <c:majorGridlines/>
        <c:numFmt formatCode="General" sourceLinked="1"/>
        <c:majorTickMark val="out"/>
        <c:minorTickMark val="none"/>
        <c:tickLblPos val="nextTo"/>
        <c:crossAx val="358128640"/>
        <c:crosses val="autoZero"/>
        <c:crossBetween val="between"/>
      </c:valAx>
      <c:dTable>
        <c:showHorzBorder val="1"/>
        <c:showVertBorder val="1"/>
        <c:showOutline val="1"/>
        <c:showKeys val="1"/>
      </c:dTable>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cked"/>
        <c:varyColors val="0"/>
        <c:ser>
          <c:idx val="0"/>
          <c:order val="0"/>
          <c:tx>
            <c:strRef>
              <c:f>Лист1!$A$13</c:f>
              <c:strCache>
                <c:ptCount val="1"/>
                <c:pt idx="0">
                  <c:v>Група "Бруклін-Київ"</c:v>
                </c:pt>
              </c:strCache>
            </c:strRef>
          </c:tx>
          <c:cat>
            <c:numRef>
              <c:f>Лист1!$B$12:$E$12</c:f>
              <c:numCache>
                <c:formatCode>General</c:formatCode>
                <c:ptCount val="4"/>
                <c:pt idx="0">
                  <c:v>2016</c:v>
                </c:pt>
                <c:pt idx="1">
                  <c:v>2017</c:v>
                </c:pt>
                <c:pt idx="2">
                  <c:v>2018</c:v>
                </c:pt>
                <c:pt idx="3">
                  <c:v>2019</c:v>
                </c:pt>
              </c:numCache>
            </c:numRef>
          </c:cat>
          <c:val>
            <c:numRef>
              <c:f>Лист1!$B$13:$E$13</c:f>
              <c:numCache>
                <c:formatCode>General</c:formatCode>
                <c:ptCount val="4"/>
                <c:pt idx="0">
                  <c:v>7.5</c:v>
                </c:pt>
                <c:pt idx="1">
                  <c:v>6.8</c:v>
                </c:pt>
                <c:pt idx="2">
                  <c:v>5.4080000000000004</c:v>
                </c:pt>
                <c:pt idx="3">
                  <c:v>5.7859999999999996</c:v>
                </c:pt>
              </c:numCache>
            </c:numRef>
          </c:val>
          <c:smooth val="0"/>
          <c:extLst>
            <c:ext xmlns:c16="http://schemas.microsoft.com/office/drawing/2014/chart" uri="{C3380CC4-5D6E-409C-BE32-E72D297353CC}">
              <c16:uniqueId val="{00000000-3141-40FD-BE5C-337CB5259AAB}"/>
            </c:ext>
          </c:extLst>
        </c:ser>
        <c:ser>
          <c:idx val="1"/>
          <c:order val="1"/>
          <c:tx>
            <c:strRef>
              <c:f>Лист1!$A$14</c:f>
              <c:strCache>
                <c:ptCount val="1"/>
                <c:pt idx="0">
                  <c:v>Нібулон</c:v>
                </c:pt>
              </c:strCache>
            </c:strRef>
          </c:tx>
          <c:cat>
            <c:numRef>
              <c:f>Лист1!$B$12:$E$12</c:f>
              <c:numCache>
                <c:formatCode>General</c:formatCode>
                <c:ptCount val="4"/>
                <c:pt idx="0">
                  <c:v>2016</c:v>
                </c:pt>
                <c:pt idx="1">
                  <c:v>2017</c:v>
                </c:pt>
                <c:pt idx="2">
                  <c:v>2018</c:v>
                </c:pt>
                <c:pt idx="3">
                  <c:v>2019</c:v>
                </c:pt>
              </c:numCache>
            </c:numRef>
          </c:cat>
          <c:val>
            <c:numRef>
              <c:f>Лист1!$B$14:$E$14</c:f>
              <c:numCache>
                <c:formatCode>General</c:formatCode>
                <c:ptCount val="4"/>
                <c:pt idx="0">
                  <c:v>5.056</c:v>
                </c:pt>
                <c:pt idx="1">
                  <c:v>4.3650000000000002</c:v>
                </c:pt>
                <c:pt idx="2">
                  <c:v>4.7729999999999997</c:v>
                </c:pt>
                <c:pt idx="3">
                  <c:v>5.2850000000000001</c:v>
                </c:pt>
              </c:numCache>
            </c:numRef>
          </c:val>
          <c:smooth val="0"/>
          <c:extLst>
            <c:ext xmlns:c16="http://schemas.microsoft.com/office/drawing/2014/chart" uri="{C3380CC4-5D6E-409C-BE32-E72D297353CC}">
              <c16:uniqueId val="{00000001-3141-40FD-BE5C-337CB5259AAB}"/>
            </c:ext>
          </c:extLst>
        </c:ser>
        <c:ser>
          <c:idx val="2"/>
          <c:order val="2"/>
          <c:tx>
            <c:strRef>
              <c:f>Лист1!$A$15</c:f>
              <c:strCache>
                <c:ptCount val="1"/>
                <c:pt idx="0">
                  <c:v>МСП "Ніка-Тера"</c:v>
                </c:pt>
              </c:strCache>
            </c:strRef>
          </c:tx>
          <c:cat>
            <c:numRef>
              <c:f>Лист1!$B$12:$E$12</c:f>
              <c:numCache>
                <c:formatCode>General</c:formatCode>
                <c:ptCount val="4"/>
                <c:pt idx="0">
                  <c:v>2016</c:v>
                </c:pt>
                <c:pt idx="1">
                  <c:v>2017</c:v>
                </c:pt>
                <c:pt idx="2">
                  <c:v>2018</c:v>
                </c:pt>
                <c:pt idx="3">
                  <c:v>2019</c:v>
                </c:pt>
              </c:numCache>
            </c:numRef>
          </c:cat>
          <c:val>
            <c:numRef>
              <c:f>Лист1!$B$15:$E$15</c:f>
              <c:numCache>
                <c:formatCode>General</c:formatCode>
                <c:ptCount val="4"/>
                <c:pt idx="0">
                  <c:v>4.0199999999999996</c:v>
                </c:pt>
                <c:pt idx="1">
                  <c:v>4.17</c:v>
                </c:pt>
                <c:pt idx="2">
                  <c:v>5.84</c:v>
                </c:pt>
                <c:pt idx="3" formatCode="0.00">
                  <c:v>8.64</c:v>
                </c:pt>
              </c:numCache>
            </c:numRef>
          </c:val>
          <c:smooth val="0"/>
          <c:extLst>
            <c:ext xmlns:c16="http://schemas.microsoft.com/office/drawing/2014/chart" uri="{C3380CC4-5D6E-409C-BE32-E72D297353CC}">
              <c16:uniqueId val="{00000002-3141-40FD-BE5C-337CB5259AAB}"/>
            </c:ext>
          </c:extLst>
        </c:ser>
        <c:ser>
          <c:idx val="3"/>
          <c:order val="3"/>
          <c:tx>
            <c:strRef>
              <c:f>Лист1!$A$16</c:f>
              <c:strCache>
                <c:ptCount val="1"/>
                <c:pt idx="0">
                  <c:v>ДП "КТО"</c:v>
                </c:pt>
              </c:strCache>
            </c:strRef>
          </c:tx>
          <c:cat>
            <c:numRef>
              <c:f>Лист1!$B$12:$E$12</c:f>
              <c:numCache>
                <c:formatCode>General</c:formatCode>
                <c:ptCount val="4"/>
                <c:pt idx="0">
                  <c:v>2016</c:v>
                </c:pt>
                <c:pt idx="1">
                  <c:v>2017</c:v>
                </c:pt>
                <c:pt idx="2">
                  <c:v>2018</c:v>
                </c:pt>
                <c:pt idx="3">
                  <c:v>2019</c:v>
                </c:pt>
              </c:numCache>
            </c:numRef>
          </c:cat>
          <c:val>
            <c:numRef>
              <c:f>Лист1!$B$16:$E$16</c:f>
              <c:numCache>
                <c:formatCode>General</c:formatCode>
                <c:ptCount val="4"/>
                <c:pt idx="0">
                  <c:v>4.1239999999999997</c:v>
                </c:pt>
                <c:pt idx="1">
                  <c:v>4.056</c:v>
                </c:pt>
                <c:pt idx="2">
                  <c:v>4.5970000000000004</c:v>
                </c:pt>
                <c:pt idx="3">
                  <c:v>4.8860000000000001</c:v>
                </c:pt>
              </c:numCache>
            </c:numRef>
          </c:val>
          <c:smooth val="0"/>
          <c:extLst>
            <c:ext xmlns:c16="http://schemas.microsoft.com/office/drawing/2014/chart" uri="{C3380CC4-5D6E-409C-BE32-E72D297353CC}">
              <c16:uniqueId val="{00000003-3141-40FD-BE5C-337CB5259AAB}"/>
            </c:ext>
          </c:extLst>
        </c:ser>
        <c:ser>
          <c:idx val="4"/>
          <c:order val="4"/>
          <c:tx>
            <c:strRef>
              <c:f>Лист1!$A$17</c:f>
              <c:strCache>
                <c:ptCount val="1"/>
                <c:pt idx="0">
                  <c:v>Олімпекс-Купе Інтернешнл</c:v>
                </c:pt>
              </c:strCache>
            </c:strRef>
          </c:tx>
          <c:cat>
            <c:numRef>
              <c:f>Лист1!$B$12:$E$12</c:f>
              <c:numCache>
                <c:formatCode>General</c:formatCode>
                <c:ptCount val="4"/>
                <c:pt idx="0">
                  <c:v>2016</c:v>
                </c:pt>
                <c:pt idx="1">
                  <c:v>2017</c:v>
                </c:pt>
                <c:pt idx="2">
                  <c:v>2018</c:v>
                </c:pt>
                <c:pt idx="3">
                  <c:v>2019</c:v>
                </c:pt>
              </c:numCache>
            </c:numRef>
          </c:cat>
          <c:val>
            <c:numRef>
              <c:f>Лист1!$B$17:$E$17</c:f>
              <c:numCache>
                <c:formatCode>General</c:formatCode>
                <c:ptCount val="4"/>
                <c:pt idx="0">
                  <c:v>2.7450000000000001</c:v>
                </c:pt>
                <c:pt idx="1">
                  <c:v>2.3540000000000001</c:v>
                </c:pt>
                <c:pt idx="2">
                  <c:v>1.883</c:v>
                </c:pt>
                <c:pt idx="3">
                  <c:v>2.0289999999999999</c:v>
                </c:pt>
              </c:numCache>
            </c:numRef>
          </c:val>
          <c:smooth val="0"/>
          <c:extLst>
            <c:ext xmlns:c16="http://schemas.microsoft.com/office/drawing/2014/chart" uri="{C3380CC4-5D6E-409C-BE32-E72D297353CC}">
              <c16:uniqueId val="{00000004-3141-40FD-BE5C-337CB5259AAB}"/>
            </c:ext>
          </c:extLst>
        </c:ser>
        <c:dLbls>
          <c:showLegendKey val="0"/>
          <c:showVal val="0"/>
          <c:showCatName val="0"/>
          <c:showSerName val="0"/>
          <c:showPercent val="0"/>
          <c:showBubbleSize val="0"/>
        </c:dLbls>
        <c:marker val="1"/>
        <c:smooth val="0"/>
        <c:axId val="358290176"/>
        <c:axId val="358291712"/>
      </c:lineChart>
      <c:catAx>
        <c:axId val="358290176"/>
        <c:scaling>
          <c:orientation val="minMax"/>
        </c:scaling>
        <c:delete val="0"/>
        <c:axPos val="b"/>
        <c:numFmt formatCode="General" sourceLinked="1"/>
        <c:majorTickMark val="out"/>
        <c:minorTickMark val="none"/>
        <c:tickLblPos val="nextTo"/>
        <c:crossAx val="358291712"/>
        <c:crosses val="autoZero"/>
        <c:auto val="1"/>
        <c:lblAlgn val="ctr"/>
        <c:lblOffset val="100"/>
        <c:noMultiLvlLbl val="0"/>
      </c:catAx>
      <c:valAx>
        <c:axId val="358291712"/>
        <c:scaling>
          <c:orientation val="minMax"/>
        </c:scaling>
        <c:delete val="0"/>
        <c:axPos val="l"/>
        <c:majorGridlines/>
        <c:numFmt formatCode="General" sourceLinked="1"/>
        <c:majorTickMark val="out"/>
        <c:minorTickMark val="none"/>
        <c:tickLblPos val="nextTo"/>
        <c:crossAx val="358290176"/>
        <c:crosses val="autoZero"/>
        <c:crossBetween val="between"/>
      </c:valAx>
    </c:plotArea>
    <c:legend>
      <c:legendPos val="r"/>
      <c:overlay val="0"/>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Лист3!$A$2</c:f>
              <c:strCache>
                <c:ptCount val="1"/>
                <c:pt idx="0">
                  <c:v>Всі країни світу</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Лист3!$B$1:$D$1</c:f>
              <c:numCache>
                <c:formatCode>General</c:formatCode>
                <c:ptCount val="3"/>
                <c:pt idx="0">
                  <c:v>2017</c:v>
                </c:pt>
                <c:pt idx="1">
                  <c:v>2018</c:v>
                </c:pt>
                <c:pt idx="2">
                  <c:v>2019</c:v>
                </c:pt>
              </c:numCache>
            </c:numRef>
          </c:cat>
          <c:val>
            <c:numRef>
              <c:f>Лист3!$B$2:$D$2</c:f>
              <c:numCache>
                <c:formatCode>General</c:formatCode>
                <c:ptCount val="3"/>
                <c:pt idx="0">
                  <c:v>3.1</c:v>
                </c:pt>
                <c:pt idx="1">
                  <c:v>3</c:v>
                </c:pt>
                <c:pt idx="2">
                  <c:v>2.2999999999999998</c:v>
                </c:pt>
              </c:numCache>
            </c:numRef>
          </c:val>
          <c:extLst>
            <c:ext xmlns:c16="http://schemas.microsoft.com/office/drawing/2014/chart" uri="{C3380CC4-5D6E-409C-BE32-E72D297353CC}">
              <c16:uniqueId val="{00000000-AAA8-4E6D-A4CD-DC3B7168EC4C}"/>
            </c:ext>
          </c:extLst>
        </c:ser>
        <c:dLbls>
          <c:dLblPos val="ctr"/>
          <c:showLegendKey val="0"/>
          <c:showVal val="1"/>
          <c:showCatName val="0"/>
          <c:showSerName val="0"/>
          <c:showPercent val="0"/>
          <c:showBubbleSize val="0"/>
        </c:dLbls>
        <c:gapWidth val="150"/>
        <c:overlap val="100"/>
        <c:axId val="356738176"/>
        <c:axId val="356739712"/>
      </c:barChart>
      <c:catAx>
        <c:axId val="356738176"/>
        <c:scaling>
          <c:orientation val="minMax"/>
        </c:scaling>
        <c:delete val="0"/>
        <c:axPos val="b"/>
        <c:numFmt formatCode="General" sourceLinked="1"/>
        <c:majorTickMark val="out"/>
        <c:minorTickMark val="none"/>
        <c:tickLblPos val="nextTo"/>
        <c:crossAx val="356739712"/>
        <c:crosses val="autoZero"/>
        <c:auto val="1"/>
        <c:lblAlgn val="ctr"/>
        <c:lblOffset val="100"/>
        <c:noMultiLvlLbl val="0"/>
      </c:catAx>
      <c:valAx>
        <c:axId val="356739712"/>
        <c:scaling>
          <c:orientation val="minMax"/>
        </c:scaling>
        <c:delete val="0"/>
        <c:axPos val="l"/>
        <c:majorGridlines/>
        <c:numFmt formatCode="General" sourceLinked="1"/>
        <c:majorTickMark val="out"/>
        <c:minorTickMark val="none"/>
        <c:tickLblPos val="nextTo"/>
        <c:crossAx val="356738176"/>
        <c:crosses val="autoZero"/>
        <c:crossBetween val="between"/>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pieChart>
        <c:varyColors val="1"/>
        <c:ser>
          <c:idx val="0"/>
          <c:order val="0"/>
          <c:tx>
            <c:strRef>
              <c:f>Лист1!$B$13</c:f>
              <c:strCache>
                <c:ptCount val="1"/>
                <c:pt idx="0">
                  <c:v>2019</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Лист1!$A$14:$A$22</c:f>
              <c:strCache>
                <c:ptCount val="9"/>
                <c:pt idx="0">
                  <c:v>танкери</c:v>
                </c:pt>
                <c:pt idx="1">
                  <c:v>балкери</c:v>
                </c:pt>
                <c:pt idx="2">
                  <c:v>суда для перевезення генеральних вантажів</c:v>
                </c:pt>
                <c:pt idx="3">
                  <c:v>контейнеровози</c:v>
                </c:pt>
                <c:pt idx="4">
                  <c:v>газовози</c:v>
                </c:pt>
                <c:pt idx="5">
                  <c:v>хімовози</c:v>
                </c:pt>
                <c:pt idx="6">
                  <c:v>офшорні конструкції</c:v>
                </c:pt>
                <c:pt idx="7">
                  <c:v>пороми і пасажирські судна</c:v>
                </c:pt>
                <c:pt idx="8">
                  <c:v>інші</c:v>
                </c:pt>
              </c:strCache>
            </c:strRef>
          </c:cat>
          <c:val>
            <c:numRef>
              <c:f>Лист1!$B$14:$B$22</c:f>
              <c:numCache>
                <c:formatCode>General</c:formatCode>
                <c:ptCount val="9"/>
                <c:pt idx="0">
                  <c:v>567533</c:v>
                </c:pt>
                <c:pt idx="1">
                  <c:v>842438</c:v>
                </c:pt>
                <c:pt idx="2">
                  <c:v>74000</c:v>
                </c:pt>
                <c:pt idx="3">
                  <c:v>265668</c:v>
                </c:pt>
                <c:pt idx="4">
                  <c:v>69078</c:v>
                </c:pt>
                <c:pt idx="5">
                  <c:v>46297</c:v>
                </c:pt>
                <c:pt idx="6">
                  <c:v>80453</c:v>
                </c:pt>
                <c:pt idx="7">
                  <c:v>7097</c:v>
                </c:pt>
                <c:pt idx="8">
                  <c:v>23927</c:v>
                </c:pt>
              </c:numCache>
            </c:numRef>
          </c:val>
          <c:extLst>
            <c:ext xmlns:c16="http://schemas.microsoft.com/office/drawing/2014/chart" uri="{C3380CC4-5D6E-409C-BE32-E72D297353CC}">
              <c16:uniqueId val="{00000000-BA56-4764-9C65-D3EECE6B2BEA}"/>
            </c:ext>
          </c:extLst>
        </c:ser>
        <c:dLbls>
          <c:dLblPos val="bestFit"/>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pieChart>
        <c:varyColors val="1"/>
        <c:ser>
          <c:idx val="0"/>
          <c:order val="0"/>
          <c:tx>
            <c:strRef>
              <c:f>Лист1!$B$13</c:f>
              <c:strCache>
                <c:ptCount val="1"/>
                <c:pt idx="0">
                  <c:v>2019</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Лист1!$A$14:$A$22</c:f>
              <c:strCache>
                <c:ptCount val="9"/>
                <c:pt idx="0">
                  <c:v>танкери</c:v>
                </c:pt>
                <c:pt idx="1">
                  <c:v>балкери</c:v>
                </c:pt>
                <c:pt idx="2">
                  <c:v>суда для перевезення генеральних вантажів</c:v>
                </c:pt>
                <c:pt idx="3">
                  <c:v>контейнеровози</c:v>
                </c:pt>
                <c:pt idx="4">
                  <c:v>газовози</c:v>
                </c:pt>
                <c:pt idx="5">
                  <c:v>хімовози</c:v>
                </c:pt>
                <c:pt idx="6">
                  <c:v>офшорні конструкції</c:v>
                </c:pt>
                <c:pt idx="7">
                  <c:v>пороми і пасажирські судна</c:v>
                </c:pt>
                <c:pt idx="8">
                  <c:v>інші</c:v>
                </c:pt>
              </c:strCache>
            </c:strRef>
          </c:cat>
          <c:val>
            <c:numRef>
              <c:f>Лист1!$B$14:$B$22</c:f>
              <c:numCache>
                <c:formatCode>General</c:formatCode>
                <c:ptCount val="9"/>
                <c:pt idx="0">
                  <c:v>567533</c:v>
                </c:pt>
                <c:pt idx="1">
                  <c:v>842438</c:v>
                </c:pt>
                <c:pt idx="2">
                  <c:v>74000</c:v>
                </c:pt>
                <c:pt idx="3">
                  <c:v>265668</c:v>
                </c:pt>
                <c:pt idx="4">
                  <c:v>69078</c:v>
                </c:pt>
                <c:pt idx="5">
                  <c:v>46297</c:v>
                </c:pt>
                <c:pt idx="6">
                  <c:v>80453</c:v>
                </c:pt>
                <c:pt idx="7">
                  <c:v>7097</c:v>
                </c:pt>
                <c:pt idx="8">
                  <c:v>23927</c:v>
                </c:pt>
              </c:numCache>
            </c:numRef>
          </c:val>
          <c:extLst>
            <c:ext xmlns:c16="http://schemas.microsoft.com/office/drawing/2014/chart" uri="{C3380CC4-5D6E-409C-BE32-E72D297353CC}">
              <c16:uniqueId val="{00000000-ABE4-4F12-83D9-508EB77EC9A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Лист3!$B$26</c:f>
              <c:strCache>
                <c:ptCount val="1"/>
                <c:pt idx="0">
                  <c:v>0-4 роки</c:v>
                </c:pt>
              </c:strCache>
            </c:strRef>
          </c:tx>
          <c:invertIfNegative val="0"/>
          <c:cat>
            <c:strRef>
              <c:f>Лист3!$A$27:$A$32</c:f>
              <c:strCache>
                <c:ptCount val="6"/>
                <c:pt idx="0">
                  <c:v>Балкери</c:v>
                </c:pt>
                <c:pt idx="1">
                  <c:v>контейнеровози</c:v>
                </c:pt>
                <c:pt idx="2">
                  <c:v>універсальні</c:v>
                </c:pt>
                <c:pt idx="3">
                  <c:v>наливні</c:v>
                </c:pt>
                <c:pt idx="4">
                  <c:v>інші</c:v>
                </c:pt>
                <c:pt idx="5">
                  <c:v>всі суда</c:v>
                </c:pt>
              </c:strCache>
            </c:strRef>
          </c:cat>
          <c:val>
            <c:numRef>
              <c:f>Лист3!$B$27:$B$32</c:f>
              <c:numCache>
                <c:formatCode>General</c:formatCode>
                <c:ptCount val="6"/>
                <c:pt idx="0">
                  <c:v>22.84</c:v>
                </c:pt>
                <c:pt idx="1">
                  <c:v>16.68</c:v>
                </c:pt>
                <c:pt idx="2">
                  <c:v>4.71</c:v>
                </c:pt>
                <c:pt idx="3">
                  <c:v>14.67</c:v>
                </c:pt>
                <c:pt idx="4">
                  <c:v>12.62</c:v>
                </c:pt>
                <c:pt idx="5">
                  <c:v>12.72</c:v>
                </c:pt>
              </c:numCache>
            </c:numRef>
          </c:val>
          <c:extLst>
            <c:ext xmlns:c16="http://schemas.microsoft.com/office/drawing/2014/chart" uri="{C3380CC4-5D6E-409C-BE32-E72D297353CC}">
              <c16:uniqueId val="{00000000-6675-4929-B8CE-5C519998BD17}"/>
            </c:ext>
          </c:extLst>
        </c:ser>
        <c:ser>
          <c:idx val="1"/>
          <c:order val="1"/>
          <c:tx>
            <c:strRef>
              <c:f>Лист3!$C$26</c:f>
              <c:strCache>
                <c:ptCount val="1"/>
                <c:pt idx="0">
                  <c:v>5-9 років</c:v>
                </c:pt>
              </c:strCache>
            </c:strRef>
          </c:tx>
          <c:invertIfNegative val="0"/>
          <c:cat>
            <c:strRef>
              <c:f>Лист3!$A$27:$A$32</c:f>
              <c:strCache>
                <c:ptCount val="6"/>
                <c:pt idx="0">
                  <c:v>Балкери</c:v>
                </c:pt>
                <c:pt idx="1">
                  <c:v>контейнеровози</c:v>
                </c:pt>
                <c:pt idx="2">
                  <c:v>універсальні</c:v>
                </c:pt>
                <c:pt idx="3">
                  <c:v>наливні</c:v>
                </c:pt>
                <c:pt idx="4">
                  <c:v>інші</c:v>
                </c:pt>
                <c:pt idx="5">
                  <c:v>всі суда</c:v>
                </c:pt>
              </c:strCache>
            </c:strRef>
          </c:cat>
          <c:val>
            <c:numRef>
              <c:f>Лист3!$C$27:$C$32</c:f>
              <c:numCache>
                <c:formatCode>General</c:formatCode>
                <c:ptCount val="6"/>
                <c:pt idx="0">
                  <c:v>44.09</c:v>
                </c:pt>
                <c:pt idx="1">
                  <c:v>21.77</c:v>
                </c:pt>
                <c:pt idx="2">
                  <c:v>14.6</c:v>
                </c:pt>
                <c:pt idx="3">
                  <c:v>21.73</c:v>
                </c:pt>
                <c:pt idx="4">
                  <c:v>19.010000000000002</c:v>
                </c:pt>
                <c:pt idx="5">
                  <c:v>21.56</c:v>
                </c:pt>
              </c:numCache>
            </c:numRef>
          </c:val>
          <c:extLst>
            <c:ext xmlns:c16="http://schemas.microsoft.com/office/drawing/2014/chart" uri="{C3380CC4-5D6E-409C-BE32-E72D297353CC}">
              <c16:uniqueId val="{00000001-6675-4929-B8CE-5C519998BD17}"/>
            </c:ext>
          </c:extLst>
        </c:ser>
        <c:ser>
          <c:idx val="2"/>
          <c:order val="2"/>
          <c:tx>
            <c:strRef>
              <c:f>Лист3!$D$26</c:f>
              <c:strCache>
                <c:ptCount val="1"/>
                <c:pt idx="0">
                  <c:v>10-14 років</c:v>
                </c:pt>
              </c:strCache>
            </c:strRef>
          </c:tx>
          <c:invertIfNegative val="0"/>
          <c:cat>
            <c:strRef>
              <c:f>Лист3!$A$27:$A$32</c:f>
              <c:strCache>
                <c:ptCount val="6"/>
                <c:pt idx="0">
                  <c:v>Балкери</c:v>
                </c:pt>
                <c:pt idx="1">
                  <c:v>контейнеровози</c:v>
                </c:pt>
                <c:pt idx="2">
                  <c:v>універсальні</c:v>
                </c:pt>
                <c:pt idx="3">
                  <c:v>наливні</c:v>
                </c:pt>
                <c:pt idx="4">
                  <c:v>інші</c:v>
                </c:pt>
                <c:pt idx="5">
                  <c:v>всі суда</c:v>
                </c:pt>
              </c:strCache>
            </c:strRef>
          </c:cat>
          <c:val>
            <c:numRef>
              <c:f>Лист3!$D$27:$D$32</c:f>
              <c:numCache>
                <c:formatCode>General</c:formatCode>
                <c:ptCount val="6"/>
                <c:pt idx="0">
                  <c:v>14.64</c:v>
                </c:pt>
                <c:pt idx="1">
                  <c:v>31.32</c:v>
                </c:pt>
                <c:pt idx="2">
                  <c:v>14.38</c:v>
                </c:pt>
                <c:pt idx="3">
                  <c:v>18.22</c:v>
                </c:pt>
                <c:pt idx="4">
                  <c:v>13.45</c:v>
                </c:pt>
                <c:pt idx="5">
                  <c:v>15.29</c:v>
                </c:pt>
              </c:numCache>
            </c:numRef>
          </c:val>
          <c:extLst>
            <c:ext xmlns:c16="http://schemas.microsoft.com/office/drawing/2014/chart" uri="{C3380CC4-5D6E-409C-BE32-E72D297353CC}">
              <c16:uniqueId val="{00000002-6675-4929-B8CE-5C519998BD17}"/>
            </c:ext>
          </c:extLst>
        </c:ser>
        <c:ser>
          <c:idx val="3"/>
          <c:order val="3"/>
          <c:tx>
            <c:strRef>
              <c:f>Лист3!$E$26</c:f>
              <c:strCache>
                <c:ptCount val="1"/>
                <c:pt idx="0">
                  <c:v>15-19 років</c:v>
                </c:pt>
              </c:strCache>
            </c:strRef>
          </c:tx>
          <c:invertIfNegative val="0"/>
          <c:cat>
            <c:strRef>
              <c:f>Лист3!$A$27:$A$32</c:f>
              <c:strCache>
                <c:ptCount val="6"/>
                <c:pt idx="0">
                  <c:v>Балкери</c:v>
                </c:pt>
                <c:pt idx="1">
                  <c:v>контейнеровози</c:v>
                </c:pt>
                <c:pt idx="2">
                  <c:v>універсальні</c:v>
                </c:pt>
                <c:pt idx="3">
                  <c:v>наливні</c:v>
                </c:pt>
                <c:pt idx="4">
                  <c:v>інші</c:v>
                </c:pt>
                <c:pt idx="5">
                  <c:v>всі суда</c:v>
                </c:pt>
              </c:strCache>
            </c:strRef>
          </c:cat>
          <c:val>
            <c:numRef>
              <c:f>Лист3!$E$27:$E$32</c:f>
              <c:numCache>
                <c:formatCode>General</c:formatCode>
                <c:ptCount val="6"/>
                <c:pt idx="0">
                  <c:v>8.6999999999999993</c:v>
                </c:pt>
                <c:pt idx="1">
                  <c:v>13.95</c:v>
                </c:pt>
                <c:pt idx="2">
                  <c:v>7.11</c:v>
                </c:pt>
                <c:pt idx="3">
                  <c:v>9.4</c:v>
                </c:pt>
                <c:pt idx="4">
                  <c:v>8.27</c:v>
                </c:pt>
                <c:pt idx="5">
                  <c:v>8.5299999999999994</c:v>
                </c:pt>
              </c:numCache>
            </c:numRef>
          </c:val>
          <c:extLst>
            <c:ext xmlns:c16="http://schemas.microsoft.com/office/drawing/2014/chart" uri="{C3380CC4-5D6E-409C-BE32-E72D297353CC}">
              <c16:uniqueId val="{00000003-6675-4929-B8CE-5C519998BD17}"/>
            </c:ext>
          </c:extLst>
        </c:ser>
        <c:ser>
          <c:idx val="4"/>
          <c:order val="4"/>
          <c:tx>
            <c:strRef>
              <c:f>Лист3!$F$26</c:f>
              <c:strCache>
                <c:ptCount val="1"/>
                <c:pt idx="0">
                  <c:v>20 років +</c:v>
                </c:pt>
              </c:strCache>
            </c:strRef>
          </c:tx>
          <c:invertIfNegative val="0"/>
          <c:cat>
            <c:strRef>
              <c:f>Лист3!$A$27:$A$32</c:f>
              <c:strCache>
                <c:ptCount val="6"/>
                <c:pt idx="0">
                  <c:v>Балкери</c:v>
                </c:pt>
                <c:pt idx="1">
                  <c:v>контейнеровози</c:v>
                </c:pt>
                <c:pt idx="2">
                  <c:v>універсальні</c:v>
                </c:pt>
                <c:pt idx="3">
                  <c:v>наливні</c:v>
                </c:pt>
                <c:pt idx="4">
                  <c:v>інші</c:v>
                </c:pt>
                <c:pt idx="5">
                  <c:v>всі суда</c:v>
                </c:pt>
              </c:strCache>
            </c:strRef>
          </c:cat>
          <c:val>
            <c:numRef>
              <c:f>Лист3!$F$27:$F$32</c:f>
              <c:numCache>
                <c:formatCode>General</c:formatCode>
                <c:ptCount val="6"/>
                <c:pt idx="0" formatCode="0.00">
                  <c:v>9.74</c:v>
                </c:pt>
                <c:pt idx="1">
                  <c:v>16.28</c:v>
                </c:pt>
                <c:pt idx="2">
                  <c:v>59.2</c:v>
                </c:pt>
                <c:pt idx="3">
                  <c:v>35.979999999999997</c:v>
                </c:pt>
                <c:pt idx="4">
                  <c:v>46.65</c:v>
                </c:pt>
                <c:pt idx="5">
                  <c:v>41.91</c:v>
                </c:pt>
              </c:numCache>
            </c:numRef>
          </c:val>
          <c:extLst>
            <c:ext xmlns:c16="http://schemas.microsoft.com/office/drawing/2014/chart" uri="{C3380CC4-5D6E-409C-BE32-E72D297353CC}">
              <c16:uniqueId val="{00000004-6675-4929-B8CE-5C519998BD17}"/>
            </c:ext>
          </c:extLst>
        </c:ser>
        <c:dLbls>
          <c:showLegendKey val="0"/>
          <c:showVal val="0"/>
          <c:showCatName val="0"/>
          <c:showSerName val="0"/>
          <c:showPercent val="0"/>
          <c:showBubbleSize val="0"/>
        </c:dLbls>
        <c:gapWidth val="150"/>
        <c:overlap val="100"/>
        <c:axId val="357379072"/>
        <c:axId val="357389056"/>
      </c:barChart>
      <c:catAx>
        <c:axId val="357379072"/>
        <c:scaling>
          <c:orientation val="minMax"/>
        </c:scaling>
        <c:delete val="0"/>
        <c:axPos val="b"/>
        <c:numFmt formatCode="General" sourceLinked="0"/>
        <c:majorTickMark val="out"/>
        <c:minorTickMark val="none"/>
        <c:tickLblPos val="nextTo"/>
        <c:crossAx val="357389056"/>
        <c:crosses val="autoZero"/>
        <c:auto val="1"/>
        <c:lblAlgn val="ctr"/>
        <c:lblOffset val="100"/>
        <c:noMultiLvlLbl val="0"/>
      </c:catAx>
      <c:valAx>
        <c:axId val="357389056"/>
        <c:scaling>
          <c:orientation val="minMax"/>
        </c:scaling>
        <c:delete val="0"/>
        <c:axPos val="l"/>
        <c:majorGridlines/>
        <c:numFmt formatCode="General" sourceLinked="1"/>
        <c:majorTickMark val="out"/>
        <c:minorTickMark val="none"/>
        <c:tickLblPos val="nextTo"/>
        <c:crossAx val="35737907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2016</c:v>
                </c:pt>
              </c:strCache>
            </c:strRef>
          </c:tx>
          <c:invertIfNegative val="0"/>
          <c:cat>
            <c:strRef>
              <c:f>Лист1!$A$2:$A$5</c:f>
              <c:strCache>
                <c:ptCount val="4"/>
                <c:pt idx="0">
                  <c:v>Налівні вантажі</c:v>
                </c:pt>
                <c:pt idx="1">
                  <c:v>основні балкерні вантажі</c:v>
                </c:pt>
                <c:pt idx="2">
                  <c:v>інші сухі вантажі</c:v>
                </c:pt>
                <c:pt idx="3">
                  <c:v>всього</c:v>
                </c:pt>
              </c:strCache>
            </c:strRef>
          </c:cat>
          <c:val>
            <c:numRef>
              <c:f>Лист1!$B$2:$B$5</c:f>
              <c:numCache>
                <c:formatCode>General</c:formatCode>
                <c:ptCount val="4"/>
                <c:pt idx="0">
                  <c:v>3058</c:v>
                </c:pt>
                <c:pt idx="1">
                  <c:v>3009</c:v>
                </c:pt>
                <c:pt idx="2">
                  <c:v>4228</c:v>
                </c:pt>
                <c:pt idx="3">
                  <c:v>10295</c:v>
                </c:pt>
              </c:numCache>
            </c:numRef>
          </c:val>
          <c:extLst>
            <c:ext xmlns:c16="http://schemas.microsoft.com/office/drawing/2014/chart" uri="{C3380CC4-5D6E-409C-BE32-E72D297353CC}">
              <c16:uniqueId val="{00000000-344C-42FE-A4DA-BC72EC6F906C}"/>
            </c:ext>
          </c:extLst>
        </c:ser>
        <c:ser>
          <c:idx val="1"/>
          <c:order val="1"/>
          <c:tx>
            <c:strRef>
              <c:f>Лист1!$C$1</c:f>
              <c:strCache>
                <c:ptCount val="1"/>
                <c:pt idx="0">
                  <c:v>2017</c:v>
                </c:pt>
              </c:strCache>
            </c:strRef>
          </c:tx>
          <c:invertIfNegative val="0"/>
          <c:cat>
            <c:strRef>
              <c:f>Лист1!$A$2:$A$5</c:f>
              <c:strCache>
                <c:ptCount val="4"/>
                <c:pt idx="0">
                  <c:v>Налівні вантажі</c:v>
                </c:pt>
                <c:pt idx="1">
                  <c:v>основні балкерні вантажі</c:v>
                </c:pt>
                <c:pt idx="2">
                  <c:v>інші сухі вантажі</c:v>
                </c:pt>
                <c:pt idx="3">
                  <c:v>всього</c:v>
                </c:pt>
              </c:strCache>
            </c:strRef>
          </c:cat>
          <c:val>
            <c:numRef>
              <c:f>Лист1!$C$2:$C$5</c:f>
              <c:numCache>
                <c:formatCode>General</c:formatCode>
                <c:ptCount val="4"/>
                <c:pt idx="0">
                  <c:v>3146</c:v>
                </c:pt>
                <c:pt idx="1">
                  <c:v>3151</c:v>
                </c:pt>
                <c:pt idx="2">
                  <c:v>4419</c:v>
                </c:pt>
                <c:pt idx="3">
                  <c:v>10716</c:v>
                </c:pt>
              </c:numCache>
            </c:numRef>
          </c:val>
          <c:extLst>
            <c:ext xmlns:c16="http://schemas.microsoft.com/office/drawing/2014/chart" uri="{C3380CC4-5D6E-409C-BE32-E72D297353CC}">
              <c16:uniqueId val="{00000001-344C-42FE-A4DA-BC72EC6F906C}"/>
            </c:ext>
          </c:extLst>
        </c:ser>
        <c:ser>
          <c:idx val="2"/>
          <c:order val="2"/>
          <c:tx>
            <c:strRef>
              <c:f>Лист1!$D$1</c:f>
              <c:strCache>
                <c:ptCount val="1"/>
                <c:pt idx="0">
                  <c:v>2018</c:v>
                </c:pt>
              </c:strCache>
            </c:strRef>
          </c:tx>
          <c:invertIfNegative val="0"/>
          <c:cat>
            <c:strRef>
              <c:f>Лист1!$A$2:$A$5</c:f>
              <c:strCache>
                <c:ptCount val="4"/>
                <c:pt idx="0">
                  <c:v>Налівні вантажі</c:v>
                </c:pt>
                <c:pt idx="1">
                  <c:v>основні балкерні вантажі</c:v>
                </c:pt>
                <c:pt idx="2">
                  <c:v>інші сухі вантажі</c:v>
                </c:pt>
                <c:pt idx="3">
                  <c:v>всього</c:v>
                </c:pt>
              </c:strCache>
            </c:strRef>
          </c:cat>
          <c:val>
            <c:numRef>
              <c:f>Лист1!$D$2:$D$5</c:f>
              <c:numCache>
                <c:formatCode>General</c:formatCode>
                <c:ptCount val="4"/>
                <c:pt idx="0">
                  <c:v>3194</c:v>
                </c:pt>
                <c:pt idx="1">
                  <c:v>3210</c:v>
                </c:pt>
                <c:pt idx="2">
                  <c:v>4601</c:v>
                </c:pt>
                <c:pt idx="3">
                  <c:v>11005</c:v>
                </c:pt>
              </c:numCache>
            </c:numRef>
          </c:val>
          <c:extLst>
            <c:ext xmlns:c16="http://schemas.microsoft.com/office/drawing/2014/chart" uri="{C3380CC4-5D6E-409C-BE32-E72D297353CC}">
              <c16:uniqueId val="{00000002-344C-42FE-A4DA-BC72EC6F906C}"/>
            </c:ext>
          </c:extLst>
        </c:ser>
        <c:dLbls>
          <c:showLegendKey val="0"/>
          <c:showVal val="0"/>
          <c:showCatName val="0"/>
          <c:showSerName val="0"/>
          <c:showPercent val="0"/>
          <c:showBubbleSize val="0"/>
        </c:dLbls>
        <c:gapWidth val="150"/>
        <c:shape val="box"/>
        <c:axId val="357406208"/>
        <c:axId val="357407744"/>
        <c:axId val="0"/>
      </c:bar3DChart>
      <c:catAx>
        <c:axId val="357406208"/>
        <c:scaling>
          <c:orientation val="minMax"/>
        </c:scaling>
        <c:delete val="0"/>
        <c:axPos val="b"/>
        <c:numFmt formatCode="General" sourceLinked="0"/>
        <c:majorTickMark val="none"/>
        <c:minorTickMark val="none"/>
        <c:tickLblPos val="nextTo"/>
        <c:crossAx val="357407744"/>
        <c:crosses val="autoZero"/>
        <c:auto val="1"/>
        <c:lblAlgn val="ctr"/>
        <c:lblOffset val="100"/>
        <c:noMultiLvlLbl val="0"/>
      </c:catAx>
      <c:valAx>
        <c:axId val="357407744"/>
        <c:scaling>
          <c:orientation val="minMax"/>
        </c:scaling>
        <c:delete val="0"/>
        <c:axPos val="l"/>
        <c:majorGridlines/>
        <c:numFmt formatCode="General" sourceLinked="1"/>
        <c:majorTickMark val="none"/>
        <c:minorTickMark val="none"/>
        <c:tickLblPos val="nextTo"/>
        <c:crossAx val="357406208"/>
        <c:crosses val="autoZero"/>
        <c:crossBetween val="between"/>
      </c:valAx>
      <c:dTable>
        <c:showHorzBorder val="1"/>
        <c:showVertBorder val="1"/>
        <c:showOutline val="1"/>
        <c:showKeys val="1"/>
      </c:dTable>
      <c:spPr>
        <a:noFill/>
        <a:ln>
          <a:noFill/>
        </a:ln>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Лист1!$A$2</c:f>
              <c:strCache>
                <c:ptCount val="1"/>
                <c:pt idx="0">
                  <c:v>Роттердам</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Лист1!$B$2:$F$2</c:f>
              <c:numCache>
                <c:formatCode>General</c:formatCode>
                <c:ptCount val="5"/>
                <c:pt idx="0">
                  <c:v>12235</c:v>
                </c:pt>
                <c:pt idx="1">
                  <c:v>12385</c:v>
                </c:pt>
                <c:pt idx="2">
                  <c:v>13735</c:v>
                </c:pt>
                <c:pt idx="3">
                  <c:v>13897</c:v>
                </c:pt>
                <c:pt idx="4">
                  <c:v>13876</c:v>
                </c:pt>
              </c:numCache>
            </c:numRef>
          </c:val>
          <c:smooth val="0"/>
          <c:extLst>
            <c:ext xmlns:c16="http://schemas.microsoft.com/office/drawing/2014/chart" uri="{C3380CC4-5D6E-409C-BE32-E72D297353CC}">
              <c16:uniqueId val="{00000000-15CE-47AB-8980-337017FA7F94}"/>
            </c:ext>
          </c:extLst>
        </c:ser>
        <c:ser>
          <c:idx val="1"/>
          <c:order val="1"/>
          <c:tx>
            <c:strRef>
              <c:f>Лист1!$A$3</c:f>
              <c:strCache>
                <c:ptCount val="1"/>
                <c:pt idx="0">
                  <c:v>Антверпен</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Лист1!$B$3:$F$3</c:f>
              <c:numCache>
                <c:formatCode>General</c:formatCode>
                <c:ptCount val="5"/>
                <c:pt idx="0">
                  <c:v>9654</c:v>
                </c:pt>
                <c:pt idx="1">
                  <c:v>10037</c:v>
                </c:pt>
                <c:pt idx="2">
                  <c:v>10451</c:v>
                </c:pt>
                <c:pt idx="3">
                  <c:v>11453</c:v>
                </c:pt>
                <c:pt idx="4">
                  <c:v>11456</c:v>
                </c:pt>
              </c:numCache>
            </c:numRef>
          </c:val>
          <c:smooth val="0"/>
          <c:extLst>
            <c:ext xmlns:c16="http://schemas.microsoft.com/office/drawing/2014/chart" uri="{C3380CC4-5D6E-409C-BE32-E72D297353CC}">
              <c16:uniqueId val="{00000001-15CE-47AB-8980-337017FA7F94}"/>
            </c:ext>
          </c:extLst>
        </c:ser>
        <c:ser>
          <c:idx val="2"/>
          <c:order val="2"/>
          <c:tx>
            <c:strRef>
              <c:f>Лист1!$A$4</c:f>
              <c:strCache>
                <c:ptCount val="1"/>
                <c:pt idx="0">
                  <c:v>Гамбург</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Лист1!$B$4:$F$4</c:f>
              <c:numCache>
                <c:formatCode>General</c:formatCode>
                <c:ptCount val="5"/>
                <c:pt idx="0">
                  <c:v>8821</c:v>
                </c:pt>
                <c:pt idx="1">
                  <c:v>8900</c:v>
                </c:pt>
                <c:pt idx="2">
                  <c:v>8820</c:v>
                </c:pt>
                <c:pt idx="3">
                  <c:v>8821</c:v>
                </c:pt>
                <c:pt idx="4">
                  <c:v>8825</c:v>
                </c:pt>
              </c:numCache>
            </c:numRef>
          </c:val>
          <c:smooth val="0"/>
          <c:extLst>
            <c:ext xmlns:c16="http://schemas.microsoft.com/office/drawing/2014/chart" uri="{C3380CC4-5D6E-409C-BE32-E72D297353CC}">
              <c16:uniqueId val="{00000002-15CE-47AB-8980-337017FA7F94}"/>
            </c:ext>
          </c:extLst>
        </c:ser>
        <c:ser>
          <c:idx val="3"/>
          <c:order val="3"/>
          <c:tx>
            <c:strRef>
              <c:f>Лист1!$A$5</c:f>
              <c:strCache>
                <c:ptCount val="1"/>
                <c:pt idx="0">
                  <c:v>Бремерхафен</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Лист1!$B$5:$F$5</c:f>
              <c:numCache>
                <c:formatCode>General</c:formatCode>
                <c:ptCount val="5"/>
                <c:pt idx="0">
                  <c:v>5546</c:v>
                </c:pt>
                <c:pt idx="1">
                  <c:v>5489</c:v>
                </c:pt>
                <c:pt idx="2">
                  <c:v>5327</c:v>
                </c:pt>
                <c:pt idx="3">
                  <c:v>5327</c:v>
                </c:pt>
                <c:pt idx="4">
                  <c:v>5326</c:v>
                </c:pt>
              </c:numCache>
            </c:numRef>
          </c:val>
          <c:smooth val="0"/>
          <c:extLst>
            <c:ext xmlns:c16="http://schemas.microsoft.com/office/drawing/2014/chart" uri="{C3380CC4-5D6E-409C-BE32-E72D297353CC}">
              <c16:uniqueId val="{00000003-15CE-47AB-8980-337017FA7F94}"/>
            </c:ext>
          </c:extLst>
        </c:ser>
        <c:ser>
          <c:idx val="4"/>
          <c:order val="4"/>
          <c:tx>
            <c:strRef>
              <c:f>Лист1!$A$6</c:f>
              <c:strCache>
                <c:ptCount val="1"/>
                <c:pt idx="0">
                  <c:v>Валенсія</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Лист1!$B$6:$F$6</c:f>
              <c:numCache>
                <c:formatCode>General</c:formatCode>
                <c:ptCount val="5"/>
                <c:pt idx="0">
                  <c:v>4668</c:v>
                </c:pt>
                <c:pt idx="1">
                  <c:v>4660</c:v>
                </c:pt>
                <c:pt idx="2">
                  <c:v>4832</c:v>
                </c:pt>
                <c:pt idx="3">
                  <c:v>4832</c:v>
                </c:pt>
                <c:pt idx="4">
                  <c:v>4987</c:v>
                </c:pt>
              </c:numCache>
            </c:numRef>
          </c:val>
          <c:smooth val="0"/>
          <c:extLst>
            <c:ext xmlns:c16="http://schemas.microsoft.com/office/drawing/2014/chart" uri="{C3380CC4-5D6E-409C-BE32-E72D297353CC}">
              <c16:uniqueId val="{00000004-15CE-47AB-8980-337017FA7F94}"/>
            </c:ext>
          </c:extLst>
        </c:ser>
        <c:ser>
          <c:idx val="5"/>
          <c:order val="5"/>
          <c:tx>
            <c:strRef>
              <c:f>Лист1!$A$7</c:f>
              <c:strCache>
                <c:ptCount val="1"/>
                <c:pt idx="0">
                  <c:v>Альхесірас</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Лист1!$B$7:$F$7</c:f>
              <c:numCache>
                <c:formatCode>General</c:formatCode>
                <c:ptCount val="5"/>
                <c:pt idx="0">
                  <c:v>4511</c:v>
                </c:pt>
                <c:pt idx="1">
                  <c:v>4745</c:v>
                </c:pt>
                <c:pt idx="2">
                  <c:v>4381</c:v>
                </c:pt>
                <c:pt idx="3">
                  <c:v>4381</c:v>
                </c:pt>
                <c:pt idx="4">
                  <c:v>4467</c:v>
                </c:pt>
              </c:numCache>
            </c:numRef>
          </c:val>
          <c:smooth val="0"/>
          <c:extLst>
            <c:ext xmlns:c16="http://schemas.microsoft.com/office/drawing/2014/chart" uri="{C3380CC4-5D6E-409C-BE32-E72D297353CC}">
              <c16:uniqueId val="{00000005-15CE-47AB-8980-337017FA7F94}"/>
            </c:ext>
          </c:extLst>
        </c:ser>
        <c:ser>
          <c:idx val="6"/>
          <c:order val="6"/>
          <c:tx>
            <c:strRef>
              <c:f>Лист1!$A$8</c:f>
              <c:strCache>
                <c:ptCount val="1"/>
                <c:pt idx="0">
                  <c:v>Греція</c:v>
                </c:pt>
              </c:strCache>
            </c:strRef>
          </c:tx>
          <c:marker>
            <c:symbol val="none"/>
          </c:marker>
          <c:cat>
            <c:numRef>
              <c:f>Лист1!$B$1:$F$1</c:f>
              <c:numCache>
                <c:formatCode>General</c:formatCode>
                <c:ptCount val="5"/>
                <c:pt idx="0">
                  <c:v>2015</c:v>
                </c:pt>
                <c:pt idx="1">
                  <c:v>2016</c:v>
                </c:pt>
                <c:pt idx="2">
                  <c:v>2017</c:v>
                </c:pt>
                <c:pt idx="3">
                  <c:v>2018</c:v>
                </c:pt>
                <c:pt idx="4">
                  <c:v>2019</c:v>
                </c:pt>
              </c:numCache>
            </c:numRef>
          </c:cat>
          <c:val>
            <c:numRef>
              <c:f>Лист1!$B$8:$F$8</c:f>
              <c:numCache>
                <c:formatCode>General</c:formatCode>
                <c:ptCount val="5"/>
                <c:pt idx="0">
                  <c:v>3287</c:v>
                </c:pt>
                <c:pt idx="1">
                  <c:v>3750</c:v>
                </c:pt>
                <c:pt idx="2">
                  <c:v>4060</c:v>
                </c:pt>
                <c:pt idx="3">
                  <c:v>4060</c:v>
                </c:pt>
                <c:pt idx="4">
                  <c:v>4098</c:v>
                </c:pt>
              </c:numCache>
            </c:numRef>
          </c:val>
          <c:smooth val="0"/>
          <c:extLst>
            <c:ext xmlns:c16="http://schemas.microsoft.com/office/drawing/2014/chart" uri="{C3380CC4-5D6E-409C-BE32-E72D297353CC}">
              <c16:uniqueId val="{00000006-15CE-47AB-8980-337017FA7F94}"/>
            </c:ext>
          </c:extLst>
        </c:ser>
        <c:dLbls>
          <c:showLegendKey val="0"/>
          <c:showVal val="0"/>
          <c:showCatName val="0"/>
          <c:showSerName val="0"/>
          <c:showPercent val="0"/>
          <c:showBubbleSize val="0"/>
        </c:dLbls>
        <c:smooth val="0"/>
        <c:axId val="357729024"/>
        <c:axId val="357730560"/>
      </c:lineChart>
      <c:catAx>
        <c:axId val="357729024"/>
        <c:scaling>
          <c:orientation val="minMax"/>
        </c:scaling>
        <c:delete val="0"/>
        <c:axPos val="b"/>
        <c:numFmt formatCode="General" sourceLinked="1"/>
        <c:majorTickMark val="out"/>
        <c:minorTickMark val="none"/>
        <c:tickLblPos val="nextTo"/>
        <c:crossAx val="357730560"/>
        <c:crosses val="autoZero"/>
        <c:auto val="1"/>
        <c:lblAlgn val="ctr"/>
        <c:lblOffset val="100"/>
        <c:noMultiLvlLbl val="0"/>
      </c:catAx>
      <c:valAx>
        <c:axId val="357730560"/>
        <c:scaling>
          <c:orientation val="minMax"/>
        </c:scaling>
        <c:delete val="0"/>
        <c:axPos val="l"/>
        <c:majorGridlines/>
        <c:numFmt formatCode="General" sourceLinked="1"/>
        <c:majorTickMark val="out"/>
        <c:minorTickMark val="none"/>
        <c:tickLblPos val="nextTo"/>
        <c:crossAx val="357729024"/>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2016</c:v>
                </c:pt>
              </c:strCache>
            </c:strRef>
          </c:tx>
          <c:invertIfNegative val="0"/>
          <c:cat>
            <c:strRef>
              <c:f>Лист1!$A$2:$A$6</c:f>
              <c:strCache>
                <c:ptCount val="5"/>
                <c:pt idx="0">
                  <c:v>Україна</c:v>
                </c:pt>
                <c:pt idx="1">
                  <c:v>Росія</c:v>
                </c:pt>
                <c:pt idx="2">
                  <c:v>Румунія</c:v>
                </c:pt>
                <c:pt idx="3">
                  <c:v>Грузія</c:v>
                </c:pt>
                <c:pt idx="4">
                  <c:v>Болгарія</c:v>
                </c:pt>
              </c:strCache>
            </c:strRef>
          </c:cat>
          <c:val>
            <c:numRef>
              <c:f>Лист1!$B$2:$B$6</c:f>
              <c:numCache>
                <c:formatCode>General</c:formatCode>
                <c:ptCount val="5"/>
                <c:pt idx="0">
                  <c:v>533278</c:v>
                </c:pt>
                <c:pt idx="1">
                  <c:v>444940</c:v>
                </c:pt>
                <c:pt idx="2">
                  <c:v>446275</c:v>
                </c:pt>
                <c:pt idx="3">
                  <c:v>195230</c:v>
                </c:pt>
                <c:pt idx="4">
                  <c:v>165895</c:v>
                </c:pt>
              </c:numCache>
            </c:numRef>
          </c:val>
          <c:extLst>
            <c:ext xmlns:c16="http://schemas.microsoft.com/office/drawing/2014/chart" uri="{C3380CC4-5D6E-409C-BE32-E72D297353CC}">
              <c16:uniqueId val="{00000000-7568-47CA-A2AA-7AFC4C73332F}"/>
            </c:ext>
          </c:extLst>
        </c:ser>
        <c:ser>
          <c:idx val="1"/>
          <c:order val="1"/>
          <c:tx>
            <c:strRef>
              <c:f>Лист1!$C$1</c:f>
              <c:strCache>
                <c:ptCount val="1"/>
                <c:pt idx="0">
                  <c:v>2017</c:v>
                </c:pt>
              </c:strCache>
            </c:strRef>
          </c:tx>
          <c:invertIfNegative val="0"/>
          <c:cat>
            <c:strRef>
              <c:f>Лист1!$A$2:$A$6</c:f>
              <c:strCache>
                <c:ptCount val="5"/>
                <c:pt idx="0">
                  <c:v>Україна</c:v>
                </c:pt>
                <c:pt idx="1">
                  <c:v>Росія</c:v>
                </c:pt>
                <c:pt idx="2">
                  <c:v>Румунія</c:v>
                </c:pt>
                <c:pt idx="3">
                  <c:v>Грузія</c:v>
                </c:pt>
                <c:pt idx="4">
                  <c:v>Болгарія</c:v>
                </c:pt>
              </c:strCache>
            </c:strRef>
          </c:cat>
          <c:val>
            <c:numRef>
              <c:f>Лист1!$C$2:$C$6</c:f>
              <c:numCache>
                <c:formatCode>General</c:formatCode>
                <c:ptCount val="5"/>
                <c:pt idx="0">
                  <c:v>580754</c:v>
                </c:pt>
                <c:pt idx="1">
                  <c:v>543106</c:v>
                </c:pt>
                <c:pt idx="2">
                  <c:v>480206</c:v>
                </c:pt>
                <c:pt idx="3">
                  <c:v>229619</c:v>
                </c:pt>
                <c:pt idx="4">
                  <c:v>179363</c:v>
                </c:pt>
              </c:numCache>
            </c:numRef>
          </c:val>
          <c:extLst>
            <c:ext xmlns:c16="http://schemas.microsoft.com/office/drawing/2014/chart" uri="{C3380CC4-5D6E-409C-BE32-E72D297353CC}">
              <c16:uniqueId val="{00000001-7568-47CA-A2AA-7AFC4C73332F}"/>
            </c:ext>
          </c:extLst>
        </c:ser>
        <c:ser>
          <c:idx val="2"/>
          <c:order val="2"/>
          <c:tx>
            <c:strRef>
              <c:f>Лист1!$D$1</c:f>
              <c:strCache>
                <c:ptCount val="1"/>
                <c:pt idx="0">
                  <c:v>2018</c:v>
                </c:pt>
              </c:strCache>
            </c:strRef>
          </c:tx>
          <c:invertIfNegative val="0"/>
          <c:cat>
            <c:strRef>
              <c:f>Лист1!$A$2:$A$6</c:f>
              <c:strCache>
                <c:ptCount val="5"/>
                <c:pt idx="0">
                  <c:v>Україна</c:v>
                </c:pt>
                <c:pt idx="1">
                  <c:v>Росія</c:v>
                </c:pt>
                <c:pt idx="2">
                  <c:v>Румунія</c:v>
                </c:pt>
                <c:pt idx="3">
                  <c:v>Грузія</c:v>
                </c:pt>
                <c:pt idx="4">
                  <c:v>Болгарія</c:v>
                </c:pt>
              </c:strCache>
            </c:strRef>
          </c:cat>
          <c:val>
            <c:numRef>
              <c:f>Лист1!$D$2:$D$6</c:f>
              <c:numCache>
                <c:formatCode>General</c:formatCode>
                <c:ptCount val="5"/>
                <c:pt idx="0">
                  <c:v>695782</c:v>
                </c:pt>
                <c:pt idx="1">
                  <c:v>543189</c:v>
                </c:pt>
                <c:pt idx="2">
                  <c:v>481207</c:v>
                </c:pt>
                <c:pt idx="3">
                  <c:v>230620</c:v>
                </c:pt>
                <c:pt idx="4">
                  <c:v>180001</c:v>
                </c:pt>
              </c:numCache>
            </c:numRef>
          </c:val>
          <c:extLst>
            <c:ext xmlns:c16="http://schemas.microsoft.com/office/drawing/2014/chart" uri="{C3380CC4-5D6E-409C-BE32-E72D297353CC}">
              <c16:uniqueId val="{00000002-7568-47CA-A2AA-7AFC4C73332F}"/>
            </c:ext>
          </c:extLst>
        </c:ser>
        <c:dLbls>
          <c:showLegendKey val="0"/>
          <c:showVal val="0"/>
          <c:showCatName val="0"/>
          <c:showSerName val="0"/>
          <c:showPercent val="0"/>
          <c:showBubbleSize val="0"/>
        </c:dLbls>
        <c:gapWidth val="150"/>
        <c:shape val="box"/>
        <c:axId val="357744640"/>
        <c:axId val="357746176"/>
        <c:axId val="0"/>
      </c:bar3DChart>
      <c:catAx>
        <c:axId val="357744640"/>
        <c:scaling>
          <c:orientation val="minMax"/>
        </c:scaling>
        <c:delete val="0"/>
        <c:axPos val="b"/>
        <c:numFmt formatCode="General" sourceLinked="0"/>
        <c:majorTickMark val="out"/>
        <c:minorTickMark val="none"/>
        <c:tickLblPos val="nextTo"/>
        <c:crossAx val="357746176"/>
        <c:crosses val="autoZero"/>
        <c:auto val="1"/>
        <c:lblAlgn val="ctr"/>
        <c:lblOffset val="100"/>
        <c:noMultiLvlLbl val="0"/>
      </c:catAx>
      <c:valAx>
        <c:axId val="357746176"/>
        <c:scaling>
          <c:orientation val="minMax"/>
        </c:scaling>
        <c:delete val="0"/>
        <c:axPos val="l"/>
        <c:majorGridlines/>
        <c:numFmt formatCode="General" sourceLinked="1"/>
        <c:majorTickMark val="out"/>
        <c:minorTickMark val="none"/>
        <c:tickLblPos val="nextTo"/>
        <c:crossAx val="357744640"/>
        <c:crosses val="autoZero"/>
        <c:crossBetween val="between"/>
      </c:valAx>
      <c:dTable>
        <c:showHorzBorder val="1"/>
        <c:showVertBorder val="1"/>
        <c:showOutline val="1"/>
        <c:showKeys val="0"/>
      </c:dTable>
    </c:plotArea>
    <c:legend>
      <c:legendPos val="r"/>
      <c:overlay val="0"/>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Лист3!$A$2:$C$2</c:f>
              <c:strCache>
                <c:ptCount val="1"/>
                <c:pt idx="0">
                  <c:v>державні стивідорні компанії на причалах АМПУ</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Лист3!$D$1:$E$1</c:f>
              <c:numCache>
                <c:formatCode>General</c:formatCode>
                <c:ptCount val="2"/>
                <c:pt idx="0">
                  <c:v>2018</c:v>
                </c:pt>
                <c:pt idx="1">
                  <c:v>2019</c:v>
                </c:pt>
              </c:numCache>
            </c:numRef>
          </c:cat>
          <c:val>
            <c:numRef>
              <c:f>Лист3!$D$2:$E$2</c:f>
              <c:numCache>
                <c:formatCode>General</c:formatCode>
                <c:ptCount val="2"/>
                <c:pt idx="0">
                  <c:v>24.7</c:v>
                </c:pt>
                <c:pt idx="1">
                  <c:v>22</c:v>
                </c:pt>
              </c:numCache>
            </c:numRef>
          </c:val>
          <c:extLst>
            <c:ext xmlns:c16="http://schemas.microsoft.com/office/drawing/2014/chart" uri="{C3380CC4-5D6E-409C-BE32-E72D297353CC}">
              <c16:uniqueId val="{00000000-0E7D-4390-86FC-2CEE3E97E678}"/>
            </c:ext>
          </c:extLst>
        </c:ser>
        <c:ser>
          <c:idx val="1"/>
          <c:order val="1"/>
          <c:tx>
            <c:strRef>
              <c:f>Лист3!$A$3:$C$3</c:f>
              <c:strCache>
                <c:ptCount val="1"/>
                <c:pt idx="0">
                  <c:v>приватні стівідопние компанії на причалах АМПУ</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Лист3!$D$1:$E$1</c:f>
              <c:numCache>
                <c:formatCode>General</c:formatCode>
                <c:ptCount val="2"/>
                <c:pt idx="0">
                  <c:v>2018</c:v>
                </c:pt>
                <c:pt idx="1">
                  <c:v>2019</c:v>
                </c:pt>
              </c:numCache>
            </c:numRef>
          </c:cat>
          <c:val>
            <c:numRef>
              <c:f>Лист3!$D$3:$E$3</c:f>
              <c:numCache>
                <c:formatCode>General</c:formatCode>
                <c:ptCount val="2"/>
                <c:pt idx="0">
                  <c:v>37.799999999999997</c:v>
                </c:pt>
                <c:pt idx="1">
                  <c:v>38.1</c:v>
                </c:pt>
              </c:numCache>
            </c:numRef>
          </c:val>
          <c:extLst>
            <c:ext xmlns:c16="http://schemas.microsoft.com/office/drawing/2014/chart" uri="{C3380CC4-5D6E-409C-BE32-E72D297353CC}">
              <c16:uniqueId val="{00000001-0E7D-4390-86FC-2CEE3E97E678}"/>
            </c:ext>
          </c:extLst>
        </c:ser>
        <c:ser>
          <c:idx val="2"/>
          <c:order val="2"/>
          <c:tx>
            <c:strRef>
              <c:f>Лист3!$A$4:$C$4</c:f>
              <c:strCache>
                <c:ptCount val="1"/>
                <c:pt idx="0">
                  <c:v>стивідорні компанії на власних причалах</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Лист3!$D$1:$E$1</c:f>
              <c:numCache>
                <c:formatCode>General</c:formatCode>
                <c:ptCount val="2"/>
                <c:pt idx="0">
                  <c:v>2018</c:v>
                </c:pt>
                <c:pt idx="1">
                  <c:v>2019</c:v>
                </c:pt>
              </c:numCache>
            </c:numRef>
          </c:cat>
          <c:val>
            <c:numRef>
              <c:f>Лист3!$D$4:$E$4</c:f>
              <c:numCache>
                <c:formatCode>General</c:formatCode>
                <c:ptCount val="2"/>
                <c:pt idx="0">
                  <c:v>37.5</c:v>
                </c:pt>
                <c:pt idx="1">
                  <c:v>39.9</c:v>
                </c:pt>
              </c:numCache>
            </c:numRef>
          </c:val>
          <c:extLst>
            <c:ext xmlns:c16="http://schemas.microsoft.com/office/drawing/2014/chart" uri="{C3380CC4-5D6E-409C-BE32-E72D297353CC}">
              <c16:uniqueId val="{00000002-0E7D-4390-86FC-2CEE3E97E678}"/>
            </c:ext>
          </c:extLst>
        </c:ser>
        <c:dLbls>
          <c:dLblPos val="ctr"/>
          <c:showLegendKey val="0"/>
          <c:showVal val="1"/>
          <c:showCatName val="0"/>
          <c:showSerName val="0"/>
          <c:showPercent val="0"/>
          <c:showBubbleSize val="0"/>
        </c:dLbls>
        <c:gapWidth val="150"/>
        <c:overlap val="100"/>
        <c:axId val="357857152"/>
        <c:axId val="357858688"/>
      </c:barChart>
      <c:catAx>
        <c:axId val="357857152"/>
        <c:scaling>
          <c:orientation val="minMax"/>
        </c:scaling>
        <c:delete val="0"/>
        <c:axPos val="b"/>
        <c:numFmt formatCode="General" sourceLinked="1"/>
        <c:majorTickMark val="out"/>
        <c:minorTickMark val="none"/>
        <c:tickLblPos val="nextTo"/>
        <c:crossAx val="357858688"/>
        <c:crosses val="autoZero"/>
        <c:auto val="1"/>
        <c:lblAlgn val="ctr"/>
        <c:lblOffset val="100"/>
        <c:noMultiLvlLbl val="0"/>
      </c:catAx>
      <c:valAx>
        <c:axId val="357858688"/>
        <c:scaling>
          <c:orientation val="minMax"/>
        </c:scaling>
        <c:delete val="0"/>
        <c:axPos val="l"/>
        <c:majorGridlines/>
        <c:numFmt formatCode="General" sourceLinked="1"/>
        <c:majorTickMark val="out"/>
        <c:minorTickMark val="none"/>
        <c:tickLblPos val="nextTo"/>
        <c:crossAx val="35785715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92</Pages>
  <Words>19287</Words>
  <Characters>109938</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Lilya</dc:creator>
  <cp:lastModifiedBy>User</cp:lastModifiedBy>
  <cp:revision>7</cp:revision>
  <cp:lastPrinted>2020-12-05T12:23:00Z</cp:lastPrinted>
  <dcterms:created xsi:type="dcterms:W3CDTF">2020-11-26T15:58:00Z</dcterms:created>
  <dcterms:modified xsi:type="dcterms:W3CDTF">2026-02-02T10:43:00Z</dcterms:modified>
</cp:coreProperties>
</file>